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4372C" w14:textId="4ACD9BBF" w:rsidR="00F340AA" w:rsidRDefault="000F77BC">
      <w:r>
        <w:rPr>
          <w:rFonts w:ascii="Arial" w:hAnsi="Arial" w:cs="Arial"/>
          <w:noProof/>
        </w:rPr>
        <w:drawing>
          <wp:inline distT="0" distB="0" distL="0" distR="0" wp14:anchorId="0396F3E5" wp14:editId="3DE0C186">
            <wp:extent cx="2705100" cy="723900"/>
            <wp:effectExtent l="0" t="0" r="0" b="0"/>
            <wp:docPr id="157014294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723900"/>
                    </a:xfrm>
                    <a:prstGeom prst="rect">
                      <a:avLst/>
                    </a:prstGeom>
                    <a:noFill/>
                    <a:ln>
                      <a:noFill/>
                    </a:ln>
                  </pic:spPr>
                </pic:pic>
              </a:graphicData>
            </a:graphic>
          </wp:inline>
        </w:drawing>
      </w:r>
    </w:p>
    <w:p w14:paraId="56A14C19" w14:textId="77777777" w:rsidR="000F77BC" w:rsidRDefault="000F77BC"/>
    <w:p w14:paraId="355FA9B5" w14:textId="77777777" w:rsidR="000F77BC" w:rsidRDefault="000F77BC"/>
    <w:p w14:paraId="5A2A900B" w14:textId="77777777" w:rsidR="000F77BC" w:rsidRPr="00CB2064" w:rsidRDefault="000F77BC" w:rsidP="000F77BC">
      <w:pPr>
        <w:spacing w:after="0"/>
        <w:jc w:val="center"/>
        <w:rPr>
          <w:rFonts w:ascii="Arial" w:hAnsi="Arial" w:cs="Arial"/>
          <w:b/>
        </w:rPr>
      </w:pPr>
      <w:r w:rsidRPr="00CB2064">
        <w:rPr>
          <w:rFonts w:ascii="Arial" w:hAnsi="Arial" w:cs="Arial"/>
          <w:b/>
        </w:rPr>
        <w:t>MAITRE D’OUVRAGE</w:t>
      </w:r>
    </w:p>
    <w:p w14:paraId="2DE4DD79" w14:textId="77777777" w:rsidR="000F77BC" w:rsidRPr="00CB2064" w:rsidRDefault="000F77BC" w:rsidP="000F77BC">
      <w:pPr>
        <w:spacing w:after="0"/>
        <w:jc w:val="center"/>
        <w:rPr>
          <w:rFonts w:ascii="Arial" w:hAnsi="Arial" w:cs="Arial"/>
          <w:b/>
        </w:rPr>
      </w:pPr>
      <w:r w:rsidRPr="00CB2064">
        <w:rPr>
          <w:rFonts w:ascii="Arial" w:hAnsi="Arial" w:cs="Arial"/>
          <w:b/>
        </w:rPr>
        <w:t>CENTRE DES MONUMENTS NATIONAUX</w:t>
      </w:r>
    </w:p>
    <w:p w14:paraId="40113EE1" w14:textId="77777777" w:rsidR="000F77BC" w:rsidRPr="00CB2064" w:rsidRDefault="000F77BC" w:rsidP="000F77BC">
      <w:pPr>
        <w:spacing w:after="0"/>
        <w:jc w:val="center"/>
        <w:rPr>
          <w:rFonts w:ascii="Arial" w:hAnsi="Arial" w:cs="Arial"/>
          <w:b/>
        </w:rPr>
      </w:pPr>
      <w:r w:rsidRPr="00CB2064">
        <w:rPr>
          <w:rFonts w:ascii="Arial" w:hAnsi="Arial" w:cs="Arial"/>
          <w:b/>
        </w:rPr>
        <w:t>HOTEL DE SULLY</w:t>
      </w:r>
    </w:p>
    <w:p w14:paraId="70A601FF" w14:textId="77777777" w:rsidR="000F77BC" w:rsidRPr="00CB2064" w:rsidRDefault="000F77BC" w:rsidP="000F77BC">
      <w:pPr>
        <w:spacing w:after="0"/>
        <w:jc w:val="center"/>
        <w:rPr>
          <w:rFonts w:ascii="Arial" w:hAnsi="Arial" w:cs="Arial"/>
          <w:b/>
        </w:rPr>
      </w:pPr>
      <w:r w:rsidRPr="00CB2064">
        <w:rPr>
          <w:rFonts w:ascii="Arial" w:hAnsi="Arial" w:cs="Arial"/>
          <w:b/>
        </w:rPr>
        <w:t>62, RUE SAINT-ANTOINE</w:t>
      </w:r>
    </w:p>
    <w:p w14:paraId="2BA77FAF" w14:textId="77777777" w:rsidR="000F77BC" w:rsidRPr="00CB2064" w:rsidRDefault="000F77BC" w:rsidP="000F77BC">
      <w:pPr>
        <w:spacing w:after="0"/>
        <w:jc w:val="center"/>
        <w:rPr>
          <w:rFonts w:ascii="Arial" w:hAnsi="Arial" w:cs="Arial"/>
          <w:b/>
        </w:rPr>
      </w:pPr>
      <w:r w:rsidRPr="00CB2064">
        <w:rPr>
          <w:rFonts w:ascii="Arial" w:hAnsi="Arial" w:cs="Arial"/>
          <w:b/>
        </w:rPr>
        <w:t>75186 PARIS CEDEX 04</w:t>
      </w:r>
    </w:p>
    <w:p w14:paraId="061B236C" w14:textId="77777777" w:rsidR="000F77BC" w:rsidRDefault="000F77BC"/>
    <w:p w14:paraId="768CE8CA" w14:textId="77777777" w:rsidR="000F77BC" w:rsidRDefault="000F77BC"/>
    <w:tbl>
      <w:tblPr>
        <w:tblStyle w:val="Grilledutableau"/>
        <w:tblW w:w="0" w:type="auto"/>
        <w:tblLook w:val="04A0" w:firstRow="1" w:lastRow="0" w:firstColumn="1" w:lastColumn="0" w:noHBand="0" w:noVBand="1"/>
      </w:tblPr>
      <w:tblGrid>
        <w:gridCol w:w="9062"/>
      </w:tblGrid>
      <w:tr w:rsidR="000F77BC" w14:paraId="2A3DFA09" w14:textId="77777777" w:rsidTr="000F77BC">
        <w:tc>
          <w:tcPr>
            <w:tcW w:w="9062" w:type="dxa"/>
          </w:tcPr>
          <w:p w14:paraId="226849E9" w14:textId="77777777" w:rsidR="000F77BC" w:rsidRPr="000F77BC" w:rsidRDefault="000F77BC" w:rsidP="000F77BC">
            <w:pPr>
              <w:tabs>
                <w:tab w:val="left" w:pos="2413"/>
              </w:tabs>
              <w:spacing w:before="240"/>
              <w:ind w:right="-80"/>
              <w:jc w:val="center"/>
              <w:rPr>
                <w:rFonts w:ascii="Arial" w:hAnsi="Arial" w:cs="Arial"/>
                <w:b/>
                <w:bCs/>
                <w:i/>
                <w:iCs/>
                <w:highlight w:val="lightGray"/>
              </w:rPr>
            </w:pPr>
            <w:r w:rsidRPr="000F77BC">
              <w:rPr>
                <w:rFonts w:ascii="Arial" w:hAnsi="Arial" w:cs="Arial"/>
                <w:b/>
                <w:bCs/>
                <w:i/>
                <w:iCs/>
                <w:highlight w:val="lightGray"/>
              </w:rPr>
              <w:t>MONUMENT</w:t>
            </w:r>
          </w:p>
          <w:p w14:paraId="15E82EAA" w14:textId="77777777" w:rsidR="000F77BC" w:rsidRPr="000F77BC" w:rsidRDefault="000F77BC" w:rsidP="000F77BC">
            <w:pPr>
              <w:tabs>
                <w:tab w:val="left" w:pos="2413"/>
              </w:tabs>
              <w:ind w:right="-80"/>
              <w:jc w:val="center"/>
              <w:rPr>
                <w:rFonts w:ascii="Arial" w:hAnsi="Arial" w:cs="Arial"/>
                <w:b/>
                <w:bCs/>
                <w:i/>
                <w:iCs/>
              </w:rPr>
            </w:pPr>
            <w:r w:rsidRPr="000F77BC">
              <w:rPr>
                <w:rFonts w:ascii="Arial" w:hAnsi="Arial" w:cs="Arial"/>
                <w:b/>
                <w:bCs/>
                <w:i/>
                <w:iCs/>
                <w:highlight w:val="lightGray"/>
              </w:rPr>
              <w:t>Opération</w:t>
            </w:r>
          </w:p>
          <w:p w14:paraId="7D6F19CE" w14:textId="77777777" w:rsidR="000F77BC" w:rsidRDefault="000F77BC"/>
        </w:tc>
      </w:tr>
    </w:tbl>
    <w:p w14:paraId="1A31832C" w14:textId="77777777" w:rsidR="000F77BC" w:rsidRDefault="000F77BC"/>
    <w:p w14:paraId="6662107F" w14:textId="77777777" w:rsidR="000F77BC" w:rsidRDefault="000F77BC"/>
    <w:tbl>
      <w:tblPr>
        <w:tblStyle w:val="Grilledutableau"/>
        <w:tblW w:w="0" w:type="auto"/>
        <w:tblLook w:val="04A0" w:firstRow="1" w:lastRow="0" w:firstColumn="1" w:lastColumn="0" w:noHBand="0" w:noVBand="1"/>
      </w:tblPr>
      <w:tblGrid>
        <w:gridCol w:w="9062"/>
      </w:tblGrid>
      <w:tr w:rsidR="000F77BC" w14:paraId="6C0FDE58" w14:textId="77777777" w:rsidTr="000F77BC">
        <w:tc>
          <w:tcPr>
            <w:tcW w:w="9062" w:type="dxa"/>
          </w:tcPr>
          <w:p w14:paraId="22ECA8AE" w14:textId="04C8D77C" w:rsidR="000F77BC" w:rsidRPr="000F77BC" w:rsidRDefault="000F77BC" w:rsidP="000F77BC">
            <w:pPr>
              <w:autoSpaceDE w:val="0"/>
              <w:autoSpaceDN w:val="0"/>
              <w:adjustRightInd w:val="0"/>
              <w:spacing w:before="240"/>
              <w:jc w:val="center"/>
              <w:rPr>
                <w:rFonts w:ascii="Arial" w:hAnsi="Arial" w:cs="Arial"/>
                <w:bCs/>
                <w:color w:val="000000"/>
                <w:sz w:val="36"/>
                <w:szCs w:val="20"/>
              </w:rPr>
            </w:pPr>
            <w:r>
              <w:rPr>
                <w:rFonts w:ascii="Arial" w:hAnsi="Arial" w:cs="Arial"/>
                <w:bCs/>
                <w:color w:val="000000"/>
                <w:sz w:val="36"/>
                <w:szCs w:val="20"/>
              </w:rPr>
              <w:t>NUMERISATION</w:t>
            </w:r>
            <w:r w:rsidRPr="00CB2064">
              <w:rPr>
                <w:rFonts w:ascii="Arial" w:hAnsi="Arial" w:cs="Arial"/>
                <w:bCs/>
                <w:color w:val="000000"/>
                <w:sz w:val="36"/>
                <w:szCs w:val="20"/>
              </w:rPr>
              <w:t xml:space="preserve"> 3D</w:t>
            </w:r>
            <w:r>
              <w:rPr>
                <w:rFonts w:ascii="Arial" w:hAnsi="Arial" w:cs="Arial"/>
                <w:bCs/>
                <w:color w:val="000000"/>
                <w:sz w:val="36"/>
                <w:szCs w:val="20"/>
              </w:rPr>
              <w:br/>
            </w:r>
          </w:p>
        </w:tc>
      </w:tr>
    </w:tbl>
    <w:p w14:paraId="6FC9B2A1" w14:textId="77777777" w:rsidR="000F77BC" w:rsidRDefault="000F77BC"/>
    <w:p w14:paraId="55DE1CEA" w14:textId="77777777" w:rsidR="000F77BC" w:rsidRPr="00CB2064" w:rsidRDefault="000F77BC" w:rsidP="000F77BC">
      <w:pPr>
        <w:tabs>
          <w:tab w:val="left" w:pos="1513"/>
        </w:tabs>
        <w:ind w:left="980" w:right="-453" w:hanging="940"/>
        <w:rPr>
          <w:rFonts w:ascii="Arial" w:hAnsi="Arial" w:cs="Arial"/>
        </w:rPr>
      </w:pPr>
    </w:p>
    <w:tbl>
      <w:tblPr>
        <w:tblStyle w:val="Grilledutableau"/>
        <w:tblW w:w="0" w:type="auto"/>
        <w:tblLook w:val="04A0" w:firstRow="1" w:lastRow="0" w:firstColumn="1" w:lastColumn="0" w:noHBand="0" w:noVBand="1"/>
      </w:tblPr>
      <w:tblGrid>
        <w:gridCol w:w="9062"/>
      </w:tblGrid>
      <w:tr w:rsidR="000F77BC" w14:paraId="4203EE98" w14:textId="77777777" w:rsidTr="000F77BC">
        <w:tc>
          <w:tcPr>
            <w:tcW w:w="9062" w:type="dxa"/>
          </w:tcPr>
          <w:p w14:paraId="5F6BB4CC" w14:textId="24224113" w:rsidR="000F77BC" w:rsidRPr="000F77BC" w:rsidRDefault="000F77BC" w:rsidP="000F77BC">
            <w:pPr>
              <w:tabs>
                <w:tab w:val="left" w:pos="2413"/>
              </w:tabs>
              <w:spacing w:before="240"/>
              <w:ind w:right="-80"/>
              <w:jc w:val="center"/>
              <w:rPr>
                <w:rFonts w:ascii="Arial" w:hAnsi="Arial" w:cs="Arial"/>
                <w:b/>
                <w:bCs/>
              </w:rPr>
            </w:pPr>
            <w:r w:rsidRPr="00CB2064">
              <w:rPr>
                <w:rFonts w:ascii="Arial" w:hAnsi="Arial" w:cs="Arial"/>
                <w:b/>
                <w:bCs/>
              </w:rPr>
              <w:t>Cahier des Clauses Techniques Particulières (CCTP)</w:t>
            </w:r>
            <w:r>
              <w:rPr>
                <w:rFonts w:ascii="Arial" w:hAnsi="Arial" w:cs="Arial"/>
                <w:b/>
                <w:bCs/>
              </w:rPr>
              <w:br/>
            </w:r>
          </w:p>
        </w:tc>
      </w:tr>
    </w:tbl>
    <w:p w14:paraId="2C719CAB" w14:textId="002519AB" w:rsidR="000F77BC" w:rsidRDefault="000F77BC"/>
    <w:p w14:paraId="5BB72884" w14:textId="77777777" w:rsidR="000F77BC" w:rsidRDefault="000F77BC"/>
    <w:p w14:paraId="6547341E" w14:textId="77777777" w:rsidR="000F77BC" w:rsidRDefault="000F77BC"/>
    <w:p w14:paraId="68DFCD27" w14:textId="77777777" w:rsidR="000F77BC" w:rsidRDefault="000F77BC"/>
    <w:p w14:paraId="40C70A30" w14:textId="77777777" w:rsidR="000F77BC" w:rsidRDefault="000F77BC"/>
    <w:p w14:paraId="2C8572AD" w14:textId="77777777" w:rsidR="000F77BC" w:rsidRDefault="000F77BC"/>
    <w:p w14:paraId="41F35D36" w14:textId="77777777" w:rsidR="000F77BC" w:rsidRDefault="000F77BC"/>
    <w:p w14:paraId="53082AC3" w14:textId="77777777" w:rsidR="000F77BC" w:rsidRDefault="000F77BC"/>
    <w:p w14:paraId="45A0733B" w14:textId="5B0C597B" w:rsidR="000F77BC" w:rsidRDefault="000F77BC" w:rsidP="00141E16">
      <w:pPr>
        <w:spacing w:after="0"/>
        <w:rPr>
          <w:b/>
          <w:bCs/>
          <w:u w:val="single"/>
        </w:rPr>
      </w:pPr>
      <w:r w:rsidRPr="000F77BC">
        <w:rPr>
          <w:b/>
          <w:bCs/>
          <w:u w:val="single"/>
        </w:rPr>
        <w:t xml:space="preserve">Personne </w:t>
      </w:r>
      <w:r w:rsidR="00141E16">
        <w:rPr>
          <w:b/>
          <w:bCs/>
          <w:u w:val="single"/>
        </w:rPr>
        <w:t>en charge du suivi</w:t>
      </w:r>
    </w:p>
    <w:p w14:paraId="11E29E54" w14:textId="190CD2D8" w:rsidR="000F77BC" w:rsidRPr="00141E16" w:rsidRDefault="00141E16">
      <w:pPr>
        <w:rPr>
          <w:i/>
          <w:iCs/>
        </w:rPr>
      </w:pPr>
      <w:r w:rsidRPr="00141E16">
        <w:rPr>
          <w:i/>
          <w:iCs/>
        </w:rPr>
        <w:t>[Nom, titre et mail de la personne en charge du dossier]</w:t>
      </w:r>
    </w:p>
    <w:p w14:paraId="5E220240" w14:textId="59BD3A73" w:rsidR="000F77BC" w:rsidRDefault="000F77BC">
      <w:r>
        <w:br w:type="page"/>
      </w:r>
    </w:p>
    <w:sdt>
      <w:sdtPr>
        <w:rPr>
          <w:rFonts w:asciiTheme="minorHAnsi" w:eastAsiaTheme="minorHAnsi" w:hAnsiTheme="minorHAnsi" w:cstheme="minorBidi"/>
          <w:color w:val="auto"/>
          <w:kern w:val="2"/>
          <w:sz w:val="22"/>
          <w:szCs w:val="22"/>
          <w:lang w:eastAsia="en-US"/>
          <w14:ligatures w14:val="standardContextual"/>
        </w:rPr>
        <w:id w:val="1665355230"/>
        <w:docPartObj>
          <w:docPartGallery w:val="Table of Contents"/>
          <w:docPartUnique/>
        </w:docPartObj>
      </w:sdtPr>
      <w:sdtEndPr>
        <w:rPr>
          <w:b/>
          <w:bCs/>
        </w:rPr>
      </w:sdtEndPr>
      <w:sdtContent>
        <w:p w14:paraId="663B41D2" w14:textId="7BE59569" w:rsidR="000F77BC" w:rsidRDefault="000F77BC">
          <w:pPr>
            <w:pStyle w:val="En-ttedetabledesmatires"/>
          </w:pPr>
          <w:r>
            <w:t>Table des matières</w:t>
          </w:r>
        </w:p>
        <w:p w14:paraId="0604848C" w14:textId="278C0D24" w:rsidR="003561C3" w:rsidRDefault="000F77BC">
          <w:pPr>
            <w:pStyle w:val="TM2"/>
            <w:tabs>
              <w:tab w:val="left" w:pos="720"/>
              <w:tab w:val="right" w:leader="dot" w:pos="9062"/>
            </w:tabs>
            <w:rPr>
              <w:rFonts w:eastAsiaTheme="minorEastAsia"/>
              <w:noProof/>
              <w:sz w:val="24"/>
              <w:szCs w:val="24"/>
              <w:lang w:eastAsia="fr-FR"/>
            </w:rPr>
          </w:pPr>
          <w:r>
            <w:fldChar w:fldCharType="begin"/>
          </w:r>
          <w:r>
            <w:instrText xml:space="preserve"> TOC \o "1-3" \h \z \u </w:instrText>
          </w:r>
          <w:r>
            <w:fldChar w:fldCharType="separate"/>
          </w:r>
          <w:hyperlink w:anchor="_Toc167184038" w:history="1">
            <w:r w:rsidR="003561C3" w:rsidRPr="0031768C">
              <w:rPr>
                <w:rStyle w:val="Lienhypertexte"/>
                <w:rFonts w:ascii="Arial" w:eastAsia="Times New Roman" w:hAnsi="Arial" w:cs="Arial"/>
                <w:b/>
                <w:bCs/>
                <w:smallCaps/>
                <w:noProof/>
              </w:rPr>
              <w:t>1.</w:t>
            </w:r>
            <w:r w:rsidR="003561C3">
              <w:rPr>
                <w:rFonts w:eastAsiaTheme="minorEastAsia"/>
                <w:noProof/>
                <w:sz w:val="24"/>
                <w:szCs w:val="24"/>
                <w:lang w:eastAsia="fr-FR"/>
              </w:rPr>
              <w:tab/>
            </w:r>
            <w:r w:rsidR="003561C3" w:rsidRPr="0031768C">
              <w:rPr>
                <w:rStyle w:val="Lienhypertexte"/>
                <w:rFonts w:ascii="Arial" w:eastAsia="Times New Roman" w:hAnsi="Arial" w:cs="Arial"/>
                <w:b/>
                <w:bCs/>
                <w:smallCaps/>
                <w:noProof/>
              </w:rPr>
              <w:t>CONTEXTE DE L’OPERATION</w:t>
            </w:r>
            <w:r w:rsidR="003561C3">
              <w:rPr>
                <w:noProof/>
                <w:webHidden/>
              </w:rPr>
              <w:tab/>
            </w:r>
            <w:r w:rsidR="003561C3">
              <w:rPr>
                <w:noProof/>
                <w:webHidden/>
              </w:rPr>
              <w:fldChar w:fldCharType="begin"/>
            </w:r>
            <w:r w:rsidR="003561C3">
              <w:rPr>
                <w:noProof/>
                <w:webHidden/>
              </w:rPr>
              <w:instrText xml:space="preserve"> PAGEREF _Toc167184038 \h </w:instrText>
            </w:r>
            <w:r w:rsidR="003561C3">
              <w:rPr>
                <w:noProof/>
                <w:webHidden/>
              </w:rPr>
            </w:r>
            <w:r w:rsidR="003561C3">
              <w:rPr>
                <w:noProof/>
                <w:webHidden/>
              </w:rPr>
              <w:fldChar w:fldCharType="separate"/>
            </w:r>
            <w:r w:rsidR="00C221BC">
              <w:rPr>
                <w:noProof/>
                <w:webHidden/>
              </w:rPr>
              <w:t>4</w:t>
            </w:r>
            <w:r w:rsidR="003561C3">
              <w:rPr>
                <w:noProof/>
                <w:webHidden/>
              </w:rPr>
              <w:fldChar w:fldCharType="end"/>
            </w:r>
          </w:hyperlink>
        </w:p>
        <w:p w14:paraId="765DA15C" w14:textId="493AFF12" w:rsidR="003561C3" w:rsidRDefault="00000000">
          <w:pPr>
            <w:pStyle w:val="TM2"/>
            <w:tabs>
              <w:tab w:val="left" w:pos="720"/>
              <w:tab w:val="right" w:leader="dot" w:pos="9062"/>
            </w:tabs>
            <w:rPr>
              <w:rFonts w:eastAsiaTheme="minorEastAsia"/>
              <w:noProof/>
              <w:sz w:val="24"/>
              <w:szCs w:val="24"/>
              <w:lang w:eastAsia="fr-FR"/>
            </w:rPr>
          </w:pPr>
          <w:hyperlink w:anchor="_Toc167184039" w:history="1">
            <w:r w:rsidR="003561C3" w:rsidRPr="0031768C">
              <w:rPr>
                <w:rStyle w:val="Lienhypertexte"/>
                <w:rFonts w:ascii="Arial" w:eastAsia="Times New Roman" w:hAnsi="Arial" w:cs="Arial"/>
                <w:b/>
                <w:bCs/>
                <w:smallCaps/>
                <w:noProof/>
              </w:rPr>
              <w:t>2.</w:t>
            </w:r>
            <w:r w:rsidR="003561C3">
              <w:rPr>
                <w:rFonts w:eastAsiaTheme="minorEastAsia"/>
                <w:noProof/>
                <w:sz w:val="24"/>
                <w:szCs w:val="24"/>
                <w:lang w:eastAsia="fr-FR"/>
              </w:rPr>
              <w:tab/>
            </w:r>
            <w:r w:rsidR="003561C3" w:rsidRPr="0031768C">
              <w:rPr>
                <w:rStyle w:val="Lienhypertexte"/>
                <w:rFonts w:ascii="Arial" w:eastAsia="Times New Roman" w:hAnsi="Arial" w:cs="Arial"/>
                <w:b/>
                <w:bCs/>
                <w:smallCaps/>
                <w:noProof/>
              </w:rPr>
              <w:t>PERIMETRE DE L’ACQUISITION</w:t>
            </w:r>
            <w:r w:rsidR="003561C3">
              <w:rPr>
                <w:noProof/>
                <w:webHidden/>
              </w:rPr>
              <w:tab/>
            </w:r>
            <w:r w:rsidR="003561C3">
              <w:rPr>
                <w:noProof/>
                <w:webHidden/>
              </w:rPr>
              <w:fldChar w:fldCharType="begin"/>
            </w:r>
            <w:r w:rsidR="003561C3">
              <w:rPr>
                <w:noProof/>
                <w:webHidden/>
              </w:rPr>
              <w:instrText xml:space="preserve"> PAGEREF _Toc167184039 \h </w:instrText>
            </w:r>
            <w:r w:rsidR="003561C3">
              <w:rPr>
                <w:noProof/>
                <w:webHidden/>
              </w:rPr>
            </w:r>
            <w:r w:rsidR="003561C3">
              <w:rPr>
                <w:noProof/>
                <w:webHidden/>
              </w:rPr>
              <w:fldChar w:fldCharType="separate"/>
            </w:r>
            <w:r w:rsidR="00C221BC">
              <w:rPr>
                <w:noProof/>
                <w:webHidden/>
              </w:rPr>
              <w:t>4</w:t>
            </w:r>
            <w:r w:rsidR="003561C3">
              <w:rPr>
                <w:noProof/>
                <w:webHidden/>
              </w:rPr>
              <w:fldChar w:fldCharType="end"/>
            </w:r>
          </w:hyperlink>
        </w:p>
        <w:p w14:paraId="01043099" w14:textId="0FA530D1" w:rsidR="003561C3" w:rsidRDefault="00000000">
          <w:pPr>
            <w:pStyle w:val="TM3"/>
            <w:tabs>
              <w:tab w:val="left" w:pos="1200"/>
              <w:tab w:val="right" w:leader="dot" w:pos="9062"/>
            </w:tabs>
            <w:rPr>
              <w:rFonts w:eastAsiaTheme="minorEastAsia"/>
              <w:noProof/>
              <w:sz w:val="24"/>
              <w:szCs w:val="24"/>
              <w:lang w:eastAsia="fr-FR"/>
            </w:rPr>
          </w:pPr>
          <w:hyperlink w:anchor="_Toc167184040" w:history="1">
            <w:r w:rsidR="003561C3" w:rsidRPr="0031768C">
              <w:rPr>
                <w:rStyle w:val="Lienhypertexte"/>
                <w:noProof/>
              </w:rPr>
              <w:t>2.1.</w:t>
            </w:r>
            <w:r w:rsidR="003561C3">
              <w:rPr>
                <w:rFonts w:eastAsiaTheme="minorEastAsia"/>
                <w:noProof/>
                <w:sz w:val="24"/>
                <w:szCs w:val="24"/>
                <w:lang w:eastAsia="fr-FR"/>
              </w:rPr>
              <w:tab/>
            </w:r>
            <w:r w:rsidR="003561C3" w:rsidRPr="0031768C">
              <w:rPr>
                <w:rStyle w:val="Lienhypertexte"/>
                <w:noProof/>
              </w:rPr>
              <w:t>Objectif général de l’acquisition</w:t>
            </w:r>
            <w:r w:rsidR="003561C3">
              <w:rPr>
                <w:noProof/>
                <w:webHidden/>
              </w:rPr>
              <w:tab/>
            </w:r>
            <w:r w:rsidR="003561C3">
              <w:rPr>
                <w:noProof/>
                <w:webHidden/>
              </w:rPr>
              <w:fldChar w:fldCharType="begin"/>
            </w:r>
            <w:r w:rsidR="003561C3">
              <w:rPr>
                <w:noProof/>
                <w:webHidden/>
              </w:rPr>
              <w:instrText xml:space="preserve"> PAGEREF _Toc167184040 \h </w:instrText>
            </w:r>
            <w:r w:rsidR="003561C3">
              <w:rPr>
                <w:noProof/>
                <w:webHidden/>
              </w:rPr>
            </w:r>
            <w:r w:rsidR="003561C3">
              <w:rPr>
                <w:noProof/>
                <w:webHidden/>
              </w:rPr>
              <w:fldChar w:fldCharType="separate"/>
            </w:r>
            <w:r w:rsidR="00C221BC">
              <w:rPr>
                <w:noProof/>
                <w:webHidden/>
              </w:rPr>
              <w:t>4</w:t>
            </w:r>
            <w:r w:rsidR="003561C3">
              <w:rPr>
                <w:noProof/>
                <w:webHidden/>
              </w:rPr>
              <w:fldChar w:fldCharType="end"/>
            </w:r>
          </w:hyperlink>
        </w:p>
        <w:p w14:paraId="18C91FE5" w14:textId="0EF24DFE" w:rsidR="003561C3" w:rsidRDefault="00000000">
          <w:pPr>
            <w:pStyle w:val="TM3"/>
            <w:tabs>
              <w:tab w:val="left" w:pos="1200"/>
              <w:tab w:val="right" w:leader="dot" w:pos="9062"/>
            </w:tabs>
            <w:rPr>
              <w:rFonts w:eastAsiaTheme="minorEastAsia"/>
              <w:noProof/>
              <w:sz w:val="24"/>
              <w:szCs w:val="24"/>
              <w:lang w:eastAsia="fr-FR"/>
            </w:rPr>
          </w:pPr>
          <w:hyperlink w:anchor="_Toc167184041" w:history="1">
            <w:r w:rsidR="003561C3" w:rsidRPr="0031768C">
              <w:rPr>
                <w:rStyle w:val="Lienhypertexte"/>
                <w:noProof/>
              </w:rPr>
              <w:t>2.2.</w:t>
            </w:r>
            <w:r w:rsidR="003561C3">
              <w:rPr>
                <w:rFonts w:eastAsiaTheme="minorEastAsia"/>
                <w:noProof/>
                <w:sz w:val="24"/>
                <w:szCs w:val="24"/>
                <w:lang w:eastAsia="fr-FR"/>
              </w:rPr>
              <w:tab/>
            </w:r>
            <w:r w:rsidR="003561C3" w:rsidRPr="0031768C">
              <w:rPr>
                <w:rStyle w:val="Lienhypertexte"/>
                <w:noProof/>
              </w:rPr>
              <w:t>Périmètre de l’acquisition et résolutions attendues</w:t>
            </w:r>
            <w:r w:rsidR="003561C3">
              <w:rPr>
                <w:noProof/>
                <w:webHidden/>
              </w:rPr>
              <w:tab/>
            </w:r>
            <w:r w:rsidR="003561C3">
              <w:rPr>
                <w:noProof/>
                <w:webHidden/>
              </w:rPr>
              <w:fldChar w:fldCharType="begin"/>
            </w:r>
            <w:r w:rsidR="003561C3">
              <w:rPr>
                <w:noProof/>
                <w:webHidden/>
              </w:rPr>
              <w:instrText xml:space="preserve"> PAGEREF _Toc167184041 \h </w:instrText>
            </w:r>
            <w:r w:rsidR="003561C3">
              <w:rPr>
                <w:noProof/>
                <w:webHidden/>
              </w:rPr>
            </w:r>
            <w:r w:rsidR="003561C3">
              <w:rPr>
                <w:noProof/>
                <w:webHidden/>
              </w:rPr>
              <w:fldChar w:fldCharType="separate"/>
            </w:r>
            <w:r w:rsidR="00C221BC">
              <w:rPr>
                <w:noProof/>
                <w:webHidden/>
              </w:rPr>
              <w:t>4</w:t>
            </w:r>
            <w:r w:rsidR="003561C3">
              <w:rPr>
                <w:noProof/>
                <w:webHidden/>
              </w:rPr>
              <w:fldChar w:fldCharType="end"/>
            </w:r>
          </w:hyperlink>
        </w:p>
        <w:p w14:paraId="76D96483" w14:textId="16E62BF6" w:rsidR="003561C3" w:rsidRDefault="00000000">
          <w:pPr>
            <w:pStyle w:val="TM2"/>
            <w:tabs>
              <w:tab w:val="left" w:pos="720"/>
              <w:tab w:val="right" w:leader="dot" w:pos="9062"/>
            </w:tabs>
            <w:rPr>
              <w:rFonts w:eastAsiaTheme="minorEastAsia"/>
              <w:noProof/>
              <w:sz w:val="24"/>
              <w:szCs w:val="24"/>
              <w:lang w:eastAsia="fr-FR"/>
            </w:rPr>
          </w:pPr>
          <w:hyperlink w:anchor="_Toc167184042" w:history="1">
            <w:r w:rsidR="003561C3" w:rsidRPr="0031768C">
              <w:rPr>
                <w:rStyle w:val="Lienhypertexte"/>
                <w:rFonts w:ascii="Arial" w:eastAsia="Times New Roman" w:hAnsi="Arial" w:cs="Arial"/>
                <w:b/>
                <w:bCs/>
                <w:smallCaps/>
                <w:noProof/>
              </w:rPr>
              <w:t>3.</w:t>
            </w:r>
            <w:r w:rsidR="003561C3">
              <w:rPr>
                <w:rFonts w:eastAsiaTheme="minorEastAsia"/>
                <w:noProof/>
                <w:sz w:val="24"/>
                <w:szCs w:val="24"/>
                <w:lang w:eastAsia="fr-FR"/>
              </w:rPr>
              <w:tab/>
            </w:r>
            <w:r w:rsidR="003561C3" w:rsidRPr="0031768C">
              <w:rPr>
                <w:rStyle w:val="Lienhypertexte"/>
                <w:rFonts w:ascii="Arial" w:eastAsia="Times New Roman" w:hAnsi="Arial" w:cs="Arial"/>
                <w:b/>
                <w:bCs/>
                <w:smallCaps/>
                <w:noProof/>
              </w:rPr>
              <w:t>CONDITIONS D’EXECUTION</w:t>
            </w:r>
            <w:r w:rsidR="003561C3">
              <w:rPr>
                <w:noProof/>
                <w:webHidden/>
              </w:rPr>
              <w:tab/>
            </w:r>
            <w:r w:rsidR="003561C3">
              <w:rPr>
                <w:noProof/>
                <w:webHidden/>
              </w:rPr>
              <w:fldChar w:fldCharType="begin"/>
            </w:r>
            <w:r w:rsidR="003561C3">
              <w:rPr>
                <w:noProof/>
                <w:webHidden/>
              </w:rPr>
              <w:instrText xml:space="preserve"> PAGEREF _Toc167184042 \h </w:instrText>
            </w:r>
            <w:r w:rsidR="003561C3">
              <w:rPr>
                <w:noProof/>
                <w:webHidden/>
              </w:rPr>
            </w:r>
            <w:r w:rsidR="003561C3">
              <w:rPr>
                <w:noProof/>
                <w:webHidden/>
              </w:rPr>
              <w:fldChar w:fldCharType="separate"/>
            </w:r>
            <w:r w:rsidR="00C221BC">
              <w:rPr>
                <w:noProof/>
                <w:webHidden/>
              </w:rPr>
              <w:t>8</w:t>
            </w:r>
            <w:r w:rsidR="003561C3">
              <w:rPr>
                <w:noProof/>
                <w:webHidden/>
              </w:rPr>
              <w:fldChar w:fldCharType="end"/>
            </w:r>
          </w:hyperlink>
        </w:p>
        <w:p w14:paraId="0CF1F682" w14:textId="55784978" w:rsidR="003561C3" w:rsidRDefault="00000000">
          <w:pPr>
            <w:pStyle w:val="TM3"/>
            <w:tabs>
              <w:tab w:val="left" w:pos="1200"/>
              <w:tab w:val="right" w:leader="dot" w:pos="9062"/>
            </w:tabs>
            <w:rPr>
              <w:rFonts w:eastAsiaTheme="minorEastAsia"/>
              <w:noProof/>
              <w:sz w:val="24"/>
              <w:szCs w:val="24"/>
              <w:lang w:eastAsia="fr-FR"/>
            </w:rPr>
          </w:pPr>
          <w:hyperlink w:anchor="_Toc167184044" w:history="1">
            <w:r w:rsidR="003561C3" w:rsidRPr="0031768C">
              <w:rPr>
                <w:rStyle w:val="Lienhypertexte"/>
                <w:noProof/>
              </w:rPr>
              <w:t>3.1.</w:t>
            </w:r>
            <w:r w:rsidR="003561C3">
              <w:rPr>
                <w:rFonts w:eastAsiaTheme="minorEastAsia"/>
                <w:noProof/>
                <w:sz w:val="24"/>
                <w:szCs w:val="24"/>
                <w:lang w:eastAsia="fr-FR"/>
              </w:rPr>
              <w:tab/>
            </w:r>
            <w:r w:rsidR="003561C3" w:rsidRPr="0031768C">
              <w:rPr>
                <w:rStyle w:val="Lienhypertexte"/>
                <w:noProof/>
              </w:rPr>
              <w:t>Sécurité</w:t>
            </w:r>
            <w:r w:rsidR="003561C3">
              <w:rPr>
                <w:noProof/>
                <w:webHidden/>
              </w:rPr>
              <w:tab/>
            </w:r>
            <w:r w:rsidR="003561C3">
              <w:rPr>
                <w:noProof/>
                <w:webHidden/>
              </w:rPr>
              <w:fldChar w:fldCharType="begin"/>
            </w:r>
            <w:r w:rsidR="003561C3">
              <w:rPr>
                <w:noProof/>
                <w:webHidden/>
              </w:rPr>
              <w:instrText xml:space="preserve"> PAGEREF _Toc167184044 \h </w:instrText>
            </w:r>
            <w:r w:rsidR="003561C3">
              <w:rPr>
                <w:noProof/>
                <w:webHidden/>
              </w:rPr>
            </w:r>
            <w:r w:rsidR="003561C3">
              <w:rPr>
                <w:noProof/>
                <w:webHidden/>
              </w:rPr>
              <w:fldChar w:fldCharType="separate"/>
            </w:r>
            <w:r w:rsidR="00C221BC">
              <w:rPr>
                <w:noProof/>
                <w:webHidden/>
              </w:rPr>
              <w:t>8</w:t>
            </w:r>
            <w:r w:rsidR="003561C3">
              <w:rPr>
                <w:noProof/>
                <w:webHidden/>
              </w:rPr>
              <w:fldChar w:fldCharType="end"/>
            </w:r>
          </w:hyperlink>
        </w:p>
        <w:p w14:paraId="398A8D4D" w14:textId="69B0F12E" w:rsidR="003561C3" w:rsidRDefault="00000000">
          <w:pPr>
            <w:pStyle w:val="TM3"/>
            <w:tabs>
              <w:tab w:val="left" w:pos="1440"/>
              <w:tab w:val="right" w:leader="dot" w:pos="9062"/>
            </w:tabs>
            <w:rPr>
              <w:rFonts w:eastAsiaTheme="minorEastAsia"/>
              <w:noProof/>
              <w:sz w:val="24"/>
              <w:szCs w:val="24"/>
              <w:lang w:eastAsia="fr-FR"/>
            </w:rPr>
          </w:pPr>
          <w:hyperlink w:anchor="_Toc167184045" w:history="1">
            <w:r w:rsidR="003561C3" w:rsidRPr="0031768C">
              <w:rPr>
                <w:rStyle w:val="Lienhypertexte"/>
                <w:rFonts w:ascii="Arial" w:hAnsi="Arial" w:cs="Arial"/>
                <w:b/>
                <w:bCs/>
                <w:noProof/>
              </w:rPr>
              <w:t>3.1.1.</w:t>
            </w:r>
            <w:r w:rsidR="003561C3">
              <w:rPr>
                <w:rFonts w:eastAsiaTheme="minorEastAsia"/>
                <w:noProof/>
                <w:sz w:val="24"/>
                <w:szCs w:val="24"/>
                <w:lang w:eastAsia="fr-FR"/>
              </w:rPr>
              <w:tab/>
            </w:r>
            <w:r w:rsidR="003561C3" w:rsidRPr="0031768C">
              <w:rPr>
                <w:rStyle w:val="Lienhypertexte"/>
                <w:rFonts w:ascii="Arial" w:hAnsi="Arial" w:cs="Arial"/>
                <w:b/>
                <w:bCs/>
                <w:noProof/>
              </w:rPr>
              <w:t>Conditions générales</w:t>
            </w:r>
            <w:r w:rsidR="003561C3">
              <w:rPr>
                <w:noProof/>
                <w:webHidden/>
              </w:rPr>
              <w:tab/>
            </w:r>
            <w:r w:rsidR="003561C3">
              <w:rPr>
                <w:noProof/>
                <w:webHidden/>
              </w:rPr>
              <w:fldChar w:fldCharType="begin"/>
            </w:r>
            <w:r w:rsidR="003561C3">
              <w:rPr>
                <w:noProof/>
                <w:webHidden/>
              </w:rPr>
              <w:instrText xml:space="preserve"> PAGEREF _Toc167184045 \h </w:instrText>
            </w:r>
            <w:r w:rsidR="003561C3">
              <w:rPr>
                <w:noProof/>
                <w:webHidden/>
              </w:rPr>
            </w:r>
            <w:r w:rsidR="003561C3">
              <w:rPr>
                <w:noProof/>
                <w:webHidden/>
              </w:rPr>
              <w:fldChar w:fldCharType="separate"/>
            </w:r>
            <w:r w:rsidR="00C221BC">
              <w:rPr>
                <w:noProof/>
                <w:webHidden/>
              </w:rPr>
              <w:t>8</w:t>
            </w:r>
            <w:r w:rsidR="003561C3">
              <w:rPr>
                <w:noProof/>
                <w:webHidden/>
              </w:rPr>
              <w:fldChar w:fldCharType="end"/>
            </w:r>
          </w:hyperlink>
        </w:p>
        <w:p w14:paraId="135BA608" w14:textId="5266C352" w:rsidR="003561C3" w:rsidRDefault="00000000">
          <w:pPr>
            <w:pStyle w:val="TM3"/>
            <w:tabs>
              <w:tab w:val="left" w:pos="1440"/>
              <w:tab w:val="right" w:leader="dot" w:pos="9062"/>
            </w:tabs>
            <w:rPr>
              <w:rFonts w:eastAsiaTheme="minorEastAsia"/>
              <w:noProof/>
              <w:sz w:val="24"/>
              <w:szCs w:val="24"/>
              <w:lang w:eastAsia="fr-FR"/>
            </w:rPr>
          </w:pPr>
          <w:hyperlink w:anchor="_Toc167184046" w:history="1">
            <w:r w:rsidR="003561C3" w:rsidRPr="0031768C">
              <w:rPr>
                <w:rStyle w:val="Lienhypertexte"/>
                <w:noProof/>
              </w:rPr>
              <w:t>3.1.2.</w:t>
            </w:r>
            <w:r w:rsidR="003561C3">
              <w:rPr>
                <w:rFonts w:eastAsiaTheme="minorEastAsia"/>
                <w:noProof/>
                <w:sz w:val="24"/>
                <w:szCs w:val="24"/>
                <w:lang w:eastAsia="fr-FR"/>
              </w:rPr>
              <w:tab/>
            </w:r>
            <w:r w:rsidR="003561C3" w:rsidRPr="0031768C">
              <w:rPr>
                <w:rStyle w:val="Lienhypertexte"/>
                <w:noProof/>
              </w:rPr>
              <w:t>Spécificités liées au monument</w:t>
            </w:r>
            <w:r w:rsidR="003561C3">
              <w:rPr>
                <w:noProof/>
                <w:webHidden/>
              </w:rPr>
              <w:tab/>
            </w:r>
            <w:r w:rsidR="003561C3">
              <w:rPr>
                <w:noProof/>
                <w:webHidden/>
              </w:rPr>
              <w:fldChar w:fldCharType="begin"/>
            </w:r>
            <w:r w:rsidR="003561C3">
              <w:rPr>
                <w:noProof/>
                <w:webHidden/>
              </w:rPr>
              <w:instrText xml:space="preserve"> PAGEREF _Toc167184046 \h </w:instrText>
            </w:r>
            <w:r w:rsidR="003561C3">
              <w:rPr>
                <w:noProof/>
                <w:webHidden/>
              </w:rPr>
            </w:r>
            <w:r w:rsidR="003561C3">
              <w:rPr>
                <w:noProof/>
                <w:webHidden/>
              </w:rPr>
              <w:fldChar w:fldCharType="separate"/>
            </w:r>
            <w:r w:rsidR="00C221BC">
              <w:rPr>
                <w:noProof/>
                <w:webHidden/>
              </w:rPr>
              <w:t>8</w:t>
            </w:r>
            <w:r w:rsidR="003561C3">
              <w:rPr>
                <w:noProof/>
                <w:webHidden/>
              </w:rPr>
              <w:fldChar w:fldCharType="end"/>
            </w:r>
          </w:hyperlink>
        </w:p>
        <w:p w14:paraId="3DFD3954" w14:textId="3BE266E0" w:rsidR="003561C3" w:rsidRDefault="00000000">
          <w:pPr>
            <w:pStyle w:val="TM3"/>
            <w:tabs>
              <w:tab w:val="left" w:pos="1200"/>
              <w:tab w:val="right" w:leader="dot" w:pos="9062"/>
            </w:tabs>
            <w:rPr>
              <w:rFonts w:eastAsiaTheme="minorEastAsia"/>
              <w:noProof/>
              <w:sz w:val="24"/>
              <w:szCs w:val="24"/>
              <w:lang w:eastAsia="fr-FR"/>
            </w:rPr>
          </w:pPr>
          <w:hyperlink w:anchor="_Toc167184047" w:history="1">
            <w:r w:rsidR="003561C3" w:rsidRPr="0031768C">
              <w:rPr>
                <w:rStyle w:val="Lienhypertexte"/>
                <w:noProof/>
              </w:rPr>
              <w:t>3.2.</w:t>
            </w:r>
            <w:r w:rsidR="003561C3">
              <w:rPr>
                <w:rFonts w:eastAsiaTheme="minorEastAsia"/>
                <w:noProof/>
                <w:sz w:val="24"/>
                <w:szCs w:val="24"/>
                <w:lang w:eastAsia="fr-FR"/>
              </w:rPr>
              <w:tab/>
            </w:r>
            <w:r w:rsidR="003561C3" w:rsidRPr="0031768C">
              <w:rPr>
                <w:rStyle w:val="Lienhypertexte"/>
                <w:noProof/>
              </w:rPr>
              <w:t>Confidentialité</w:t>
            </w:r>
            <w:r w:rsidR="003561C3">
              <w:rPr>
                <w:noProof/>
                <w:webHidden/>
              </w:rPr>
              <w:tab/>
            </w:r>
            <w:r w:rsidR="003561C3">
              <w:rPr>
                <w:noProof/>
                <w:webHidden/>
              </w:rPr>
              <w:fldChar w:fldCharType="begin"/>
            </w:r>
            <w:r w:rsidR="003561C3">
              <w:rPr>
                <w:noProof/>
                <w:webHidden/>
              </w:rPr>
              <w:instrText xml:space="preserve"> PAGEREF _Toc167184047 \h </w:instrText>
            </w:r>
            <w:r w:rsidR="003561C3">
              <w:rPr>
                <w:noProof/>
                <w:webHidden/>
              </w:rPr>
            </w:r>
            <w:r w:rsidR="003561C3">
              <w:rPr>
                <w:noProof/>
                <w:webHidden/>
              </w:rPr>
              <w:fldChar w:fldCharType="separate"/>
            </w:r>
            <w:r w:rsidR="00C221BC">
              <w:rPr>
                <w:noProof/>
                <w:webHidden/>
              </w:rPr>
              <w:t>9</w:t>
            </w:r>
            <w:r w:rsidR="003561C3">
              <w:rPr>
                <w:noProof/>
                <w:webHidden/>
              </w:rPr>
              <w:fldChar w:fldCharType="end"/>
            </w:r>
          </w:hyperlink>
        </w:p>
        <w:p w14:paraId="368D1CBD" w14:textId="244B547D" w:rsidR="003561C3" w:rsidRDefault="00000000">
          <w:pPr>
            <w:pStyle w:val="TM3"/>
            <w:tabs>
              <w:tab w:val="left" w:pos="1200"/>
              <w:tab w:val="right" w:leader="dot" w:pos="9062"/>
            </w:tabs>
            <w:rPr>
              <w:rFonts w:eastAsiaTheme="minorEastAsia"/>
              <w:noProof/>
              <w:sz w:val="24"/>
              <w:szCs w:val="24"/>
              <w:lang w:eastAsia="fr-FR"/>
            </w:rPr>
          </w:pPr>
          <w:hyperlink w:anchor="_Toc167184048" w:history="1">
            <w:r w:rsidR="003561C3" w:rsidRPr="0031768C">
              <w:rPr>
                <w:rStyle w:val="Lienhypertexte"/>
                <w:noProof/>
              </w:rPr>
              <w:t>3.3.</w:t>
            </w:r>
            <w:r w:rsidR="003561C3">
              <w:rPr>
                <w:rFonts w:eastAsiaTheme="minorEastAsia"/>
                <w:noProof/>
                <w:sz w:val="24"/>
                <w:szCs w:val="24"/>
                <w:lang w:eastAsia="fr-FR"/>
              </w:rPr>
              <w:tab/>
            </w:r>
            <w:r w:rsidR="003561C3" w:rsidRPr="0031768C">
              <w:rPr>
                <w:rStyle w:val="Lienhypertexte"/>
                <w:noProof/>
              </w:rPr>
              <w:t>Politique RSE (Responsabilité sociétale des entreprises)</w:t>
            </w:r>
            <w:r w:rsidR="003561C3">
              <w:rPr>
                <w:noProof/>
                <w:webHidden/>
              </w:rPr>
              <w:tab/>
            </w:r>
            <w:r w:rsidR="003561C3">
              <w:rPr>
                <w:noProof/>
                <w:webHidden/>
              </w:rPr>
              <w:fldChar w:fldCharType="begin"/>
            </w:r>
            <w:r w:rsidR="003561C3">
              <w:rPr>
                <w:noProof/>
                <w:webHidden/>
              </w:rPr>
              <w:instrText xml:space="preserve"> PAGEREF _Toc167184048 \h </w:instrText>
            </w:r>
            <w:r w:rsidR="003561C3">
              <w:rPr>
                <w:noProof/>
                <w:webHidden/>
              </w:rPr>
            </w:r>
            <w:r w:rsidR="003561C3">
              <w:rPr>
                <w:noProof/>
                <w:webHidden/>
              </w:rPr>
              <w:fldChar w:fldCharType="separate"/>
            </w:r>
            <w:r w:rsidR="00C221BC">
              <w:rPr>
                <w:noProof/>
                <w:webHidden/>
              </w:rPr>
              <w:t>9</w:t>
            </w:r>
            <w:r w:rsidR="003561C3">
              <w:rPr>
                <w:noProof/>
                <w:webHidden/>
              </w:rPr>
              <w:fldChar w:fldCharType="end"/>
            </w:r>
          </w:hyperlink>
        </w:p>
        <w:p w14:paraId="5E94549A" w14:textId="6B529AE3" w:rsidR="003561C3" w:rsidRDefault="00000000">
          <w:pPr>
            <w:pStyle w:val="TM2"/>
            <w:tabs>
              <w:tab w:val="left" w:pos="720"/>
              <w:tab w:val="right" w:leader="dot" w:pos="9062"/>
            </w:tabs>
            <w:rPr>
              <w:rFonts w:eastAsiaTheme="minorEastAsia"/>
              <w:noProof/>
              <w:sz w:val="24"/>
              <w:szCs w:val="24"/>
              <w:lang w:eastAsia="fr-FR"/>
            </w:rPr>
          </w:pPr>
          <w:hyperlink w:anchor="_Toc167184049" w:history="1">
            <w:r w:rsidR="003561C3" w:rsidRPr="0031768C">
              <w:rPr>
                <w:rStyle w:val="Lienhypertexte"/>
                <w:rFonts w:ascii="Arial" w:eastAsia="Times New Roman" w:hAnsi="Arial" w:cs="Arial"/>
                <w:b/>
                <w:bCs/>
                <w:smallCaps/>
                <w:noProof/>
              </w:rPr>
              <w:t>4.</w:t>
            </w:r>
            <w:r w:rsidR="003561C3">
              <w:rPr>
                <w:rFonts w:eastAsiaTheme="minorEastAsia"/>
                <w:noProof/>
                <w:sz w:val="24"/>
                <w:szCs w:val="24"/>
                <w:lang w:eastAsia="fr-FR"/>
              </w:rPr>
              <w:tab/>
            </w:r>
            <w:r w:rsidR="003561C3" w:rsidRPr="0031768C">
              <w:rPr>
                <w:rStyle w:val="Lienhypertexte"/>
                <w:rFonts w:ascii="Arial" w:eastAsia="Times New Roman" w:hAnsi="Arial" w:cs="Arial"/>
                <w:b/>
                <w:bCs/>
                <w:smallCaps/>
                <w:noProof/>
              </w:rPr>
              <w:t>METHODOLOGIE</w:t>
            </w:r>
            <w:r w:rsidR="003561C3">
              <w:rPr>
                <w:noProof/>
                <w:webHidden/>
              </w:rPr>
              <w:tab/>
            </w:r>
            <w:r w:rsidR="003561C3">
              <w:rPr>
                <w:noProof/>
                <w:webHidden/>
              </w:rPr>
              <w:fldChar w:fldCharType="begin"/>
            </w:r>
            <w:r w:rsidR="003561C3">
              <w:rPr>
                <w:noProof/>
                <w:webHidden/>
              </w:rPr>
              <w:instrText xml:space="preserve"> PAGEREF _Toc167184049 \h </w:instrText>
            </w:r>
            <w:r w:rsidR="003561C3">
              <w:rPr>
                <w:noProof/>
                <w:webHidden/>
              </w:rPr>
            </w:r>
            <w:r w:rsidR="003561C3">
              <w:rPr>
                <w:noProof/>
                <w:webHidden/>
              </w:rPr>
              <w:fldChar w:fldCharType="separate"/>
            </w:r>
            <w:r w:rsidR="00C221BC">
              <w:rPr>
                <w:noProof/>
                <w:webHidden/>
              </w:rPr>
              <w:t>9</w:t>
            </w:r>
            <w:r w:rsidR="003561C3">
              <w:rPr>
                <w:noProof/>
                <w:webHidden/>
              </w:rPr>
              <w:fldChar w:fldCharType="end"/>
            </w:r>
          </w:hyperlink>
        </w:p>
        <w:p w14:paraId="7B7E7EE5" w14:textId="1BB04C40" w:rsidR="003561C3" w:rsidRDefault="00000000">
          <w:pPr>
            <w:pStyle w:val="TM3"/>
            <w:tabs>
              <w:tab w:val="left" w:pos="1200"/>
              <w:tab w:val="right" w:leader="dot" w:pos="9062"/>
            </w:tabs>
            <w:rPr>
              <w:rFonts w:eastAsiaTheme="minorEastAsia"/>
              <w:noProof/>
              <w:sz w:val="24"/>
              <w:szCs w:val="24"/>
              <w:lang w:eastAsia="fr-FR"/>
            </w:rPr>
          </w:pPr>
          <w:hyperlink w:anchor="_Toc167184050" w:history="1">
            <w:r w:rsidR="003561C3" w:rsidRPr="0031768C">
              <w:rPr>
                <w:rStyle w:val="Lienhypertexte"/>
                <w:noProof/>
              </w:rPr>
              <w:t>4.1.</w:t>
            </w:r>
            <w:r w:rsidR="003561C3">
              <w:rPr>
                <w:rFonts w:eastAsiaTheme="minorEastAsia"/>
                <w:noProof/>
                <w:sz w:val="24"/>
                <w:szCs w:val="24"/>
                <w:lang w:eastAsia="fr-FR"/>
              </w:rPr>
              <w:tab/>
            </w:r>
            <w:r w:rsidR="003561C3" w:rsidRPr="0031768C">
              <w:rPr>
                <w:rStyle w:val="Lienhypertexte"/>
                <w:noProof/>
              </w:rPr>
              <w:t>Calage des prestations</w:t>
            </w:r>
            <w:r w:rsidR="003561C3">
              <w:rPr>
                <w:noProof/>
                <w:webHidden/>
              </w:rPr>
              <w:tab/>
            </w:r>
            <w:r w:rsidR="003561C3">
              <w:rPr>
                <w:noProof/>
                <w:webHidden/>
              </w:rPr>
              <w:fldChar w:fldCharType="begin"/>
            </w:r>
            <w:r w:rsidR="003561C3">
              <w:rPr>
                <w:noProof/>
                <w:webHidden/>
              </w:rPr>
              <w:instrText xml:space="preserve"> PAGEREF _Toc167184050 \h </w:instrText>
            </w:r>
            <w:r w:rsidR="003561C3">
              <w:rPr>
                <w:noProof/>
                <w:webHidden/>
              </w:rPr>
            </w:r>
            <w:r w:rsidR="003561C3">
              <w:rPr>
                <w:noProof/>
                <w:webHidden/>
              </w:rPr>
              <w:fldChar w:fldCharType="separate"/>
            </w:r>
            <w:r w:rsidR="00C221BC">
              <w:rPr>
                <w:noProof/>
                <w:webHidden/>
              </w:rPr>
              <w:t>9</w:t>
            </w:r>
            <w:r w:rsidR="003561C3">
              <w:rPr>
                <w:noProof/>
                <w:webHidden/>
              </w:rPr>
              <w:fldChar w:fldCharType="end"/>
            </w:r>
          </w:hyperlink>
        </w:p>
        <w:p w14:paraId="3ED7070F" w14:textId="5BB3D482" w:rsidR="003561C3" w:rsidRDefault="00000000">
          <w:pPr>
            <w:pStyle w:val="TM3"/>
            <w:tabs>
              <w:tab w:val="left" w:pos="1200"/>
              <w:tab w:val="right" w:leader="dot" w:pos="9062"/>
            </w:tabs>
            <w:rPr>
              <w:rFonts w:eastAsiaTheme="minorEastAsia"/>
              <w:noProof/>
              <w:sz w:val="24"/>
              <w:szCs w:val="24"/>
              <w:lang w:eastAsia="fr-FR"/>
            </w:rPr>
          </w:pPr>
          <w:hyperlink w:anchor="_Toc167184051" w:history="1">
            <w:r w:rsidR="003561C3" w:rsidRPr="0031768C">
              <w:rPr>
                <w:rStyle w:val="Lienhypertexte"/>
                <w:rFonts w:eastAsia="Times New Roman"/>
                <w:smallCaps/>
                <w:noProof/>
              </w:rPr>
              <w:t>4.2.</w:t>
            </w:r>
            <w:r w:rsidR="003561C3">
              <w:rPr>
                <w:rFonts w:eastAsiaTheme="minorEastAsia"/>
                <w:noProof/>
                <w:sz w:val="24"/>
                <w:szCs w:val="24"/>
                <w:lang w:eastAsia="fr-FR"/>
              </w:rPr>
              <w:tab/>
            </w:r>
            <w:r w:rsidR="003561C3" w:rsidRPr="0031768C">
              <w:rPr>
                <w:rStyle w:val="Lienhypertexte"/>
                <w:noProof/>
              </w:rPr>
              <w:t>Suivi de l’avancement</w:t>
            </w:r>
            <w:r w:rsidR="003561C3">
              <w:rPr>
                <w:noProof/>
                <w:webHidden/>
              </w:rPr>
              <w:tab/>
            </w:r>
            <w:r w:rsidR="003561C3">
              <w:rPr>
                <w:noProof/>
                <w:webHidden/>
              </w:rPr>
              <w:fldChar w:fldCharType="begin"/>
            </w:r>
            <w:r w:rsidR="003561C3">
              <w:rPr>
                <w:noProof/>
                <w:webHidden/>
              </w:rPr>
              <w:instrText xml:space="preserve"> PAGEREF _Toc167184051 \h </w:instrText>
            </w:r>
            <w:r w:rsidR="003561C3">
              <w:rPr>
                <w:noProof/>
                <w:webHidden/>
              </w:rPr>
            </w:r>
            <w:r w:rsidR="003561C3">
              <w:rPr>
                <w:noProof/>
                <w:webHidden/>
              </w:rPr>
              <w:fldChar w:fldCharType="separate"/>
            </w:r>
            <w:r w:rsidR="00C221BC">
              <w:rPr>
                <w:noProof/>
                <w:webHidden/>
              </w:rPr>
              <w:t>10</w:t>
            </w:r>
            <w:r w:rsidR="003561C3">
              <w:rPr>
                <w:noProof/>
                <w:webHidden/>
              </w:rPr>
              <w:fldChar w:fldCharType="end"/>
            </w:r>
          </w:hyperlink>
        </w:p>
        <w:p w14:paraId="5A36ABA1" w14:textId="328C0E10" w:rsidR="003561C3" w:rsidRDefault="00000000">
          <w:pPr>
            <w:pStyle w:val="TM2"/>
            <w:tabs>
              <w:tab w:val="left" w:pos="720"/>
              <w:tab w:val="right" w:leader="dot" w:pos="9062"/>
            </w:tabs>
            <w:rPr>
              <w:rFonts w:eastAsiaTheme="minorEastAsia"/>
              <w:noProof/>
              <w:sz w:val="24"/>
              <w:szCs w:val="24"/>
              <w:lang w:eastAsia="fr-FR"/>
            </w:rPr>
          </w:pPr>
          <w:hyperlink w:anchor="_Toc167184052" w:history="1">
            <w:r w:rsidR="003561C3" w:rsidRPr="0031768C">
              <w:rPr>
                <w:rStyle w:val="Lienhypertexte"/>
                <w:rFonts w:ascii="Arial" w:eastAsia="Times New Roman" w:hAnsi="Arial" w:cs="Arial"/>
                <w:b/>
                <w:bCs/>
                <w:smallCaps/>
                <w:noProof/>
              </w:rPr>
              <w:t>5.</w:t>
            </w:r>
            <w:r w:rsidR="003561C3">
              <w:rPr>
                <w:rFonts w:eastAsiaTheme="minorEastAsia"/>
                <w:noProof/>
                <w:sz w:val="24"/>
                <w:szCs w:val="24"/>
                <w:lang w:eastAsia="fr-FR"/>
              </w:rPr>
              <w:tab/>
            </w:r>
            <w:r w:rsidR="003561C3" w:rsidRPr="0031768C">
              <w:rPr>
                <w:rStyle w:val="Lienhypertexte"/>
                <w:rFonts w:ascii="Arial" w:eastAsia="Times New Roman" w:hAnsi="Arial" w:cs="Arial"/>
                <w:b/>
                <w:bCs/>
                <w:smallCaps/>
                <w:noProof/>
              </w:rPr>
              <w:t>PRECONISATIONS</w:t>
            </w:r>
            <w:r w:rsidR="003561C3">
              <w:rPr>
                <w:noProof/>
                <w:webHidden/>
              </w:rPr>
              <w:tab/>
            </w:r>
            <w:r w:rsidR="003561C3">
              <w:rPr>
                <w:noProof/>
                <w:webHidden/>
              </w:rPr>
              <w:fldChar w:fldCharType="begin"/>
            </w:r>
            <w:r w:rsidR="003561C3">
              <w:rPr>
                <w:noProof/>
                <w:webHidden/>
              </w:rPr>
              <w:instrText xml:space="preserve"> PAGEREF _Toc167184052 \h </w:instrText>
            </w:r>
            <w:r w:rsidR="003561C3">
              <w:rPr>
                <w:noProof/>
                <w:webHidden/>
              </w:rPr>
            </w:r>
            <w:r w:rsidR="003561C3">
              <w:rPr>
                <w:noProof/>
                <w:webHidden/>
              </w:rPr>
              <w:fldChar w:fldCharType="separate"/>
            </w:r>
            <w:r w:rsidR="00C221BC">
              <w:rPr>
                <w:noProof/>
                <w:webHidden/>
              </w:rPr>
              <w:t>10</w:t>
            </w:r>
            <w:r w:rsidR="003561C3">
              <w:rPr>
                <w:noProof/>
                <w:webHidden/>
              </w:rPr>
              <w:fldChar w:fldCharType="end"/>
            </w:r>
          </w:hyperlink>
        </w:p>
        <w:p w14:paraId="7E632FE1" w14:textId="3B6AD86F" w:rsidR="003561C3" w:rsidRDefault="00000000">
          <w:pPr>
            <w:pStyle w:val="TM3"/>
            <w:tabs>
              <w:tab w:val="left" w:pos="1200"/>
              <w:tab w:val="right" w:leader="dot" w:pos="9062"/>
            </w:tabs>
            <w:rPr>
              <w:rFonts w:eastAsiaTheme="minorEastAsia"/>
              <w:noProof/>
              <w:sz w:val="24"/>
              <w:szCs w:val="24"/>
              <w:lang w:eastAsia="fr-FR"/>
            </w:rPr>
          </w:pPr>
          <w:hyperlink w:anchor="_Toc167184053" w:history="1">
            <w:r w:rsidR="003561C3" w:rsidRPr="0031768C">
              <w:rPr>
                <w:rStyle w:val="Lienhypertexte"/>
                <w:rFonts w:eastAsia="Times New Roman"/>
                <w:smallCaps/>
                <w:noProof/>
              </w:rPr>
              <w:t>5.1.</w:t>
            </w:r>
            <w:r w:rsidR="003561C3">
              <w:rPr>
                <w:rFonts w:eastAsiaTheme="minorEastAsia"/>
                <w:noProof/>
                <w:sz w:val="24"/>
                <w:szCs w:val="24"/>
                <w:lang w:eastAsia="fr-FR"/>
              </w:rPr>
              <w:tab/>
            </w:r>
            <w:r w:rsidR="003561C3" w:rsidRPr="0031768C">
              <w:rPr>
                <w:rStyle w:val="Lienhypertexte"/>
                <w:noProof/>
                <w:lang w:eastAsia="fr-FR"/>
              </w:rPr>
              <w:t>Principe d’incrémentation – réutilisation des nuages de points</w:t>
            </w:r>
            <w:r w:rsidR="003561C3">
              <w:rPr>
                <w:noProof/>
                <w:webHidden/>
              </w:rPr>
              <w:tab/>
            </w:r>
            <w:r w:rsidR="003561C3">
              <w:rPr>
                <w:noProof/>
                <w:webHidden/>
              </w:rPr>
              <w:fldChar w:fldCharType="begin"/>
            </w:r>
            <w:r w:rsidR="003561C3">
              <w:rPr>
                <w:noProof/>
                <w:webHidden/>
              </w:rPr>
              <w:instrText xml:space="preserve"> PAGEREF _Toc167184053 \h </w:instrText>
            </w:r>
            <w:r w:rsidR="003561C3">
              <w:rPr>
                <w:noProof/>
                <w:webHidden/>
              </w:rPr>
            </w:r>
            <w:r w:rsidR="003561C3">
              <w:rPr>
                <w:noProof/>
                <w:webHidden/>
              </w:rPr>
              <w:fldChar w:fldCharType="separate"/>
            </w:r>
            <w:r w:rsidR="00C221BC">
              <w:rPr>
                <w:noProof/>
                <w:webHidden/>
              </w:rPr>
              <w:t>10</w:t>
            </w:r>
            <w:r w:rsidR="003561C3">
              <w:rPr>
                <w:noProof/>
                <w:webHidden/>
              </w:rPr>
              <w:fldChar w:fldCharType="end"/>
            </w:r>
          </w:hyperlink>
        </w:p>
        <w:p w14:paraId="3E30B643" w14:textId="06E89149" w:rsidR="003561C3" w:rsidRDefault="00000000">
          <w:pPr>
            <w:pStyle w:val="TM3"/>
            <w:tabs>
              <w:tab w:val="left" w:pos="1200"/>
              <w:tab w:val="right" w:leader="dot" w:pos="9062"/>
            </w:tabs>
            <w:rPr>
              <w:rFonts w:eastAsiaTheme="minorEastAsia"/>
              <w:noProof/>
              <w:sz w:val="24"/>
              <w:szCs w:val="24"/>
              <w:lang w:eastAsia="fr-FR"/>
            </w:rPr>
          </w:pPr>
          <w:hyperlink w:anchor="_Toc167184054" w:history="1">
            <w:r w:rsidR="003561C3" w:rsidRPr="0031768C">
              <w:rPr>
                <w:rStyle w:val="Lienhypertexte"/>
                <w:noProof/>
                <w:lang w:eastAsia="fr-FR"/>
              </w:rPr>
              <w:t>5.2.</w:t>
            </w:r>
            <w:r w:rsidR="003561C3">
              <w:rPr>
                <w:rFonts w:eastAsiaTheme="minorEastAsia"/>
                <w:noProof/>
                <w:sz w:val="24"/>
                <w:szCs w:val="24"/>
                <w:lang w:eastAsia="fr-FR"/>
              </w:rPr>
              <w:tab/>
            </w:r>
            <w:r w:rsidR="003561C3" w:rsidRPr="0031768C">
              <w:rPr>
                <w:rStyle w:val="Lienhypertexte"/>
                <w:noProof/>
                <w:lang w:eastAsia="fr-FR"/>
              </w:rPr>
              <w:t>Géoréférencement</w:t>
            </w:r>
            <w:r w:rsidR="003561C3">
              <w:rPr>
                <w:noProof/>
                <w:webHidden/>
              </w:rPr>
              <w:tab/>
            </w:r>
            <w:r w:rsidR="003561C3">
              <w:rPr>
                <w:noProof/>
                <w:webHidden/>
              </w:rPr>
              <w:fldChar w:fldCharType="begin"/>
            </w:r>
            <w:r w:rsidR="003561C3">
              <w:rPr>
                <w:noProof/>
                <w:webHidden/>
              </w:rPr>
              <w:instrText xml:space="preserve"> PAGEREF _Toc167184054 \h </w:instrText>
            </w:r>
            <w:r w:rsidR="003561C3">
              <w:rPr>
                <w:noProof/>
                <w:webHidden/>
              </w:rPr>
            </w:r>
            <w:r w:rsidR="003561C3">
              <w:rPr>
                <w:noProof/>
                <w:webHidden/>
              </w:rPr>
              <w:fldChar w:fldCharType="separate"/>
            </w:r>
            <w:r w:rsidR="00C221BC">
              <w:rPr>
                <w:noProof/>
                <w:webHidden/>
              </w:rPr>
              <w:t>10</w:t>
            </w:r>
            <w:r w:rsidR="003561C3">
              <w:rPr>
                <w:noProof/>
                <w:webHidden/>
              </w:rPr>
              <w:fldChar w:fldCharType="end"/>
            </w:r>
          </w:hyperlink>
        </w:p>
        <w:p w14:paraId="6DCCF4FD" w14:textId="4393B8F5" w:rsidR="003561C3" w:rsidRDefault="00000000">
          <w:pPr>
            <w:pStyle w:val="TM3"/>
            <w:tabs>
              <w:tab w:val="left" w:pos="1200"/>
              <w:tab w:val="right" w:leader="dot" w:pos="9062"/>
            </w:tabs>
            <w:rPr>
              <w:rFonts w:eastAsiaTheme="minorEastAsia"/>
              <w:noProof/>
              <w:sz w:val="24"/>
              <w:szCs w:val="24"/>
              <w:lang w:eastAsia="fr-FR"/>
            </w:rPr>
          </w:pPr>
          <w:hyperlink w:anchor="_Toc167184055" w:history="1">
            <w:r w:rsidR="003561C3" w:rsidRPr="0031768C">
              <w:rPr>
                <w:rStyle w:val="Lienhypertexte"/>
                <w:noProof/>
                <w:lang w:eastAsia="fr-FR"/>
              </w:rPr>
              <w:t>5.3.</w:t>
            </w:r>
            <w:r w:rsidR="003561C3">
              <w:rPr>
                <w:rFonts w:eastAsiaTheme="minorEastAsia"/>
                <w:noProof/>
                <w:sz w:val="24"/>
                <w:szCs w:val="24"/>
                <w:lang w:eastAsia="fr-FR"/>
              </w:rPr>
              <w:tab/>
            </w:r>
            <w:r w:rsidR="003561C3" w:rsidRPr="0031768C">
              <w:rPr>
                <w:rStyle w:val="Lienhypertexte"/>
                <w:noProof/>
                <w:lang w:eastAsia="fr-FR"/>
              </w:rPr>
              <w:t>Acquisition</w:t>
            </w:r>
            <w:r w:rsidR="003561C3">
              <w:rPr>
                <w:noProof/>
                <w:webHidden/>
              </w:rPr>
              <w:tab/>
            </w:r>
            <w:r w:rsidR="003561C3">
              <w:rPr>
                <w:noProof/>
                <w:webHidden/>
              </w:rPr>
              <w:fldChar w:fldCharType="begin"/>
            </w:r>
            <w:r w:rsidR="003561C3">
              <w:rPr>
                <w:noProof/>
                <w:webHidden/>
              </w:rPr>
              <w:instrText xml:space="preserve"> PAGEREF _Toc167184055 \h </w:instrText>
            </w:r>
            <w:r w:rsidR="003561C3">
              <w:rPr>
                <w:noProof/>
                <w:webHidden/>
              </w:rPr>
            </w:r>
            <w:r w:rsidR="003561C3">
              <w:rPr>
                <w:noProof/>
                <w:webHidden/>
              </w:rPr>
              <w:fldChar w:fldCharType="separate"/>
            </w:r>
            <w:r w:rsidR="00C221BC">
              <w:rPr>
                <w:noProof/>
                <w:webHidden/>
              </w:rPr>
              <w:t>11</w:t>
            </w:r>
            <w:r w:rsidR="003561C3">
              <w:rPr>
                <w:noProof/>
                <w:webHidden/>
              </w:rPr>
              <w:fldChar w:fldCharType="end"/>
            </w:r>
          </w:hyperlink>
        </w:p>
        <w:p w14:paraId="6ADF8724" w14:textId="3AA77791" w:rsidR="003561C3" w:rsidRDefault="00000000">
          <w:pPr>
            <w:pStyle w:val="TM3"/>
            <w:tabs>
              <w:tab w:val="left" w:pos="1440"/>
              <w:tab w:val="right" w:leader="dot" w:pos="9062"/>
            </w:tabs>
            <w:rPr>
              <w:rFonts w:eastAsiaTheme="minorEastAsia"/>
              <w:noProof/>
              <w:sz w:val="24"/>
              <w:szCs w:val="24"/>
              <w:lang w:eastAsia="fr-FR"/>
            </w:rPr>
          </w:pPr>
          <w:hyperlink w:anchor="_Toc167184056" w:history="1">
            <w:r w:rsidR="003561C3" w:rsidRPr="0031768C">
              <w:rPr>
                <w:rStyle w:val="Lienhypertexte"/>
                <w:noProof/>
                <w:lang w:eastAsia="fr-FR"/>
              </w:rPr>
              <w:t>5.3.1.</w:t>
            </w:r>
            <w:r w:rsidR="003561C3">
              <w:rPr>
                <w:rFonts w:eastAsiaTheme="minorEastAsia"/>
                <w:noProof/>
                <w:sz w:val="24"/>
                <w:szCs w:val="24"/>
                <w:lang w:eastAsia="fr-FR"/>
              </w:rPr>
              <w:tab/>
            </w:r>
            <w:r w:rsidR="003561C3" w:rsidRPr="0031768C">
              <w:rPr>
                <w:rStyle w:val="Lienhypertexte"/>
                <w:noProof/>
              </w:rPr>
              <w:t>Spécifications générales</w:t>
            </w:r>
            <w:r w:rsidR="003561C3">
              <w:rPr>
                <w:noProof/>
                <w:webHidden/>
              </w:rPr>
              <w:tab/>
            </w:r>
            <w:r w:rsidR="003561C3">
              <w:rPr>
                <w:noProof/>
                <w:webHidden/>
              </w:rPr>
              <w:fldChar w:fldCharType="begin"/>
            </w:r>
            <w:r w:rsidR="003561C3">
              <w:rPr>
                <w:noProof/>
                <w:webHidden/>
              </w:rPr>
              <w:instrText xml:space="preserve"> PAGEREF _Toc167184056 \h </w:instrText>
            </w:r>
            <w:r w:rsidR="003561C3">
              <w:rPr>
                <w:noProof/>
                <w:webHidden/>
              </w:rPr>
            </w:r>
            <w:r w:rsidR="003561C3">
              <w:rPr>
                <w:noProof/>
                <w:webHidden/>
              </w:rPr>
              <w:fldChar w:fldCharType="separate"/>
            </w:r>
            <w:r w:rsidR="00C221BC">
              <w:rPr>
                <w:noProof/>
                <w:webHidden/>
              </w:rPr>
              <w:t>11</w:t>
            </w:r>
            <w:r w:rsidR="003561C3">
              <w:rPr>
                <w:noProof/>
                <w:webHidden/>
              </w:rPr>
              <w:fldChar w:fldCharType="end"/>
            </w:r>
          </w:hyperlink>
        </w:p>
        <w:p w14:paraId="1C506C63" w14:textId="1286E68D" w:rsidR="003561C3" w:rsidRDefault="00000000">
          <w:pPr>
            <w:pStyle w:val="TM3"/>
            <w:tabs>
              <w:tab w:val="left" w:pos="1440"/>
              <w:tab w:val="right" w:leader="dot" w:pos="9062"/>
            </w:tabs>
            <w:rPr>
              <w:rFonts w:eastAsiaTheme="minorEastAsia"/>
              <w:noProof/>
              <w:sz w:val="24"/>
              <w:szCs w:val="24"/>
              <w:lang w:eastAsia="fr-FR"/>
            </w:rPr>
          </w:pPr>
          <w:hyperlink w:anchor="_Toc167184057" w:history="1">
            <w:r w:rsidR="003561C3" w:rsidRPr="0031768C">
              <w:rPr>
                <w:rStyle w:val="Lienhypertexte"/>
                <w:noProof/>
              </w:rPr>
              <w:t>5.3.2.</w:t>
            </w:r>
            <w:r w:rsidR="003561C3">
              <w:rPr>
                <w:rFonts w:eastAsiaTheme="minorEastAsia"/>
                <w:noProof/>
                <w:sz w:val="24"/>
                <w:szCs w:val="24"/>
                <w:lang w:eastAsia="fr-FR"/>
              </w:rPr>
              <w:tab/>
            </w:r>
            <w:r w:rsidR="003561C3" w:rsidRPr="0031768C">
              <w:rPr>
                <w:rStyle w:val="Lienhypertexte"/>
                <w:noProof/>
              </w:rPr>
              <w:t>Lasergrammétrie</w:t>
            </w:r>
            <w:r w:rsidR="003561C3">
              <w:rPr>
                <w:noProof/>
                <w:webHidden/>
              </w:rPr>
              <w:tab/>
            </w:r>
            <w:r w:rsidR="003561C3">
              <w:rPr>
                <w:noProof/>
                <w:webHidden/>
              </w:rPr>
              <w:fldChar w:fldCharType="begin"/>
            </w:r>
            <w:r w:rsidR="003561C3">
              <w:rPr>
                <w:noProof/>
                <w:webHidden/>
              </w:rPr>
              <w:instrText xml:space="preserve"> PAGEREF _Toc167184057 \h </w:instrText>
            </w:r>
            <w:r w:rsidR="003561C3">
              <w:rPr>
                <w:noProof/>
                <w:webHidden/>
              </w:rPr>
            </w:r>
            <w:r w:rsidR="003561C3">
              <w:rPr>
                <w:noProof/>
                <w:webHidden/>
              </w:rPr>
              <w:fldChar w:fldCharType="separate"/>
            </w:r>
            <w:r w:rsidR="00C221BC">
              <w:rPr>
                <w:noProof/>
                <w:webHidden/>
              </w:rPr>
              <w:t>12</w:t>
            </w:r>
            <w:r w:rsidR="003561C3">
              <w:rPr>
                <w:noProof/>
                <w:webHidden/>
              </w:rPr>
              <w:fldChar w:fldCharType="end"/>
            </w:r>
          </w:hyperlink>
        </w:p>
        <w:p w14:paraId="545AD2A1" w14:textId="394922B6" w:rsidR="003561C3" w:rsidRDefault="00000000">
          <w:pPr>
            <w:pStyle w:val="TM3"/>
            <w:tabs>
              <w:tab w:val="left" w:pos="1440"/>
              <w:tab w:val="right" w:leader="dot" w:pos="9062"/>
            </w:tabs>
            <w:rPr>
              <w:rFonts w:eastAsiaTheme="minorEastAsia"/>
              <w:noProof/>
              <w:sz w:val="24"/>
              <w:szCs w:val="24"/>
              <w:lang w:eastAsia="fr-FR"/>
            </w:rPr>
          </w:pPr>
          <w:hyperlink w:anchor="_Toc167184058" w:history="1">
            <w:r w:rsidR="003561C3" w:rsidRPr="0031768C">
              <w:rPr>
                <w:rStyle w:val="Lienhypertexte"/>
                <w:noProof/>
              </w:rPr>
              <w:t>5.3.3.</w:t>
            </w:r>
            <w:r w:rsidR="003561C3">
              <w:rPr>
                <w:rFonts w:eastAsiaTheme="minorEastAsia"/>
                <w:noProof/>
                <w:sz w:val="24"/>
                <w:szCs w:val="24"/>
                <w:lang w:eastAsia="fr-FR"/>
              </w:rPr>
              <w:tab/>
            </w:r>
            <w:r w:rsidR="003561C3" w:rsidRPr="0031768C">
              <w:rPr>
                <w:rStyle w:val="Lienhypertexte"/>
                <w:noProof/>
              </w:rPr>
              <w:t>Photogrammétrie</w:t>
            </w:r>
            <w:r w:rsidR="003561C3">
              <w:rPr>
                <w:noProof/>
                <w:webHidden/>
              </w:rPr>
              <w:tab/>
            </w:r>
            <w:r w:rsidR="003561C3">
              <w:rPr>
                <w:noProof/>
                <w:webHidden/>
              </w:rPr>
              <w:fldChar w:fldCharType="begin"/>
            </w:r>
            <w:r w:rsidR="003561C3">
              <w:rPr>
                <w:noProof/>
                <w:webHidden/>
              </w:rPr>
              <w:instrText xml:space="preserve"> PAGEREF _Toc167184058 \h </w:instrText>
            </w:r>
            <w:r w:rsidR="003561C3">
              <w:rPr>
                <w:noProof/>
                <w:webHidden/>
              </w:rPr>
            </w:r>
            <w:r w:rsidR="003561C3">
              <w:rPr>
                <w:noProof/>
                <w:webHidden/>
              </w:rPr>
              <w:fldChar w:fldCharType="separate"/>
            </w:r>
            <w:r w:rsidR="00C221BC">
              <w:rPr>
                <w:noProof/>
                <w:webHidden/>
              </w:rPr>
              <w:t>12</w:t>
            </w:r>
            <w:r w:rsidR="003561C3">
              <w:rPr>
                <w:noProof/>
                <w:webHidden/>
              </w:rPr>
              <w:fldChar w:fldCharType="end"/>
            </w:r>
          </w:hyperlink>
        </w:p>
        <w:p w14:paraId="3B4F3AF6" w14:textId="3FF94AD0" w:rsidR="003561C3" w:rsidRDefault="00000000">
          <w:pPr>
            <w:pStyle w:val="TM3"/>
            <w:tabs>
              <w:tab w:val="left" w:pos="1200"/>
              <w:tab w:val="right" w:leader="dot" w:pos="9062"/>
            </w:tabs>
            <w:rPr>
              <w:rFonts w:eastAsiaTheme="minorEastAsia"/>
              <w:noProof/>
              <w:sz w:val="24"/>
              <w:szCs w:val="24"/>
              <w:lang w:eastAsia="fr-FR"/>
            </w:rPr>
          </w:pPr>
          <w:hyperlink w:anchor="_Toc167184059" w:history="1">
            <w:r w:rsidR="003561C3" w:rsidRPr="0031768C">
              <w:rPr>
                <w:rStyle w:val="Lienhypertexte"/>
                <w:noProof/>
              </w:rPr>
              <w:t>5.4.</w:t>
            </w:r>
            <w:r w:rsidR="003561C3">
              <w:rPr>
                <w:rFonts w:eastAsiaTheme="minorEastAsia"/>
                <w:noProof/>
                <w:sz w:val="24"/>
                <w:szCs w:val="24"/>
                <w:lang w:eastAsia="fr-FR"/>
              </w:rPr>
              <w:tab/>
            </w:r>
            <w:r w:rsidR="003561C3" w:rsidRPr="0031768C">
              <w:rPr>
                <w:rStyle w:val="Lienhypertexte"/>
                <w:noProof/>
              </w:rPr>
              <w:t>Reconstruction 3D</w:t>
            </w:r>
            <w:r w:rsidR="003561C3">
              <w:rPr>
                <w:noProof/>
                <w:webHidden/>
              </w:rPr>
              <w:tab/>
            </w:r>
            <w:r w:rsidR="003561C3">
              <w:rPr>
                <w:noProof/>
                <w:webHidden/>
              </w:rPr>
              <w:fldChar w:fldCharType="begin"/>
            </w:r>
            <w:r w:rsidR="003561C3">
              <w:rPr>
                <w:noProof/>
                <w:webHidden/>
              </w:rPr>
              <w:instrText xml:space="preserve"> PAGEREF _Toc167184059 \h </w:instrText>
            </w:r>
            <w:r w:rsidR="003561C3">
              <w:rPr>
                <w:noProof/>
                <w:webHidden/>
              </w:rPr>
            </w:r>
            <w:r w:rsidR="003561C3">
              <w:rPr>
                <w:noProof/>
                <w:webHidden/>
              </w:rPr>
              <w:fldChar w:fldCharType="separate"/>
            </w:r>
            <w:r w:rsidR="00C221BC">
              <w:rPr>
                <w:noProof/>
                <w:webHidden/>
              </w:rPr>
              <w:t>13</w:t>
            </w:r>
            <w:r w:rsidR="003561C3">
              <w:rPr>
                <w:noProof/>
                <w:webHidden/>
              </w:rPr>
              <w:fldChar w:fldCharType="end"/>
            </w:r>
          </w:hyperlink>
        </w:p>
        <w:p w14:paraId="6995CC5A" w14:textId="7C35AE9E" w:rsidR="003561C3" w:rsidRDefault="00000000">
          <w:pPr>
            <w:pStyle w:val="TM3"/>
            <w:tabs>
              <w:tab w:val="left" w:pos="1200"/>
              <w:tab w:val="right" w:leader="dot" w:pos="9062"/>
            </w:tabs>
            <w:rPr>
              <w:rFonts w:eastAsiaTheme="minorEastAsia"/>
              <w:noProof/>
              <w:sz w:val="24"/>
              <w:szCs w:val="24"/>
              <w:lang w:eastAsia="fr-FR"/>
            </w:rPr>
          </w:pPr>
          <w:hyperlink w:anchor="_Toc167184060" w:history="1">
            <w:r w:rsidR="003561C3" w:rsidRPr="0031768C">
              <w:rPr>
                <w:rStyle w:val="Lienhypertexte"/>
                <w:noProof/>
              </w:rPr>
              <w:t>5.5.</w:t>
            </w:r>
            <w:r w:rsidR="003561C3">
              <w:rPr>
                <w:rFonts w:eastAsiaTheme="minorEastAsia"/>
                <w:noProof/>
                <w:sz w:val="24"/>
                <w:szCs w:val="24"/>
                <w:lang w:eastAsia="fr-FR"/>
              </w:rPr>
              <w:tab/>
            </w:r>
            <w:r w:rsidR="003561C3" w:rsidRPr="0031768C">
              <w:rPr>
                <w:rStyle w:val="Lienhypertexte"/>
                <w:noProof/>
              </w:rPr>
              <w:t>Ortho-images</w:t>
            </w:r>
            <w:r w:rsidR="003561C3">
              <w:rPr>
                <w:noProof/>
                <w:webHidden/>
              </w:rPr>
              <w:tab/>
            </w:r>
            <w:r w:rsidR="003561C3">
              <w:rPr>
                <w:noProof/>
                <w:webHidden/>
              </w:rPr>
              <w:fldChar w:fldCharType="begin"/>
            </w:r>
            <w:r w:rsidR="003561C3">
              <w:rPr>
                <w:noProof/>
                <w:webHidden/>
              </w:rPr>
              <w:instrText xml:space="preserve"> PAGEREF _Toc167184060 \h </w:instrText>
            </w:r>
            <w:r w:rsidR="003561C3">
              <w:rPr>
                <w:noProof/>
                <w:webHidden/>
              </w:rPr>
            </w:r>
            <w:r w:rsidR="003561C3">
              <w:rPr>
                <w:noProof/>
                <w:webHidden/>
              </w:rPr>
              <w:fldChar w:fldCharType="separate"/>
            </w:r>
            <w:r w:rsidR="00C221BC">
              <w:rPr>
                <w:noProof/>
                <w:webHidden/>
              </w:rPr>
              <w:t>13</w:t>
            </w:r>
            <w:r w:rsidR="003561C3">
              <w:rPr>
                <w:noProof/>
                <w:webHidden/>
              </w:rPr>
              <w:fldChar w:fldCharType="end"/>
            </w:r>
          </w:hyperlink>
        </w:p>
        <w:p w14:paraId="32CD827F" w14:textId="60DA929F" w:rsidR="003561C3" w:rsidRDefault="00000000">
          <w:pPr>
            <w:pStyle w:val="TM3"/>
            <w:tabs>
              <w:tab w:val="left" w:pos="1200"/>
              <w:tab w:val="right" w:leader="dot" w:pos="9062"/>
            </w:tabs>
            <w:rPr>
              <w:rFonts w:eastAsiaTheme="minorEastAsia"/>
              <w:noProof/>
              <w:sz w:val="24"/>
              <w:szCs w:val="24"/>
              <w:lang w:eastAsia="fr-FR"/>
            </w:rPr>
          </w:pPr>
          <w:hyperlink w:anchor="_Toc167184061" w:history="1">
            <w:r w:rsidR="003561C3" w:rsidRPr="0031768C">
              <w:rPr>
                <w:rStyle w:val="Lienhypertexte"/>
                <w:noProof/>
              </w:rPr>
              <w:t>5.6.</w:t>
            </w:r>
            <w:r w:rsidR="003561C3">
              <w:rPr>
                <w:rFonts w:eastAsiaTheme="minorEastAsia"/>
                <w:noProof/>
                <w:sz w:val="24"/>
                <w:szCs w:val="24"/>
                <w:lang w:eastAsia="fr-FR"/>
              </w:rPr>
              <w:tab/>
            </w:r>
            <w:r w:rsidR="003561C3" w:rsidRPr="0031768C">
              <w:rPr>
                <w:rStyle w:val="Lienhypertexte"/>
                <w:noProof/>
              </w:rPr>
              <w:t>Restitutions graphiques et géométraux</w:t>
            </w:r>
            <w:r w:rsidR="003561C3">
              <w:rPr>
                <w:noProof/>
                <w:webHidden/>
              </w:rPr>
              <w:tab/>
            </w:r>
            <w:r w:rsidR="003561C3">
              <w:rPr>
                <w:noProof/>
                <w:webHidden/>
              </w:rPr>
              <w:fldChar w:fldCharType="begin"/>
            </w:r>
            <w:r w:rsidR="003561C3">
              <w:rPr>
                <w:noProof/>
                <w:webHidden/>
              </w:rPr>
              <w:instrText xml:space="preserve"> PAGEREF _Toc167184061 \h </w:instrText>
            </w:r>
            <w:r w:rsidR="003561C3">
              <w:rPr>
                <w:noProof/>
                <w:webHidden/>
              </w:rPr>
            </w:r>
            <w:r w:rsidR="003561C3">
              <w:rPr>
                <w:noProof/>
                <w:webHidden/>
              </w:rPr>
              <w:fldChar w:fldCharType="separate"/>
            </w:r>
            <w:r w:rsidR="00C221BC">
              <w:rPr>
                <w:noProof/>
                <w:webHidden/>
              </w:rPr>
              <w:t>14</w:t>
            </w:r>
            <w:r w:rsidR="003561C3">
              <w:rPr>
                <w:noProof/>
                <w:webHidden/>
              </w:rPr>
              <w:fldChar w:fldCharType="end"/>
            </w:r>
          </w:hyperlink>
        </w:p>
        <w:p w14:paraId="111407E6" w14:textId="4373DF1F" w:rsidR="003561C3" w:rsidRDefault="00000000">
          <w:pPr>
            <w:pStyle w:val="TM3"/>
            <w:tabs>
              <w:tab w:val="left" w:pos="1200"/>
              <w:tab w:val="right" w:leader="dot" w:pos="9062"/>
            </w:tabs>
            <w:rPr>
              <w:rFonts w:eastAsiaTheme="minorEastAsia"/>
              <w:noProof/>
              <w:sz w:val="24"/>
              <w:szCs w:val="24"/>
              <w:lang w:eastAsia="fr-FR"/>
            </w:rPr>
          </w:pPr>
          <w:hyperlink w:anchor="_Toc167184062" w:history="1">
            <w:r w:rsidR="003561C3" w:rsidRPr="0031768C">
              <w:rPr>
                <w:rStyle w:val="Lienhypertexte"/>
                <w:noProof/>
              </w:rPr>
              <w:t>5.7.</w:t>
            </w:r>
            <w:r w:rsidR="003561C3">
              <w:rPr>
                <w:rFonts w:eastAsiaTheme="minorEastAsia"/>
                <w:noProof/>
                <w:sz w:val="24"/>
                <w:szCs w:val="24"/>
                <w:lang w:eastAsia="fr-FR"/>
              </w:rPr>
              <w:tab/>
            </w:r>
            <w:r w:rsidR="003561C3" w:rsidRPr="0031768C">
              <w:rPr>
                <w:rStyle w:val="Lienhypertexte"/>
                <w:noProof/>
              </w:rPr>
              <w:t>Reportage photographique</w:t>
            </w:r>
            <w:r w:rsidR="003561C3">
              <w:rPr>
                <w:noProof/>
                <w:webHidden/>
              </w:rPr>
              <w:tab/>
            </w:r>
            <w:r w:rsidR="003561C3">
              <w:rPr>
                <w:noProof/>
                <w:webHidden/>
              </w:rPr>
              <w:fldChar w:fldCharType="begin"/>
            </w:r>
            <w:r w:rsidR="003561C3">
              <w:rPr>
                <w:noProof/>
                <w:webHidden/>
              </w:rPr>
              <w:instrText xml:space="preserve"> PAGEREF _Toc167184062 \h </w:instrText>
            </w:r>
            <w:r w:rsidR="003561C3">
              <w:rPr>
                <w:noProof/>
                <w:webHidden/>
              </w:rPr>
            </w:r>
            <w:r w:rsidR="003561C3">
              <w:rPr>
                <w:noProof/>
                <w:webHidden/>
              </w:rPr>
              <w:fldChar w:fldCharType="separate"/>
            </w:r>
            <w:r w:rsidR="00C221BC">
              <w:rPr>
                <w:noProof/>
                <w:webHidden/>
              </w:rPr>
              <w:t>14</w:t>
            </w:r>
            <w:r w:rsidR="003561C3">
              <w:rPr>
                <w:noProof/>
                <w:webHidden/>
              </w:rPr>
              <w:fldChar w:fldCharType="end"/>
            </w:r>
          </w:hyperlink>
        </w:p>
        <w:p w14:paraId="487FBA27" w14:textId="6CD7461F" w:rsidR="003561C3" w:rsidRDefault="00000000">
          <w:pPr>
            <w:pStyle w:val="TM3"/>
            <w:tabs>
              <w:tab w:val="left" w:pos="1200"/>
              <w:tab w:val="right" w:leader="dot" w:pos="9062"/>
            </w:tabs>
            <w:rPr>
              <w:rFonts w:eastAsiaTheme="minorEastAsia"/>
              <w:noProof/>
              <w:sz w:val="24"/>
              <w:szCs w:val="24"/>
              <w:lang w:eastAsia="fr-FR"/>
            </w:rPr>
          </w:pPr>
          <w:hyperlink w:anchor="_Toc167184063" w:history="1">
            <w:r w:rsidR="003561C3" w:rsidRPr="0031768C">
              <w:rPr>
                <w:rStyle w:val="Lienhypertexte"/>
                <w:noProof/>
              </w:rPr>
              <w:t>5.8.</w:t>
            </w:r>
            <w:r w:rsidR="003561C3">
              <w:rPr>
                <w:rFonts w:eastAsiaTheme="minorEastAsia"/>
                <w:noProof/>
                <w:sz w:val="24"/>
                <w:szCs w:val="24"/>
                <w:lang w:eastAsia="fr-FR"/>
              </w:rPr>
              <w:tab/>
            </w:r>
            <w:r w:rsidR="003561C3" w:rsidRPr="0031768C">
              <w:rPr>
                <w:rStyle w:val="Lienhypertexte"/>
                <w:noProof/>
              </w:rPr>
              <w:t>Intégration d’autres types de relevés</w:t>
            </w:r>
            <w:r w:rsidR="003561C3">
              <w:rPr>
                <w:noProof/>
                <w:webHidden/>
              </w:rPr>
              <w:tab/>
            </w:r>
            <w:r w:rsidR="003561C3">
              <w:rPr>
                <w:noProof/>
                <w:webHidden/>
              </w:rPr>
              <w:fldChar w:fldCharType="begin"/>
            </w:r>
            <w:r w:rsidR="003561C3">
              <w:rPr>
                <w:noProof/>
                <w:webHidden/>
              </w:rPr>
              <w:instrText xml:space="preserve"> PAGEREF _Toc167184063 \h </w:instrText>
            </w:r>
            <w:r w:rsidR="003561C3">
              <w:rPr>
                <w:noProof/>
                <w:webHidden/>
              </w:rPr>
            </w:r>
            <w:r w:rsidR="003561C3">
              <w:rPr>
                <w:noProof/>
                <w:webHidden/>
              </w:rPr>
              <w:fldChar w:fldCharType="separate"/>
            </w:r>
            <w:r w:rsidR="00C221BC">
              <w:rPr>
                <w:noProof/>
                <w:webHidden/>
              </w:rPr>
              <w:t>14</w:t>
            </w:r>
            <w:r w:rsidR="003561C3">
              <w:rPr>
                <w:noProof/>
                <w:webHidden/>
              </w:rPr>
              <w:fldChar w:fldCharType="end"/>
            </w:r>
          </w:hyperlink>
        </w:p>
        <w:p w14:paraId="67153B77" w14:textId="2BE7B77F" w:rsidR="003561C3" w:rsidRDefault="00000000">
          <w:pPr>
            <w:pStyle w:val="TM2"/>
            <w:tabs>
              <w:tab w:val="left" w:pos="720"/>
              <w:tab w:val="right" w:leader="dot" w:pos="9062"/>
            </w:tabs>
            <w:rPr>
              <w:rFonts w:eastAsiaTheme="minorEastAsia"/>
              <w:noProof/>
              <w:sz w:val="24"/>
              <w:szCs w:val="24"/>
              <w:lang w:eastAsia="fr-FR"/>
            </w:rPr>
          </w:pPr>
          <w:hyperlink w:anchor="_Toc167184064" w:history="1">
            <w:r w:rsidR="003561C3" w:rsidRPr="0031768C">
              <w:rPr>
                <w:rStyle w:val="Lienhypertexte"/>
                <w:rFonts w:ascii="Arial" w:eastAsia="Times New Roman" w:hAnsi="Arial" w:cs="Arial"/>
                <w:b/>
                <w:bCs/>
                <w:smallCaps/>
                <w:noProof/>
              </w:rPr>
              <w:t>6.</w:t>
            </w:r>
            <w:r w:rsidR="003561C3">
              <w:rPr>
                <w:rFonts w:eastAsiaTheme="minorEastAsia"/>
                <w:noProof/>
                <w:sz w:val="24"/>
                <w:szCs w:val="24"/>
                <w:lang w:eastAsia="fr-FR"/>
              </w:rPr>
              <w:tab/>
            </w:r>
            <w:r w:rsidR="003561C3" w:rsidRPr="0031768C">
              <w:rPr>
                <w:rStyle w:val="Lienhypertexte"/>
                <w:rFonts w:ascii="Arial" w:eastAsia="Times New Roman" w:hAnsi="Arial" w:cs="Arial"/>
                <w:b/>
                <w:bCs/>
                <w:smallCaps/>
                <w:noProof/>
              </w:rPr>
              <w:t>LIVRABLES &amp; VALIDATION DES PRESTATIONS</w:t>
            </w:r>
            <w:r w:rsidR="003561C3">
              <w:rPr>
                <w:noProof/>
                <w:webHidden/>
              </w:rPr>
              <w:tab/>
            </w:r>
            <w:r w:rsidR="003561C3">
              <w:rPr>
                <w:noProof/>
                <w:webHidden/>
              </w:rPr>
              <w:fldChar w:fldCharType="begin"/>
            </w:r>
            <w:r w:rsidR="003561C3">
              <w:rPr>
                <w:noProof/>
                <w:webHidden/>
              </w:rPr>
              <w:instrText xml:space="preserve"> PAGEREF _Toc167184064 \h </w:instrText>
            </w:r>
            <w:r w:rsidR="003561C3">
              <w:rPr>
                <w:noProof/>
                <w:webHidden/>
              </w:rPr>
            </w:r>
            <w:r w:rsidR="003561C3">
              <w:rPr>
                <w:noProof/>
                <w:webHidden/>
              </w:rPr>
              <w:fldChar w:fldCharType="separate"/>
            </w:r>
            <w:r w:rsidR="00C221BC">
              <w:rPr>
                <w:noProof/>
                <w:webHidden/>
              </w:rPr>
              <w:t>15</w:t>
            </w:r>
            <w:r w:rsidR="003561C3">
              <w:rPr>
                <w:noProof/>
                <w:webHidden/>
              </w:rPr>
              <w:fldChar w:fldCharType="end"/>
            </w:r>
          </w:hyperlink>
        </w:p>
        <w:p w14:paraId="34972124" w14:textId="409389E7" w:rsidR="003561C3" w:rsidRDefault="00000000">
          <w:pPr>
            <w:pStyle w:val="TM3"/>
            <w:tabs>
              <w:tab w:val="left" w:pos="1200"/>
              <w:tab w:val="right" w:leader="dot" w:pos="9062"/>
            </w:tabs>
            <w:rPr>
              <w:rFonts w:eastAsiaTheme="minorEastAsia"/>
              <w:noProof/>
              <w:sz w:val="24"/>
              <w:szCs w:val="24"/>
              <w:lang w:eastAsia="fr-FR"/>
            </w:rPr>
          </w:pPr>
          <w:hyperlink w:anchor="_Toc167184065" w:history="1">
            <w:r w:rsidR="003561C3" w:rsidRPr="0031768C">
              <w:rPr>
                <w:rStyle w:val="Lienhypertexte"/>
                <w:noProof/>
              </w:rPr>
              <w:t>6.1.</w:t>
            </w:r>
            <w:r w:rsidR="003561C3">
              <w:rPr>
                <w:rFonts w:eastAsiaTheme="minorEastAsia"/>
                <w:noProof/>
                <w:sz w:val="24"/>
                <w:szCs w:val="24"/>
                <w:lang w:eastAsia="fr-FR"/>
              </w:rPr>
              <w:tab/>
            </w:r>
            <w:r w:rsidR="003561C3" w:rsidRPr="0031768C">
              <w:rPr>
                <w:rStyle w:val="Lienhypertexte"/>
                <w:noProof/>
              </w:rPr>
              <w:t>Formats des livrables, métadonnées et arborescence</w:t>
            </w:r>
            <w:r w:rsidR="003561C3">
              <w:rPr>
                <w:noProof/>
                <w:webHidden/>
              </w:rPr>
              <w:tab/>
            </w:r>
            <w:r w:rsidR="003561C3">
              <w:rPr>
                <w:noProof/>
                <w:webHidden/>
              </w:rPr>
              <w:fldChar w:fldCharType="begin"/>
            </w:r>
            <w:r w:rsidR="003561C3">
              <w:rPr>
                <w:noProof/>
                <w:webHidden/>
              </w:rPr>
              <w:instrText xml:space="preserve"> PAGEREF _Toc167184065 \h </w:instrText>
            </w:r>
            <w:r w:rsidR="003561C3">
              <w:rPr>
                <w:noProof/>
                <w:webHidden/>
              </w:rPr>
            </w:r>
            <w:r w:rsidR="003561C3">
              <w:rPr>
                <w:noProof/>
                <w:webHidden/>
              </w:rPr>
              <w:fldChar w:fldCharType="separate"/>
            </w:r>
            <w:r w:rsidR="00C221BC">
              <w:rPr>
                <w:noProof/>
                <w:webHidden/>
              </w:rPr>
              <w:t>15</w:t>
            </w:r>
            <w:r w:rsidR="003561C3">
              <w:rPr>
                <w:noProof/>
                <w:webHidden/>
              </w:rPr>
              <w:fldChar w:fldCharType="end"/>
            </w:r>
          </w:hyperlink>
        </w:p>
        <w:p w14:paraId="24DF44E9" w14:textId="6018D89C" w:rsidR="003561C3" w:rsidRDefault="00000000">
          <w:pPr>
            <w:pStyle w:val="TM3"/>
            <w:tabs>
              <w:tab w:val="left" w:pos="1440"/>
              <w:tab w:val="right" w:leader="dot" w:pos="9062"/>
            </w:tabs>
            <w:rPr>
              <w:rFonts w:eastAsiaTheme="minorEastAsia"/>
              <w:noProof/>
              <w:sz w:val="24"/>
              <w:szCs w:val="24"/>
              <w:lang w:eastAsia="fr-FR"/>
            </w:rPr>
          </w:pPr>
          <w:hyperlink w:anchor="_Toc167184066" w:history="1">
            <w:r w:rsidR="003561C3" w:rsidRPr="0031768C">
              <w:rPr>
                <w:rStyle w:val="Lienhypertexte"/>
                <w:noProof/>
              </w:rPr>
              <w:t>6.1.1.</w:t>
            </w:r>
            <w:r w:rsidR="003561C3">
              <w:rPr>
                <w:rFonts w:eastAsiaTheme="minorEastAsia"/>
                <w:noProof/>
                <w:sz w:val="24"/>
                <w:szCs w:val="24"/>
                <w:lang w:eastAsia="fr-FR"/>
              </w:rPr>
              <w:tab/>
            </w:r>
            <w:r w:rsidR="003561C3" w:rsidRPr="0031768C">
              <w:rPr>
                <w:rStyle w:val="Lienhypertexte"/>
                <w:noProof/>
              </w:rPr>
              <w:t>Types de rendus</w:t>
            </w:r>
            <w:r w:rsidR="003561C3">
              <w:rPr>
                <w:noProof/>
                <w:webHidden/>
              </w:rPr>
              <w:tab/>
            </w:r>
            <w:r w:rsidR="003561C3">
              <w:rPr>
                <w:noProof/>
                <w:webHidden/>
              </w:rPr>
              <w:fldChar w:fldCharType="begin"/>
            </w:r>
            <w:r w:rsidR="003561C3">
              <w:rPr>
                <w:noProof/>
                <w:webHidden/>
              </w:rPr>
              <w:instrText xml:space="preserve"> PAGEREF _Toc167184066 \h </w:instrText>
            </w:r>
            <w:r w:rsidR="003561C3">
              <w:rPr>
                <w:noProof/>
                <w:webHidden/>
              </w:rPr>
            </w:r>
            <w:r w:rsidR="003561C3">
              <w:rPr>
                <w:noProof/>
                <w:webHidden/>
              </w:rPr>
              <w:fldChar w:fldCharType="separate"/>
            </w:r>
            <w:r w:rsidR="00C221BC">
              <w:rPr>
                <w:noProof/>
                <w:webHidden/>
              </w:rPr>
              <w:t>15</w:t>
            </w:r>
            <w:r w:rsidR="003561C3">
              <w:rPr>
                <w:noProof/>
                <w:webHidden/>
              </w:rPr>
              <w:fldChar w:fldCharType="end"/>
            </w:r>
          </w:hyperlink>
        </w:p>
        <w:p w14:paraId="24636887" w14:textId="4D63004B" w:rsidR="003561C3" w:rsidRDefault="00000000">
          <w:pPr>
            <w:pStyle w:val="TM3"/>
            <w:tabs>
              <w:tab w:val="left" w:pos="1440"/>
              <w:tab w:val="right" w:leader="dot" w:pos="9062"/>
            </w:tabs>
            <w:rPr>
              <w:rFonts w:eastAsiaTheme="minorEastAsia"/>
              <w:noProof/>
              <w:sz w:val="24"/>
              <w:szCs w:val="24"/>
              <w:lang w:eastAsia="fr-FR"/>
            </w:rPr>
          </w:pPr>
          <w:hyperlink w:anchor="_Toc167184067" w:history="1">
            <w:r w:rsidR="003561C3" w:rsidRPr="0031768C">
              <w:rPr>
                <w:rStyle w:val="Lienhypertexte"/>
                <w:noProof/>
              </w:rPr>
              <w:t>6.1.2.</w:t>
            </w:r>
            <w:r w:rsidR="003561C3">
              <w:rPr>
                <w:rFonts w:eastAsiaTheme="minorEastAsia"/>
                <w:noProof/>
                <w:sz w:val="24"/>
                <w:szCs w:val="24"/>
                <w:lang w:eastAsia="fr-FR"/>
              </w:rPr>
              <w:tab/>
            </w:r>
            <w:r w:rsidR="003561C3" w:rsidRPr="0031768C">
              <w:rPr>
                <w:rStyle w:val="Lienhypertexte"/>
                <w:noProof/>
              </w:rPr>
              <w:t>Livrables</w:t>
            </w:r>
            <w:r w:rsidR="003561C3">
              <w:rPr>
                <w:noProof/>
                <w:webHidden/>
              </w:rPr>
              <w:tab/>
            </w:r>
            <w:r w:rsidR="003561C3">
              <w:rPr>
                <w:noProof/>
                <w:webHidden/>
              </w:rPr>
              <w:fldChar w:fldCharType="begin"/>
            </w:r>
            <w:r w:rsidR="003561C3">
              <w:rPr>
                <w:noProof/>
                <w:webHidden/>
              </w:rPr>
              <w:instrText xml:space="preserve"> PAGEREF _Toc167184067 \h </w:instrText>
            </w:r>
            <w:r w:rsidR="003561C3">
              <w:rPr>
                <w:noProof/>
                <w:webHidden/>
              </w:rPr>
            </w:r>
            <w:r w:rsidR="003561C3">
              <w:rPr>
                <w:noProof/>
                <w:webHidden/>
              </w:rPr>
              <w:fldChar w:fldCharType="separate"/>
            </w:r>
            <w:r w:rsidR="00C221BC">
              <w:rPr>
                <w:noProof/>
                <w:webHidden/>
              </w:rPr>
              <w:t>15</w:t>
            </w:r>
            <w:r w:rsidR="003561C3">
              <w:rPr>
                <w:noProof/>
                <w:webHidden/>
              </w:rPr>
              <w:fldChar w:fldCharType="end"/>
            </w:r>
          </w:hyperlink>
        </w:p>
        <w:p w14:paraId="14ADBA45" w14:textId="5F883D94" w:rsidR="003561C3" w:rsidRDefault="00000000">
          <w:pPr>
            <w:pStyle w:val="TM3"/>
            <w:tabs>
              <w:tab w:val="left" w:pos="1200"/>
              <w:tab w:val="right" w:leader="dot" w:pos="9062"/>
            </w:tabs>
            <w:rPr>
              <w:rFonts w:eastAsiaTheme="minorEastAsia"/>
              <w:noProof/>
              <w:sz w:val="24"/>
              <w:szCs w:val="24"/>
              <w:lang w:eastAsia="fr-FR"/>
            </w:rPr>
          </w:pPr>
          <w:hyperlink w:anchor="_Toc167184068" w:history="1">
            <w:r w:rsidR="003561C3" w:rsidRPr="0031768C">
              <w:rPr>
                <w:rStyle w:val="Lienhypertexte"/>
                <w:noProof/>
                <w:lang w:eastAsia="fr-FR"/>
              </w:rPr>
              <w:t>6.2.</w:t>
            </w:r>
            <w:r w:rsidR="003561C3">
              <w:rPr>
                <w:rFonts w:eastAsiaTheme="minorEastAsia"/>
                <w:noProof/>
                <w:sz w:val="24"/>
                <w:szCs w:val="24"/>
                <w:lang w:eastAsia="fr-FR"/>
              </w:rPr>
              <w:tab/>
            </w:r>
            <w:r w:rsidR="003561C3" w:rsidRPr="0031768C">
              <w:rPr>
                <w:rStyle w:val="Lienhypertexte"/>
                <w:noProof/>
                <w:lang w:eastAsia="fr-FR"/>
              </w:rPr>
              <w:t>Procédures de livraison</w:t>
            </w:r>
            <w:r w:rsidR="003561C3">
              <w:rPr>
                <w:noProof/>
                <w:webHidden/>
              </w:rPr>
              <w:tab/>
            </w:r>
            <w:r w:rsidR="003561C3">
              <w:rPr>
                <w:noProof/>
                <w:webHidden/>
              </w:rPr>
              <w:fldChar w:fldCharType="begin"/>
            </w:r>
            <w:r w:rsidR="003561C3">
              <w:rPr>
                <w:noProof/>
                <w:webHidden/>
              </w:rPr>
              <w:instrText xml:space="preserve"> PAGEREF _Toc167184068 \h </w:instrText>
            </w:r>
            <w:r w:rsidR="003561C3">
              <w:rPr>
                <w:noProof/>
                <w:webHidden/>
              </w:rPr>
            </w:r>
            <w:r w:rsidR="003561C3">
              <w:rPr>
                <w:noProof/>
                <w:webHidden/>
              </w:rPr>
              <w:fldChar w:fldCharType="separate"/>
            </w:r>
            <w:r w:rsidR="00C221BC">
              <w:rPr>
                <w:noProof/>
                <w:webHidden/>
              </w:rPr>
              <w:t>17</w:t>
            </w:r>
            <w:r w:rsidR="003561C3">
              <w:rPr>
                <w:noProof/>
                <w:webHidden/>
              </w:rPr>
              <w:fldChar w:fldCharType="end"/>
            </w:r>
          </w:hyperlink>
        </w:p>
        <w:p w14:paraId="67CF9785" w14:textId="444FF753" w:rsidR="003561C3" w:rsidRDefault="00000000">
          <w:pPr>
            <w:pStyle w:val="TM3"/>
            <w:tabs>
              <w:tab w:val="left" w:pos="1200"/>
              <w:tab w:val="right" w:leader="dot" w:pos="9062"/>
            </w:tabs>
            <w:rPr>
              <w:rFonts w:eastAsiaTheme="minorEastAsia"/>
              <w:noProof/>
              <w:sz w:val="24"/>
              <w:szCs w:val="24"/>
              <w:lang w:eastAsia="fr-FR"/>
            </w:rPr>
          </w:pPr>
          <w:hyperlink w:anchor="_Toc167184069" w:history="1">
            <w:r w:rsidR="003561C3" w:rsidRPr="0031768C">
              <w:rPr>
                <w:rStyle w:val="Lienhypertexte"/>
                <w:noProof/>
                <w:lang w:eastAsia="fr-FR"/>
              </w:rPr>
              <w:t>6.3.</w:t>
            </w:r>
            <w:r w:rsidR="003561C3">
              <w:rPr>
                <w:rFonts w:eastAsiaTheme="minorEastAsia"/>
                <w:noProof/>
                <w:sz w:val="24"/>
                <w:szCs w:val="24"/>
                <w:lang w:eastAsia="fr-FR"/>
              </w:rPr>
              <w:tab/>
            </w:r>
            <w:r w:rsidR="003561C3" w:rsidRPr="0031768C">
              <w:rPr>
                <w:rStyle w:val="Lienhypertexte"/>
                <w:noProof/>
                <w:lang w:eastAsia="fr-FR"/>
              </w:rPr>
              <w:t>Contrôle et validation des prestations</w:t>
            </w:r>
            <w:r w:rsidR="003561C3">
              <w:rPr>
                <w:noProof/>
                <w:webHidden/>
              </w:rPr>
              <w:tab/>
            </w:r>
            <w:r w:rsidR="003561C3">
              <w:rPr>
                <w:noProof/>
                <w:webHidden/>
              </w:rPr>
              <w:fldChar w:fldCharType="begin"/>
            </w:r>
            <w:r w:rsidR="003561C3">
              <w:rPr>
                <w:noProof/>
                <w:webHidden/>
              </w:rPr>
              <w:instrText xml:space="preserve"> PAGEREF _Toc167184069 \h </w:instrText>
            </w:r>
            <w:r w:rsidR="003561C3">
              <w:rPr>
                <w:noProof/>
                <w:webHidden/>
              </w:rPr>
            </w:r>
            <w:r w:rsidR="003561C3">
              <w:rPr>
                <w:noProof/>
                <w:webHidden/>
              </w:rPr>
              <w:fldChar w:fldCharType="separate"/>
            </w:r>
            <w:r w:rsidR="00C221BC">
              <w:rPr>
                <w:noProof/>
                <w:webHidden/>
              </w:rPr>
              <w:t>17</w:t>
            </w:r>
            <w:r w:rsidR="003561C3">
              <w:rPr>
                <w:noProof/>
                <w:webHidden/>
              </w:rPr>
              <w:fldChar w:fldCharType="end"/>
            </w:r>
          </w:hyperlink>
        </w:p>
        <w:p w14:paraId="21F4BAD6" w14:textId="2A0E8DEE" w:rsidR="003561C3" w:rsidRDefault="00000000">
          <w:pPr>
            <w:pStyle w:val="TM3"/>
            <w:tabs>
              <w:tab w:val="left" w:pos="1200"/>
              <w:tab w:val="right" w:leader="dot" w:pos="9062"/>
            </w:tabs>
            <w:rPr>
              <w:rFonts w:eastAsiaTheme="minorEastAsia"/>
              <w:noProof/>
              <w:sz w:val="24"/>
              <w:szCs w:val="24"/>
              <w:lang w:eastAsia="fr-FR"/>
            </w:rPr>
          </w:pPr>
          <w:hyperlink w:anchor="_Toc167184070" w:history="1">
            <w:r w:rsidR="003561C3" w:rsidRPr="0031768C">
              <w:rPr>
                <w:rStyle w:val="Lienhypertexte"/>
                <w:noProof/>
                <w:lang w:eastAsia="fr-FR"/>
              </w:rPr>
              <w:t>6.4.</w:t>
            </w:r>
            <w:r w:rsidR="003561C3">
              <w:rPr>
                <w:rFonts w:eastAsiaTheme="minorEastAsia"/>
                <w:noProof/>
                <w:sz w:val="24"/>
                <w:szCs w:val="24"/>
                <w:lang w:eastAsia="fr-FR"/>
              </w:rPr>
              <w:tab/>
            </w:r>
            <w:r w:rsidR="003561C3" w:rsidRPr="0031768C">
              <w:rPr>
                <w:rStyle w:val="Lienhypertexte"/>
                <w:noProof/>
                <w:lang w:eastAsia="fr-FR"/>
              </w:rPr>
              <w:t>Conservation des prestations</w:t>
            </w:r>
            <w:r w:rsidR="003561C3">
              <w:rPr>
                <w:noProof/>
                <w:webHidden/>
              </w:rPr>
              <w:tab/>
            </w:r>
            <w:r w:rsidR="003561C3">
              <w:rPr>
                <w:noProof/>
                <w:webHidden/>
              </w:rPr>
              <w:fldChar w:fldCharType="begin"/>
            </w:r>
            <w:r w:rsidR="003561C3">
              <w:rPr>
                <w:noProof/>
                <w:webHidden/>
              </w:rPr>
              <w:instrText xml:space="preserve"> PAGEREF _Toc167184070 \h </w:instrText>
            </w:r>
            <w:r w:rsidR="003561C3">
              <w:rPr>
                <w:noProof/>
                <w:webHidden/>
              </w:rPr>
            </w:r>
            <w:r w:rsidR="003561C3">
              <w:rPr>
                <w:noProof/>
                <w:webHidden/>
              </w:rPr>
              <w:fldChar w:fldCharType="separate"/>
            </w:r>
            <w:r w:rsidR="00C221BC">
              <w:rPr>
                <w:noProof/>
                <w:webHidden/>
              </w:rPr>
              <w:t>18</w:t>
            </w:r>
            <w:r w:rsidR="003561C3">
              <w:rPr>
                <w:noProof/>
                <w:webHidden/>
              </w:rPr>
              <w:fldChar w:fldCharType="end"/>
            </w:r>
          </w:hyperlink>
        </w:p>
        <w:p w14:paraId="44B05E56" w14:textId="21F93122" w:rsidR="003561C3" w:rsidRDefault="00000000">
          <w:pPr>
            <w:pStyle w:val="TM2"/>
            <w:tabs>
              <w:tab w:val="left" w:pos="720"/>
              <w:tab w:val="right" w:leader="dot" w:pos="9062"/>
            </w:tabs>
            <w:rPr>
              <w:rFonts w:eastAsiaTheme="minorEastAsia"/>
              <w:noProof/>
              <w:sz w:val="24"/>
              <w:szCs w:val="24"/>
              <w:lang w:eastAsia="fr-FR"/>
            </w:rPr>
          </w:pPr>
          <w:hyperlink w:anchor="_Toc167184071" w:history="1">
            <w:r w:rsidR="003561C3" w:rsidRPr="0031768C">
              <w:rPr>
                <w:rStyle w:val="Lienhypertexte"/>
                <w:rFonts w:ascii="Arial" w:eastAsia="Times New Roman" w:hAnsi="Arial" w:cs="Arial"/>
                <w:b/>
                <w:bCs/>
                <w:smallCaps/>
                <w:noProof/>
              </w:rPr>
              <w:t>7.</w:t>
            </w:r>
            <w:r w:rsidR="003561C3">
              <w:rPr>
                <w:rFonts w:eastAsiaTheme="minorEastAsia"/>
                <w:noProof/>
                <w:sz w:val="24"/>
                <w:szCs w:val="24"/>
                <w:lang w:eastAsia="fr-FR"/>
              </w:rPr>
              <w:tab/>
            </w:r>
            <w:r w:rsidR="003561C3" w:rsidRPr="0031768C">
              <w:rPr>
                <w:rStyle w:val="Lienhypertexte"/>
                <w:rFonts w:ascii="Arial" w:eastAsia="Times New Roman" w:hAnsi="Arial" w:cs="Arial"/>
                <w:b/>
                <w:bCs/>
                <w:smallCaps/>
                <w:noProof/>
              </w:rPr>
              <w:t>DROITS D’EXPLOITATION</w:t>
            </w:r>
            <w:r w:rsidR="003561C3">
              <w:rPr>
                <w:noProof/>
                <w:webHidden/>
              </w:rPr>
              <w:tab/>
            </w:r>
            <w:r w:rsidR="003561C3">
              <w:rPr>
                <w:noProof/>
                <w:webHidden/>
              </w:rPr>
              <w:fldChar w:fldCharType="begin"/>
            </w:r>
            <w:r w:rsidR="003561C3">
              <w:rPr>
                <w:noProof/>
                <w:webHidden/>
              </w:rPr>
              <w:instrText xml:space="preserve"> PAGEREF _Toc167184071 \h </w:instrText>
            </w:r>
            <w:r w:rsidR="003561C3">
              <w:rPr>
                <w:noProof/>
                <w:webHidden/>
              </w:rPr>
            </w:r>
            <w:r w:rsidR="003561C3">
              <w:rPr>
                <w:noProof/>
                <w:webHidden/>
              </w:rPr>
              <w:fldChar w:fldCharType="separate"/>
            </w:r>
            <w:r w:rsidR="00C221BC">
              <w:rPr>
                <w:noProof/>
                <w:webHidden/>
              </w:rPr>
              <w:t>18</w:t>
            </w:r>
            <w:r w:rsidR="003561C3">
              <w:rPr>
                <w:noProof/>
                <w:webHidden/>
              </w:rPr>
              <w:fldChar w:fldCharType="end"/>
            </w:r>
          </w:hyperlink>
        </w:p>
        <w:p w14:paraId="3D1FE4BB" w14:textId="4F03505A" w:rsidR="003561C3" w:rsidRDefault="00000000">
          <w:pPr>
            <w:pStyle w:val="TM2"/>
            <w:tabs>
              <w:tab w:val="left" w:pos="720"/>
              <w:tab w:val="right" w:leader="dot" w:pos="9062"/>
            </w:tabs>
            <w:rPr>
              <w:rFonts w:eastAsiaTheme="minorEastAsia"/>
              <w:noProof/>
              <w:sz w:val="24"/>
              <w:szCs w:val="24"/>
              <w:lang w:eastAsia="fr-FR"/>
            </w:rPr>
          </w:pPr>
          <w:hyperlink w:anchor="_Toc167184072" w:history="1">
            <w:r w:rsidR="003561C3" w:rsidRPr="0031768C">
              <w:rPr>
                <w:rStyle w:val="Lienhypertexte"/>
                <w:rFonts w:ascii="Arial" w:eastAsia="Times New Roman" w:hAnsi="Arial" w:cs="Arial"/>
                <w:b/>
                <w:bCs/>
                <w:smallCaps/>
                <w:noProof/>
              </w:rPr>
              <w:t>8.</w:t>
            </w:r>
            <w:r w:rsidR="003561C3">
              <w:rPr>
                <w:rFonts w:eastAsiaTheme="minorEastAsia"/>
                <w:noProof/>
                <w:sz w:val="24"/>
                <w:szCs w:val="24"/>
                <w:lang w:eastAsia="fr-FR"/>
              </w:rPr>
              <w:tab/>
            </w:r>
            <w:r w:rsidR="003561C3" w:rsidRPr="0031768C">
              <w:rPr>
                <w:rStyle w:val="Lienhypertexte"/>
                <w:rFonts w:ascii="Arial" w:eastAsia="Times New Roman" w:hAnsi="Arial" w:cs="Arial"/>
                <w:b/>
                <w:bCs/>
                <w:smallCaps/>
                <w:noProof/>
              </w:rPr>
              <w:t>DELAIS</w:t>
            </w:r>
            <w:r w:rsidR="003561C3">
              <w:rPr>
                <w:noProof/>
                <w:webHidden/>
              </w:rPr>
              <w:tab/>
            </w:r>
            <w:r w:rsidR="003561C3">
              <w:rPr>
                <w:noProof/>
                <w:webHidden/>
              </w:rPr>
              <w:fldChar w:fldCharType="begin"/>
            </w:r>
            <w:r w:rsidR="003561C3">
              <w:rPr>
                <w:noProof/>
                <w:webHidden/>
              </w:rPr>
              <w:instrText xml:space="preserve"> PAGEREF _Toc167184072 \h </w:instrText>
            </w:r>
            <w:r w:rsidR="003561C3">
              <w:rPr>
                <w:noProof/>
                <w:webHidden/>
              </w:rPr>
            </w:r>
            <w:r w:rsidR="003561C3">
              <w:rPr>
                <w:noProof/>
                <w:webHidden/>
              </w:rPr>
              <w:fldChar w:fldCharType="separate"/>
            </w:r>
            <w:r w:rsidR="00C221BC">
              <w:rPr>
                <w:noProof/>
                <w:webHidden/>
              </w:rPr>
              <w:t>20</w:t>
            </w:r>
            <w:r w:rsidR="003561C3">
              <w:rPr>
                <w:noProof/>
                <w:webHidden/>
              </w:rPr>
              <w:fldChar w:fldCharType="end"/>
            </w:r>
          </w:hyperlink>
        </w:p>
        <w:p w14:paraId="0B96AB76" w14:textId="0956D97A" w:rsidR="003561C3" w:rsidRDefault="00000000">
          <w:pPr>
            <w:pStyle w:val="TM2"/>
            <w:tabs>
              <w:tab w:val="left" w:pos="720"/>
              <w:tab w:val="right" w:leader="dot" w:pos="9062"/>
            </w:tabs>
            <w:rPr>
              <w:rFonts w:eastAsiaTheme="minorEastAsia"/>
              <w:noProof/>
              <w:sz w:val="24"/>
              <w:szCs w:val="24"/>
              <w:lang w:eastAsia="fr-FR"/>
            </w:rPr>
          </w:pPr>
          <w:hyperlink w:anchor="_Toc167184073" w:history="1">
            <w:r w:rsidR="003561C3" w:rsidRPr="0031768C">
              <w:rPr>
                <w:rStyle w:val="Lienhypertexte"/>
                <w:rFonts w:ascii="Arial" w:eastAsia="Times New Roman" w:hAnsi="Arial" w:cs="Arial"/>
                <w:b/>
                <w:bCs/>
                <w:smallCaps/>
                <w:noProof/>
              </w:rPr>
              <w:t>9.</w:t>
            </w:r>
            <w:r w:rsidR="003561C3">
              <w:rPr>
                <w:rFonts w:eastAsiaTheme="minorEastAsia"/>
                <w:noProof/>
                <w:sz w:val="24"/>
                <w:szCs w:val="24"/>
                <w:lang w:eastAsia="fr-FR"/>
              </w:rPr>
              <w:tab/>
            </w:r>
            <w:r w:rsidR="003561C3" w:rsidRPr="0031768C">
              <w:rPr>
                <w:rStyle w:val="Lienhypertexte"/>
                <w:rFonts w:ascii="Arial" w:eastAsia="Times New Roman" w:hAnsi="Arial" w:cs="Arial"/>
                <w:b/>
                <w:bCs/>
                <w:smallCaps/>
                <w:noProof/>
              </w:rPr>
              <w:t>CONTENU DE LA PROPOSITION</w:t>
            </w:r>
            <w:r w:rsidR="003561C3">
              <w:rPr>
                <w:noProof/>
                <w:webHidden/>
              </w:rPr>
              <w:tab/>
            </w:r>
            <w:r w:rsidR="003561C3">
              <w:rPr>
                <w:noProof/>
                <w:webHidden/>
              </w:rPr>
              <w:fldChar w:fldCharType="begin"/>
            </w:r>
            <w:r w:rsidR="003561C3">
              <w:rPr>
                <w:noProof/>
                <w:webHidden/>
              </w:rPr>
              <w:instrText xml:space="preserve"> PAGEREF _Toc167184073 \h </w:instrText>
            </w:r>
            <w:r w:rsidR="003561C3">
              <w:rPr>
                <w:noProof/>
                <w:webHidden/>
              </w:rPr>
            </w:r>
            <w:r w:rsidR="003561C3">
              <w:rPr>
                <w:noProof/>
                <w:webHidden/>
              </w:rPr>
              <w:fldChar w:fldCharType="separate"/>
            </w:r>
            <w:r w:rsidR="00C221BC">
              <w:rPr>
                <w:noProof/>
                <w:webHidden/>
              </w:rPr>
              <w:t>20</w:t>
            </w:r>
            <w:r w:rsidR="003561C3">
              <w:rPr>
                <w:noProof/>
                <w:webHidden/>
              </w:rPr>
              <w:fldChar w:fldCharType="end"/>
            </w:r>
          </w:hyperlink>
        </w:p>
        <w:p w14:paraId="2E3C72F5" w14:textId="6B4D1A2C" w:rsidR="003561C3" w:rsidRDefault="00000000">
          <w:pPr>
            <w:pStyle w:val="TM3"/>
            <w:tabs>
              <w:tab w:val="left" w:pos="1200"/>
              <w:tab w:val="right" w:leader="dot" w:pos="9062"/>
            </w:tabs>
            <w:rPr>
              <w:rFonts w:eastAsiaTheme="minorEastAsia"/>
              <w:noProof/>
              <w:sz w:val="24"/>
              <w:szCs w:val="24"/>
              <w:lang w:eastAsia="fr-FR"/>
            </w:rPr>
          </w:pPr>
          <w:hyperlink w:anchor="_Toc167184074" w:history="1">
            <w:r w:rsidR="003561C3" w:rsidRPr="0031768C">
              <w:rPr>
                <w:rStyle w:val="Lienhypertexte"/>
                <w:noProof/>
              </w:rPr>
              <w:t>9.1.</w:t>
            </w:r>
            <w:r w:rsidR="003561C3">
              <w:rPr>
                <w:rFonts w:eastAsiaTheme="minorEastAsia"/>
                <w:noProof/>
                <w:sz w:val="24"/>
                <w:szCs w:val="24"/>
                <w:lang w:eastAsia="fr-FR"/>
              </w:rPr>
              <w:tab/>
            </w:r>
            <w:r w:rsidR="003561C3" w:rsidRPr="0031768C">
              <w:rPr>
                <w:rStyle w:val="Lienhypertexte"/>
                <w:noProof/>
                <w:lang w:eastAsia="fr-FR"/>
              </w:rPr>
              <w:t>Proposition technique</w:t>
            </w:r>
            <w:r w:rsidR="003561C3">
              <w:rPr>
                <w:noProof/>
                <w:webHidden/>
              </w:rPr>
              <w:tab/>
            </w:r>
            <w:r w:rsidR="003561C3">
              <w:rPr>
                <w:noProof/>
                <w:webHidden/>
              </w:rPr>
              <w:fldChar w:fldCharType="begin"/>
            </w:r>
            <w:r w:rsidR="003561C3">
              <w:rPr>
                <w:noProof/>
                <w:webHidden/>
              </w:rPr>
              <w:instrText xml:space="preserve"> PAGEREF _Toc167184074 \h </w:instrText>
            </w:r>
            <w:r w:rsidR="003561C3">
              <w:rPr>
                <w:noProof/>
                <w:webHidden/>
              </w:rPr>
            </w:r>
            <w:r w:rsidR="003561C3">
              <w:rPr>
                <w:noProof/>
                <w:webHidden/>
              </w:rPr>
              <w:fldChar w:fldCharType="separate"/>
            </w:r>
            <w:r w:rsidR="00C221BC">
              <w:rPr>
                <w:noProof/>
                <w:webHidden/>
              </w:rPr>
              <w:t>20</w:t>
            </w:r>
            <w:r w:rsidR="003561C3">
              <w:rPr>
                <w:noProof/>
                <w:webHidden/>
              </w:rPr>
              <w:fldChar w:fldCharType="end"/>
            </w:r>
          </w:hyperlink>
        </w:p>
        <w:p w14:paraId="6012F778" w14:textId="69DFB7CE" w:rsidR="003561C3" w:rsidRDefault="00000000">
          <w:pPr>
            <w:pStyle w:val="TM3"/>
            <w:tabs>
              <w:tab w:val="left" w:pos="1200"/>
              <w:tab w:val="right" w:leader="dot" w:pos="9062"/>
            </w:tabs>
            <w:rPr>
              <w:rFonts w:eastAsiaTheme="minorEastAsia"/>
              <w:noProof/>
              <w:sz w:val="24"/>
              <w:szCs w:val="24"/>
              <w:lang w:eastAsia="fr-FR"/>
            </w:rPr>
          </w:pPr>
          <w:hyperlink w:anchor="_Toc167184075" w:history="1">
            <w:r w:rsidR="003561C3" w:rsidRPr="0031768C">
              <w:rPr>
                <w:rStyle w:val="Lienhypertexte"/>
                <w:noProof/>
              </w:rPr>
              <w:t>9.2.</w:t>
            </w:r>
            <w:r w:rsidR="003561C3">
              <w:rPr>
                <w:rFonts w:eastAsiaTheme="minorEastAsia"/>
                <w:noProof/>
                <w:sz w:val="24"/>
                <w:szCs w:val="24"/>
                <w:lang w:eastAsia="fr-FR"/>
              </w:rPr>
              <w:tab/>
            </w:r>
            <w:r w:rsidR="003561C3" w:rsidRPr="0031768C">
              <w:rPr>
                <w:rStyle w:val="Lienhypertexte"/>
                <w:noProof/>
                <w:lang w:eastAsia="fr-FR"/>
              </w:rPr>
              <w:t>Proposition financière</w:t>
            </w:r>
            <w:r w:rsidR="003561C3">
              <w:rPr>
                <w:noProof/>
                <w:webHidden/>
              </w:rPr>
              <w:tab/>
            </w:r>
            <w:r w:rsidR="003561C3">
              <w:rPr>
                <w:noProof/>
                <w:webHidden/>
              </w:rPr>
              <w:fldChar w:fldCharType="begin"/>
            </w:r>
            <w:r w:rsidR="003561C3">
              <w:rPr>
                <w:noProof/>
                <w:webHidden/>
              </w:rPr>
              <w:instrText xml:space="preserve"> PAGEREF _Toc167184075 \h </w:instrText>
            </w:r>
            <w:r w:rsidR="003561C3">
              <w:rPr>
                <w:noProof/>
                <w:webHidden/>
              </w:rPr>
            </w:r>
            <w:r w:rsidR="003561C3">
              <w:rPr>
                <w:noProof/>
                <w:webHidden/>
              </w:rPr>
              <w:fldChar w:fldCharType="separate"/>
            </w:r>
            <w:r w:rsidR="00C221BC">
              <w:rPr>
                <w:noProof/>
                <w:webHidden/>
              </w:rPr>
              <w:t>21</w:t>
            </w:r>
            <w:r w:rsidR="003561C3">
              <w:rPr>
                <w:noProof/>
                <w:webHidden/>
              </w:rPr>
              <w:fldChar w:fldCharType="end"/>
            </w:r>
          </w:hyperlink>
        </w:p>
        <w:p w14:paraId="52ACA7F6" w14:textId="4EC63B3B" w:rsidR="003561C3" w:rsidRDefault="00000000">
          <w:pPr>
            <w:pStyle w:val="TM2"/>
            <w:tabs>
              <w:tab w:val="left" w:pos="960"/>
              <w:tab w:val="right" w:leader="dot" w:pos="9062"/>
            </w:tabs>
            <w:rPr>
              <w:rFonts w:eastAsiaTheme="minorEastAsia"/>
              <w:noProof/>
              <w:sz w:val="24"/>
              <w:szCs w:val="24"/>
              <w:lang w:eastAsia="fr-FR"/>
            </w:rPr>
          </w:pPr>
          <w:hyperlink w:anchor="_Toc167184076" w:history="1">
            <w:r w:rsidR="003561C3" w:rsidRPr="0031768C">
              <w:rPr>
                <w:rStyle w:val="Lienhypertexte"/>
                <w:rFonts w:ascii="Arial" w:eastAsia="Times New Roman" w:hAnsi="Arial" w:cs="Arial"/>
                <w:b/>
                <w:bCs/>
                <w:smallCaps/>
                <w:noProof/>
              </w:rPr>
              <w:t>10.</w:t>
            </w:r>
            <w:r w:rsidR="003561C3">
              <w:rPr>
                <w:rFonts w:eastAsiaTheme="minorEastAsia"/>
                <w:noProof/>
                <w:sz w:val="24"/>
                <w:szCs w:val="24"/>
                <w:lang w:eastAsia="fr-FR"/>
              </w:rPr>
              <w:tab/>
            </w:r>
            <w:r w:rsidR="003561C3" w:rsidRPr="0031768C">
              <w:rPr>
                <w:rStyle w:val="Lienhypertexte"/>
                <w:rFonts w:ascii="Arial" w:eastAsia="Times New Roman" w:hAnsi="Arial" w:cs="Arial"/>
                <w:b/>
                <w:bCs/>
                <w:smallCaps/>
                <w:noProof/>
              </w:rPr>
              <w:t>METADONNEES</w:t>
            </w:r>
            <w:r w:rsidR="003561C3">
              <w:rPr>
                <w:noProof/>
                <w:webHidden/>
              </w:rPr>
              <w:tab/>
            </w:r>
            <w:r w:rsidR="003561C3">
              <w:rPr>
                <w:noProof/>
                <w:webHidden/>
              </w:rPr>
              <w:fldChar w:fldCharType="begin"/>
            </w:r>
            <w:r w:rsidR="003561C3">
              <w:rPr>
                <w:noProof/>
                <w:webHidden/>
              </w:rPr>
              <w:instrText xml:space="preserve"> PAGEREF _Toc167184076 \h </w:instrText>
            </w:r>
            <w:r w:rsidR="003561C3">
              <w:rPr>
                <w:noProof/>
                <w:webHidden/>
              </w:rPr>
            </w:r>
            <w:r w:rsidR="003561C3">
              <w:rPr>
                <w:noProof/>
                <w:webHidden/>
              </w:rPr>
              <w:fldChar w:fldCharType="separate"/>
            </w:r>
            <w:r w:rsidR="00C221BC">
              <w:rPr>
                <w:noProof/>
                <w:webHidden/>
              </w:rPr>
              <w:t>22</w:t>
            </w:r>
            <w:r w:rsidR="003561C3">
              <w:rPr>
                <w:noProof/>
                <w:webHidden/>
              </w:rPr>
              <w:fldChar w:fldCharType="end"/>
            </w:r>
          </w:hyperlink>
        </w:p>
        <w:p w14:paraId="0A59010A" w14:textId="44B45B63" w:rsidR="000F77BC" w:rsidRDefault="000F77BC">
          <w:r>
            <w:rPr>
              <w:b/>
              <w:bCs/>
            </w:rPr>
            <w:fldChar w:fldCharType="end"/>
          </w:r>
        </w:p>
      </w:sdtContent>
    </w:sdt>
    <w:p w14:paraId="255D1CC3" w14:textId="4ACCE1C2" w:rsidR="000F77BC" w:rsidRDefault="000F77BC">
      <w:r>
        <w:br w:type="page"/>
      </w:r>
    </w:p>
    <w:p w14:paraId="57DF2922" w14:textId="77777777" w:rsidR="004A143B" w:rsidRPr="00923AB7" w:rsidRDefault="004A143B" w:rsidP="00923AB7">
      <w:pPr>
        <w:pStyle w:val="Titre2"/>
        <w:numPr>
          <w:ilvl w:val="0"/>
          <w:numId w:val="2"/>
        </w:numPr>
        <w:ind w:left="0" w:firstLine="0"/>
        <w:jc w:val="both"/>
        <w:rPr>
          <w:rFonts w:ascii="Arial" w:eastAsia="Times New Roman" w:hAnsi="Arial" w:cs="Arial"/>
          <w:b/>
          <w:bCs/>
          <w:smallCaps/>
          <w:color w:val="auto"/>
          <w:sz w:val="22"/>
          <w:szCs w:val="22"/>
          <w:u w:val="single"/>
        </w:rPr>
      </w:pPr>
      <w:bookmarkStart w:id="0" w:name="_Toc157078514"/>
      <w:bookmarkStart w:id="1" w:name="_Toc167184038"/>
      <w:r w:rsidRPr="00923AB7">
        <w:rPr>
          <w:rFonts w:ascii="Arial" w:eastAsia="Times New Roman" w:hAnsi="Arial" w:cs="Arial"/>
          <w:b/>
          <w:bCs/>
          <w:smallCaps/>
          <w:color w:val="auto"/>
          <w:sz w:val="22"/>
          <w:szCs w:val="22"/>
          <w:u w:val="single"/>
        </w:rPr>
        <w:lastRenderedPageBreak/>
        <w:t>CONTEXTE DE L’OPERATION</w:t>
      </w:r>
      <w:bookmarkEnd w:id="0"/>
      <w:bookmarkEnd w:id="1"/>
    </w:p>
    <w:p w14:paraId="712982A9" w14:textId="77777777" w:rsidR="004A143B" w:rsidRPr="008F7B35" w:rsidRDefault="004A143B" w:rsidP="004A143B">
      <w:pPr>
        <w:jc w:val="both"/>
        <w:rPr>
          <w:rFonts w:ascii="Arial" w:hAnsi="Arial" w:cs="Arial"/>
          <w:i/>
          <w:sz w:val="20"/>
          <w:szCs w:val="20"/>
        </w:rPr>
      </w:pPr>
      <w:r w:rsidRPr="008F7B35">
        <w:rPr>
          <w:rFonts w:ascii="Arial" w:hAnsi="Arial" w:cs="Arial"/>
          <w:i/>
          <w:sz w:val="20"/>
          <w:szCs w:val="20"/>
        </w:rPr>
        <w:t>[Description de l’opération et du site]</w:t>
      </w:r>
    </w:p>
    <w:p w14:paraId="21FC1A79" w14:textId="40190D54" w:rsidR="004A143B" w:rsidRPr="0078692E" w:rsidRDefault="004A143B" w:rsidP="004A143B">
      <w:pPr>
        <w:pStyle w:val="Titre2"/>
        <w:numPr>
          <w:ilvl w:val="0"/>
          <w:numId w:val="2"/>
        </w:numPr>
        <w:ind w:left="0" w:firstLine="0"/>
        <w:jc w:val="both"/>
        <w:rPr>
          <w:rFonts w:ascii="Arial" w:eastAsia="Times New Roman" w:hAnsi="Arial" w:cs="Arial"/>
          <w:b/>
          <w:bCs/>
          <w:smallCaps/>
          <w:color w:val="auto"/>
          <w:sz w:val="22"/>
          <w:szCs w:val="22"/>
          <w:u w:val="single"/>
        </w:rPr>
      </w:pPr>
      <w:bookmarkStart w:id="2" w:name="_Toc157078515"/>
      <w:bookmarkStart w:id="3" w:name="_Ref160119452"/>
      <w:bookmarkStart w:id="4" w:name="_Toc167184039"/>
      <w:r w:rsidRPr="0078692E">
        <w:rPr>
          <w:rFonts w:ascii="Arial" w:eastAsia="Times New Roman" w:hAnsi="Arial" w:cs="Arial"/>
          <w:b/>
          <w:bCs/>
          <w:smallCaps/>
          <w:color w:val="auto"/>
          <w:sz w:val="22"/>
          <w:szCs w:val="22"/>
          <w:u w:val="single"/>
        </w:rPr>
        <w:t>PERIMETRE DE L’ACQUISITION</w:t>
      </w:r>
      <w:bookmarkEnd w:id="2"/>
      <w:bookmarkEnd w:id="3"/>
      <w:bookmarkEnd w:id="4"/>
    </w:p>
    <w:p w14:paraId="401C3BF3" w14:textId="77777777" w:rsidR="004A143B" w:rsidRPr="0078692E" w:rsidRDefault="004A143B" w:rsidP="00234FCA">
      <w:pPr>
        <w:pStyle w:val="Style20"/>
      </w:pPr>
      <w:bookmarkStart w:id="5" w:name="_Toc157078516"/>
      <w:bookmarkStart w:id="6" w:name="_Toc167184040"/>
      <w:r w:rsidRPr="0078692E">
        <w:t>Objectif général de l’acquisition</w:t>
      </w:r>
      <w:bookmarkEnd w:id="5"/>
      <w:bookmarkEnd w:id="6"/>
    </w:p>
    <w:p w14:paraId="7E133FB7" w14:textId="77777777" w:rsidR="004A143B" w:rsidRPr="008F7B35" w:rsidRDefault="004A143B" w:rsidP="004A143B">
      <w:pPr>
        <w:pStyle w:val="En-tte"/>
        <w:tabs>
          <w:tab w:val="clear" w:pos="4536"/>
          <w:tab w:val="clear" w:pos="9072"/>
        </w:tabs>
        <w:spacing w:before="120"/>
        <w:jc w:val="both"/>
        <w:rPr>
          <w:rFonts w:ascii="Arial" w:hAnsi="Arial" w:cs="Arial"/>
          <w:i/>
          <w:sz w:val="20"/>
          <w:szCs w:val="20"/>
        </w:rPr>
      </w:pPr>
      <w:r w:rsidRPr="008F7B35">
        <w:rPr>
          <w:rFonts w:ascii="Arial" w:hAnsi="Arial" w:cs="Arial"/>
          <w:i/>
          <w:sz w:val="20"/>
          <w:szCs w:val="20"/>
        </w:rPr>
        <w:t>[Décrire ici l’objectif général de l’acquisition :</w:t>
      </w:r>
    </w:p>
    <w:p w14:paraId="6633C0B0" w14:textId="3DADCFBC" w:rsidR="0045340C" w:rsidRDefault="0045340C" w:rsidP="004A143B">
      <w:pPr>
        <w:pStyle w:val="En-tte"/>
        <w:numPr>
          <w:ilvl w:val="0"/>
          <w:numId w:val="1"/>
        </w:numPr>
        <w:tabs>
          <w:tab w:val="clear" w:pos="4536"/>
          <w:tab w:val="clear" w:pos="9072"/>
        </w:tabs>
        <w:jc w:val="both"/>
        <w:rPr>
          <w:rFonts w:ascii="Arial" w:hAnsi="Arial" w:cs="Arial"/>
          <w:i/>
          <w:sz w:val="20"/>
          <w:szCs w:val="20"/>
        </w:rPr>
      </w:pPr>
      <w:r>
        <w:rPr>
          <w:rFonts w:ascii="Arial" w:hAnsi="Arial" w:cs="Arial"/>
          <w:i/>
          <w:sz w:val="20"/>
          <w:szCs w:val="20"/>
        </w:rPr>
        <w:t>Objectif d’archivage</w:t>
      </w:r>
    </w:p>
    <w:p w14:paraId="2B166E90" w14:textId="50263E60" w:rsidR="004A143B" w:rsidRPr="008F7B35" w:rsidRDefault="004A143B" w:rsidP="004A143B">
      <w:pPr>
        <w:pStyle w:val="En-tte"/>
        <w:numPr>
          <w:ilvl w:val="0"/>
          <w:numId w:val="1"/>
        </w:numPr>
        <w:tabs>
          <w:tab w:val="clear" w:pos="4536"/>
          <w:tab w:val="clear" w:pos="9072"/>
        </w:tabs>
        <w:jc w:val="both"/>
        <w:rPr>
          <w:rFonts w:ascii="Arial" w:hAnsi="Arial" w:cs="Arial"/>
          <w:i/>
          <w:sz w:val="20"/>
          <w:szCs w:val="20"/>
        </w:rPr>
      </w:pPr>
      <w:r w:rsidRPr="008F7B35">
        <w:rPr>
          <w:rFonts w:ascii="Arial" w:hAnsi="Arial" w:cs="Arial"/>
          <w:i/>
          <w:sz w:val="20"/>
          <w:szCs w:val="20"/>
        </w:rPr>
        <w:t>Objectif de conservation</w:t>
      </w:r>
    </w:p>
    <w:p w14:paraId="169C5BB0" w14:textId="77777777" w:rsidR="004A143B" w:rsidRPr="008F7B35" w:rsidRDefault="004A143B" w:rsidP="004A143B">
      <w:pPr>
        <w:pStyle w:val="En-tte"/>
        <w:numPr>
          <w:ilvl w:val="0"/>
          <w:numId w:val="1"/>
        </w:numPr>
        <w:tabs>
          <w:tab w:val="clear" w:pos="4536"/>
          <w:tab w:val="clear" w:pos="9072"/>
        </w:tabs>
        <w:jc w:val="both"/>
        <w:rPr>
          <w:rFonts w:ascii="Arial" w:hAnsi="Arial" w:cs="Arial"/>
          <w:i/>
          <w:sz w:val="20"/>
          <w:szCs w:val="20"/>
        </w:rPr>
      </w:pPr>
      <w:r w:rsidRPr="008F7B35">
        <w:rPr>
          <w:rFonts w:ascii="Arial" w:hAnsi="Arial" w:cs="Arial"/>
          <w:i/>
          <w:sz w:val="20"/>
          <w:szCs w:val="20"/>
        </w:rPr>
        <w:t>Objectif de recherche</w:t>
      </w:r>
    </w:p>
    <w:p w14:paraId="07762C75" w14:textId="77777777" w:rsidR="004A143B" w:rsidRPr="008F7B35" w:rsidRDefault="004A143B" w:rsidP="004A143B">
      <w:pPr>
        <w:pStyle w:val="En-tte"/>
        <w:numPr>
          <w:ilvl w:val="0"/>
          <w:numId w:val="1"/>
        </w:numPr>
        <w:tabs>
          <w:tab w:val="clear" w:pos="4536"/>
          <w:tab w:val="clear" w:pos="9072"/>
        </w:tabs>
        <w:jc w:val="both"/>
        <w:rPr>
          <w:rFonts w:ascii="Arial" w:hAnsi="Arial" w:cs="Arial"/>
          <w:i/>
          <w:sz w:val="20"/>
          <w:szCs w:val="20"/>
        </w:rPr>
      </w:pPr>
      <w:r w:rsidRPr="008F7B35">
        <w:rPr>
          <w:rFonts w:ascii="Arial" w:hAnsi="Arial" w:cs="Arial"/>
          <w:i/>
          <w:sz w:val="20"/>
          <w:szCs w:val="20"/>
        </w:rPr>
        <w:t>Objectif de médiation et de valorisation</w:t>
      </w:r>
    </w:p>
    <w:p w14:paraId="5B943CD9" w14:textId="77777777" w:rsidR="004A143B" w:rsidRDefault="004A143B" w:rsidP="004A143B">
      <w:pPr>
        <w:pStyle w:val="En-tte"/>
        <w:numPr>
          <w:ilvl w:val="0"/>
          <w:numId w:val="1"/>
        </w:numPr>
        <w:tabs>
          <w:tab w:val="clear" w:pos="4536"/>
          <w:tab w:val="clear" w:pos="9072"/>
        </w:tabs>
        <w:spacing w:before="120"/>
        <w:jc w:val="both"/>
        <w:rPr>
          <w:rFonts w:ascii="Arial" w:hAnsi="Arial" w:cs="Arial"/>
          <w:i/>
          <w:sz w:val="20"/>
          <w:szCs w:val="20"/>
        </w:rPr>
      </w:pPr>
      <w:r w:rsidRPr="008F7B35">
        <w:rPr>
          <w:rFonts w:ascii="Arial" w:hAnsi="Arial" w:cs="Arial"/>
          <w:i/>
          <w:sz w:val="20"/>
          <w:szCs w:val="20"/>
        </w:rPr>
        <w:t>…</w:t>
      </w:r>
    </w:p>
    <w:p w14:paraId="60EF4173" w14:textId="77777777" w:rsidR="004A143B" w:rsidRPr="008F7B35" w:rsidRDefault="004A143B" w:rsidP="004A143B">
      <w:pPr>
        <w:pStyle w:val="En-tte"/>
        <w:spacing w:before="120"/>
        <w:jc w:val="both"/>
        <w:rPr>
          <w:rFonts w:ascii="Arial" w:hAnsi="Arial" w:cs="Arial"/>
          <w:i/>
          <w:sz w:val="20"/>
          <w:szCs w:val="20"/>
        </w:rPr>
      </w:pPr>
      <w:r>
        <w:rPr>
          <w:rFonts w:ascii="Arial" w:hAnsi="Arial" w:cs="Arial"/>
          <w:i/>
          <w:sz w:val="20"/>
          <w:szCs w:val="20"/>
        </w:rPr>
        <w:t>Donner le principal livrable attendu : nuage de points, plan, maquette, modèle 3D]</w:t>
      </w:r>
    </w:p>
    <w:p w14:paraId="2A0FC8AF" w14:textId="77777777" w:rsidR="004A143B" w:rsidRPr="00923AB7" w:rsidRDefault="004A143B" w:rsidP="00923AB7">
      <w:pPr>
        <w:pStyle w:val="Style20"/>
      </w:pPr>
      <w:bookmarkStart w:id="7" w:name="_Toc157078517"/>
      <w:bookmarkStart w:id="8" w:name="_Ref160119402"/>
      <w:bookmarkStart w:id="9" w:name="_Ref160119439"/>
      <w:bookmarkStart w:id="10" w:name="_Toc167184041"/>
      <w:r w:rsidRPr="00923AB7">
        <w:t>Périmètre de l’acquisition et résolutions attendues</w:t>
      </w:r>
      <w:bookmarkEnd w:id="7"/>
      <w:bookmarkEnd w:id="8"/>
      <w:bookmarkEnd w:id="9"/>
      <w:bookmarkEnd w:id="10"/>
    </w:p>
    <w:p w14:paraId="2841194C" w14:textId="77777777" w:rsidR="004A143B" w:rsidRDefault="004A143B" w:rsidP="004A143B">
      <w:pPr>
        <w:autoSpaceDE w:val="0"/>
        <w:autoSpaceDN w:val="0"/>
        <w:adjustRightInd w:val="0"/>
        <w:jc w:val="both"/>
        <w:rPr>
          <w:rFonts w:ascii="Arial" w:hAnsi="Arial" w:cs="Arial"/>
          <w:sz w:val="20"/>
          <w:szCs w:val="20"/>
        </w:rPr>
      </w:pPr>
      <w:r w:rsidRPr="008F7B35">
        <w:rPr>
          <w:rFonts w:ascii="Arial" w:hAnsi="Arial" w:cs="Arial"/>
          <w:sz w:val="20"/>
          <w:szCs w:val="20"/>
        </w:rPr>
        <w:t xml:space="preserve">L’acquisition </w:t>
      </w:r>
      <w:r w:rsidRPr="00CB2064">
        <w:rPr>
          <w:rFonts w:ascii="Arial" w:hAnsi="Arial" w:cs="Arial"/>
          <w:sz w:val="20"/>
          <w:szCs w:val="20"/>
          <w:u w:val="single"/>
        </w:rPr>
        <w:t>d’architecture</w:t>
      </w:r>
      <w:r w:rsidRPr="00CB2064">
        <w:rPr>
          <w:rFonts w:ascii="Arial" w:hAnsi="Arial" w:cs="Arial"/>
          <w:sz w:val="20"/>
          <w:szCs w:val="20"/>
        </w:rPr>
        <w:t xml:space="preserve"> porte sur les bâtiments et les ouvrages suivants :  </w:t>
      </w:r>
    </w:p>
    <w:p w14:paraId="647439CC" w14:textId="2B3FCF4E" w:rsidR="004A143B" w:rsidRPr="007E646E" w:rsidRDefault="004A143B" w:rsidP="004A143B">
      <w:pPr>
        <w:pStyle w:val="En-tte"/>
        <w:tabs>
          <w:tab w:val="clear" w:pos="4536"/>
          <w:tab w:val="clear" w:pos="9072"/>
        </w:tabs>
        <w:spacing w:before="120"/>
        <w:jc w:val="both"/>
        <w:rPr>
          <w:rFonts w:ascii="Arial" w:hAnsi="Arial" w:cs="Arial"/>
          <w:i/>
          <w:sz w:val="20"/>
          <w:szCs w:val="20"/>
        </w:rPr>
      </w:pPr>
      <w:r w:rsidRPr="007E646E">
        <w:rPr>
          <w:rFonts w:ascii="Arial" w:hAnsi="Arial" w:cs="Arial"/>
          <w:i/>
          <w:sz w:val="20"/>
          <w:szCs w:val="20"/>
        </w:rPr>
        <w:t>[</w:t>
      </w:r>
      <w:r w:rsidRPr="008F7B35">
        <w:rPr>
          <w:rStyle w:val="cf01"/>
          <w:rFonts w:ascii="Arial" w:hAnsi="Arial" w:cs="Arial"/>
          <w:i/>
          <w:sz w:val="20"/>
          <w:szCs w:val="20"/>
        </w:rPr>
        <w:t>Indiquer le périmètre général du relevé des bâtiments, les bâtiments concernés avec leur nom, la délimitation de la parcelle, les zones de terrains, les cours ou les espaces intérieurs, les caves et sous-sols, les toitures et cheminées, les ouvrages divers et les infrastructures à relever, les plans de détails souhaités, indiquer quels ouvrages techniques sont à relever, précisez si les pathologies visibles sont à relever, fissures, déformations…</w:t>
      </w:r>
    </w:p>
    <w:p w14:paraId="59DA21FF" w14:textId="77777777" w:rsidR="004A143B" w:rsidRPr="00EC7F36" w:rsidRDefault="004A143B" w:rsidP="004A143B">
      <w:pPr>
        <w:pStyle w:val="En-tte"/>
        <w:tabs>
          <w:tab w:val="clear" w:pos="4536"/>
          <w:tab w:val="clear" w:pos="9072"/>
        </w:tabs>
        <w:spacing w:before="120"/>
        <w:jc w:val="both"/>
        <w:rPr>
          <w:rFonts w:ascii="Arial" w:hAnsi="Arial" w:cs="Arial"/>
          <w:i/>
          <w:sz w:val="20"/>
          <w:szCs w:val="20"/>
        </w:rPr>
      </w:pPr>
      <w:r>
        <w:rPr>
          <w:rFonts w:ascii="Arial" w:hAnsi="Arial" w:cs="Arial"/>
          <w:i/>
          <w:sz w:val="20"/>
          <w:szCs w:val="20"/>
        </w:rPr>
        <w:t>Indiquer les résolutions attendues</w:t>
      </w:r>
    </w:p>
    <w:p w14:paraId="20571A24" w14:textId="77777777" w:rsidR="004A143B" w:rsidRPr="00EC7F36" w:rsidRDefault="004A143B" w:rsidP="004A143B">
      <w:pPr>
        <w:pStyle w:val="En-tte"/>
        <w:tabs>
          <w:tab w:val="clear" w:pos="4536"/>
          <w:tab w:val="clear" w:pos="9072"/>
        </w:tabs>
        <w:spacing w:before="120"/>
        <w:jc w:val="both"/>
        <w:rPr>
          <w:rFonts w:ascii="Arial" w:hAnsi="Arial" w:cs="Arial"/>
          <w:i/>
          <w:iCs/>
          <w:sz w:val="20"/>
          <w:szCs w:val="20"/>
        </w:rPr>
      </w:pPr>
      <w:r w:rsidRPr="00EC7F36">
        <w:rPr>
          <w:rFonts w:ascii="Arial" w:hAnsi="Arial" w:cs="Arial"/>
          <w:i/>
          <w:sz w:val="20"/>
          <w:szCs w:val="20"/>
        </w:rPr>
        <w:t>Préciser quels sont les documents et acquisitions fournies par la maîtrise d’ouvrage à intégrer à la nouvelle acquisition :</w:t>
      </w:r>
    </w:p>
    <w:p w14:paraId="48929D23" w14:textId="77777777" w:rsidR="004A143B" w:rsidRPr="00EC7F36" w:rsidRDefault="004A143B" w:rsidP="004A143B">
      <w:pPr>
        <w:autoSpaceDE w:val="0"/>
        <w:autoSpaceDN w:val="0"/>
        <w:adjustRightInd w:val="0"/>
        <w:jc w:val="both"/>
        <w:rPr>
          <w:rFonts w:ascii="Arial" w:hAnsi="Arial" w:cs="Arial"/>
          <w:i/>
          <w:sz w:val="20"/>
          <w:szCs w:val="20"/>
        </w:rPr>
      </w:pPr>
      <w:r w:rsidRPr="00EC7F36">
        <w:rPr>
          <w:rFonts w:ascii="Arial" w:hAnsi="Arial" w:cs="Arial"/>
          <w:i/>
          <w:sz w:val="20"/>
          <w:szCs w:val="20"/>
        </w:rPr>
        <w:t>-</w:t>
      </w:r>
      <w:r w:rsidRPr="00EC7F36">
        <w:rPr>
          <w:rFonts w:ascii="Arial" w:hAnsi="Arial" w:cs="Arial"/>
          <w:i/>
          <w:sz w:val="20"/>
          <w:szCs w:val="20"/>
        </w:rPr>
        <w:tab/>
        <w:t>Récupération des données des fonds marins (nuage de points, cartes marine</w:t>
      </w:r>
      <w:r>
        <w:rPr>
          <w:rFonts w:ascii="Arial" w:hAnsi="Arial" w:cs="Arial"/>
          <w:i/>
          <w:sz w:val="20"/>
          <w:szCs w:val="20"/>
        </w:rPr>
        <w:t>s</w:t>
      </w:r>
      <w:r w:rsidRPr="00EC7F36">
        <w:rPr>
          <w:rFonts w:ascii="Arial" w:hAnsi="Arial" w:cs="Arial"/>
          <w:i/>
          <w:sz w:val="20"/>
          <w:szCs w:val="20"/>
        </w:rPr>
        <w:t>...).</w:t>
      </w:r>
    </w:p>
    <w:p w14:paraId="3BA31B30" w14:textId="77777777" w:rsidR="004A143B" w:rsidRDefault="004A143B" w:rsidP="004A143B">
      <w:pPr>
        <w:autoSpaceDE w:val="0"/>
        <w:autoSpaceDN w:val="0"/>
        <w:adjustRightInd w:val="0"/>
        <w:jc w:val="both"/>
        <w:rPr>
          <w:rFonts w:ascii="Arial" w:hAnsi="Arial" w:cs="Arial"/>
          <w:i/>
          <w:sz w:val="20"/>
          <w:szCs w:val="20"/>
        </w:rPr>
      </w:pPr>
      <w:r w:rsidRPr="00EC7F36">
        <w:rPr>
          <w:rFonts w:ascii="Arial" w:hAnsi="Arial" w:cs="Arial"/>
          <w:i/>
          <w:sz w:val="20"/>
          <w:szCs w:val="20"/>
        </w:rPr>
        <w:t xml:space="preserve">- </w:t>
      </w:r>
      <w:r w:rsidRPr="00EC7F36">
        <w:rPr>
          <w:rFonts w:ascii="Arial" w:hAnsi="Arial" w:cs="Arial"/>
          <w:i/>
          <w:sz w:val="20"/>
          <w:szCs w:val="20"/>
        </w:rPr>
        <w:tab/>
        <w:t>Récupération des diagnostics effectués par les bureaux d'études ou archéologues, composition du sol, données issues des forages…</w:t>
      </w:r>
    </w:p>
    <w:tbl>
      <w:tblPr>
        <w:tblStyle w:val="Grilledutableau"/>
        <w:tblW w:w="0" w:type="auto"/>
        <w:tblLook w:val="04A0" w:firstRow="1" w:lastRow="0" w:firstColumn="1" w:lastColumn="0" w:noHBand="0" w:noVBand="1"/>
      </w:tblPr>
      <w:tblGrid>
        <w:gridCol w:w="9062"/>
      </w:tblGrid>
      <w:tr w:rsidR="004A143B" w14:paraId="42E6E1FC" w14:textId="77777777" w:rsidTr="000D42CB">
        <w:tc>
          <w:tcPr>
            <w:tcW w:w="9062" w:type="dxa"/>
          </w:tcPr>
          <w:p w14:paraId="4A4092A9" w14:textId="77777777" w:rsidR="004A143B" w:rsidRDefault="004A143B" w:rsidP="000A5C73">
            <w:pPr>
              <w:autoSpaceDE w:val="0"/>
              <w:autoSpaceDN w:val="0"/>
              <w:adjustRightInd w:val="0"/>
              <w:jc w:val="both"/>
              <w:rPr>
                <w:rFonts w:ascii="Arial" w:hAnsi="Arial" w:cs="Arial"/>
                <w:b/>
                <w:bCs/>
                <w:i/>
                <w:sz w:val="20"/>
              </w:rPr>
            </w:pPr>
            <w:r>
              <w:rPr>
                <w:rFonts w:ascii="Arial" w:hAnsi="Arial" w:cs="Arial"/>
                <w:b/>
                <w:bCs/>
                <w:i/>
                <w:sz w:val="20"/>
              </w:rPr>
              <w:t>Pour caractériser le périmètre :</w:t>
            </w:r>
          </w:p>
          <w:p w14:paraId="2A473224" w14:textId="77777777" w:rsidR="004A143B" w:rsidRDefault="004A143B" w:rsidP="004A143B">
            <w:pPr>
              <w:pStyle w:val="Paragraphedeliste"/>
              <w:numPr>
                <w:ilvl w:val="0"/>
                <w:numId w:val="5"/>
              </w:numPr>
              <w:autoSpaceDE w:val="0"/>
              <w:autoSpaceDN w:val="0"/>
              <w:adjustRightInd w:val="0"/>
              <w:jc w:val="both"/>
              <w:rPr>
                <w:rFonts w:ascii="Arial" w:hAnsi="Arial" w:cs="Arial"/>
                <w:b/>
                <w:bCs/>
                <w:i/>
                <w:sz w:val="20"/>
              </w:rPr>
            </w:pPr>
            <w:r>
              <w:rPr>
                <w:rFonts w:ascii="Arial" w:hAnsi="Arial" w:cs="Arial"/>
                <w:b/>
                <w:bCs/>
                <w:i/>
                <w:sz w:val="20"/>
              </w:rPr>
              <w:t>Insérer des plans même sommaires délimitant le périmètre (voir exemple ci-dessous)</w:t>
            </w:r>
          </w:p>
          <w:p w14:paraId="085B5344" w14:textId="77777777" w:rsidR="004A143B" w:rsidRPr="00EC7F36" w:rsidRDefault="004A143B" w:rsidP="004A143B">
            <w:pPr>
              <w:pStyle w:val="Paragraphedeliste"/>
              <w:numPr>
                <w:ilvl w:val="0"/>
                <w:numId w:val="5"/>
              </w:numPr>
              <w:autoSpaceDE w:val="0"/>
              <w:autoSpaceDN w:val="0"/>
              <w:adjustRightInd w:val="0"/>
              <w:jc w:val="both"/>
              <w:rPr>
                <w:rFonts w:ascii="Arial" w:hAnsi="Arial" w:cs="Arial"/>
                <w:b/>
                <w:bCs/>
                <w:i/>
                <w:sz w:val="20"/>
              </w:rPr>
            </w:pPr>
            <w:r>
              <w:rPr>
                <w:rFonts w:ascii="Arial" w:hAnsi="Arial" w:cs="Arial"/>
                <w:b/>
                <w:bCs/>
                <w:i/>
                <w:sz w:val="20"/>
              </w:rPr>
              <w:t>Donner des informations de superficie</w:t>
            </w:r>
          </w:p>
          <w:p w14:paraId="3296166B" w14:textId="77777777" w:rsidR="004A143B" w:rsidRDefault="004A143B" w:rsidP="000A5C73">
            <w:pPr>
              <w:autoSpaceDE w:val="0"/>
              <w:autoSpaceDN w:val="0"/>
              <w:adjustRightInd w:val="0"/>
              <w:jc w:val="both"/>
              <w:rPr>
                <w:rFonts w:ascii="Arial" w:hAnsi="Arial" w:cs="Arial"/>
                <w:b/>
                <w:bCs/>
                <w:i/>
                <w:sz w:val="20"/>
              </w:rPr>
            </w:pPr>
            <w:r w:rsidRPr="00EC7F36">
              <w:rPr>
                <w:rFonts w:ascii="Arial" w:hAnsi="Arial" w:cs="Arial"/>
                <w:b/>
                <w:bCs/>
                <w:i/>
                <w:sz w:val="20"/>
              </w:rPr>
              <w:t>Insérer des photos, surtout des parties plus détaillées ou nécessitant un traitement spécifique</w:t>
            </w:r>
          </w:p>
        </w:tc>
      </w:tr>
    </w:tbl>
    <w:p w14:paraId="2E785598" w14:textId="77777777" w:rsidR="004A143B" w:rsidRPr="00CB2064" w:rsidRDefault="004A143B" w:rsidP="004A143B">
      <w:pPr>
        <w:autoSpaceDE w:val="0"/>
        <w:autoSpaceDN w:val="0"/>
        <w:adjustRightInd w:val="0"/>
        <w:jc w:val="both"/>
        <w:rPr>
          <w:rFonts w:ascii="Arial" w:hAnsi="Arial" w:cs="Arial"/>
          <w:sz w:val="20"/>
          <w:szCs w:val="20"/>
        </w:rPr>
      </w:pPr>
    </w:p>
    <w:p w14:paraId="597861EA" w14:textId="77777777" w:rsidR="004A143B" w:rsidRPr="00CB2064" w:rsidRDefault="004A143B" w:rsidP="004A143B">
      <w:pPr>
        <w:keepNext/>
        <w:autoSpaceDE w:val="0"/>
        <w:autoSpaceDN w:val="0"/>
        <w:adjustRightInd w:val="0"/>
        <w:spacing w:after="0"/>
        <w:jc w:val="both"/>
        <w:rPr>
          <w:rFonts w:ascii="Arial" w:hAnsi="Arial" w:cs="Arial"/>
          <w:i/>
          <w:sz w:val="20"/>
          <w:szCs w:val="20"/>
        </w:rPr>
      </w:pPr>
      <w:r w:rsidRPr="00CB2064">
        <w:rPr>
          <w:rFonts w:ascii="Arial" w:hAnsi="Arial" w:cs="Arial"/>
          <w:sz w:val="20"/>
          <w:szCs w:val="20"/>
        </w:rPr>
        <w:t xml:space="preserve"> </w:t>
      </w:r>
      <w:r w:rsidRPr="00CB2064">
        <w:rPr>
          <w:rFonts w:ascii="Arial" w:hAnsi="Arial" w:cs="Arial"/>
          <w:i/>
          <w:sz w:val="20"/>
          <w:szCs w:val="20"/>
        </w:rPr>
        <w:t xml:space="preserve">Exemple de périmètre pour l’acquisition d’architecture </w:t>
      </w:r>
    </w:p>
    <w:p w14:paraId="7A512299" w14:textId="77777777" w:rsidR="004A143B" w:rsidRPr="008F7B35" w:rsidRDefault="004A143B" w:rsidP="004A143B">
      <w:pPr>
        <w:pStyle w:val="Paragraphedeliste"/>
        <w:ind w:left="0"/>
        <w:jc w:val="both"/>
        <w:rPr>
          <w:rFonts w:ascii="Arial" w:hAnsi="Arial" w:cs="Arial"/>
          <w:b/>
          <w:i/>
          <w:color w:val="00B050"/>
          <w:sz w:val="20"/>
        </w:rPr>
      </w:pPr>
      <w:r w:rsidRPr="008F7B35">
        <w:rPr>
          <w:rFonts w:ascii="Arial" w:hAnsi="Arial" w:cs="Arial"/>
          <w:b/>
          <w:noProof/>
          <w:color w:val="00B050"/>
          <w:sz w:val="20"/>
          <w:lang w:val="en-GB" w:eastAsia="en-GB"/>
        </w:rPr>
        <mc:AlternateContent>
          <mc:Choice Requires="wps">
            <w:drawing>
              <wp:anchor distT="0" distB="0" distL="114300" distR="114300" simplePos="0" relativeHeight="251659264" behindDoc="0" locked="0" layoutInCell="1" allowOverlap="1" wp14:anchorId="532D2F98" wp14:editId="138A6A34">
                <wp:simplePos x="0" y="0"/>
                <wp:positionH relativeFrom="column">
                  <wp:posOffset>1889760</wp:posOffset>
                </wp:positionH>
                <wp:positionV relativeFrom="paragraph">
                  <wp:posOffset>1019810</wp:posOffset>
                </wp:positionV>
                <wp:extent cx="882595" cy="930303"/>
                <wp:effectExtent l="0" t="0" r="0" b="3175"/>
                <wp:wrapNone/>
                <wp:docPr id="4104" name="Forme libre : forme 2"/>
                <wp:cNvGraphicFramePr/>
                <a:graphic xmlns:a="http://schemas.openxmlformats.org/drawingml/2006/main">
                  <a:graphicData uri="http://schemas.microsoft.com/office/word/2010/wordprocessingShape">
                    <wps:wsp>
                      <wps:cNvSpPr/>
                      <wps:spPr>
                        <a:xfrm>
                          <a:off x="0" y="0"/>
                          <a:ext cx="882595" cy="930303"/>
                        </a:xfrm>
                        <a:custGeom>
                          <a:avLst/>
                          <a:gdLst>
                            <a:gd name="connsiteX0" fmla="*/ 71561 w 715617"/>
                            <a:gd name="connsiteY0" fmla="*/ 55660 h 731520"/>
                            <a:gd name="connsiteX1" fmla="*/ 715617 w 715617"/>
                            <a:gd name="connsiteY1" fmla="*/ 0 h 731520"/>
                            <a:gd name="connsiteX2" fmla="*/ 659958 w 715617"/>
                            <a:gd name="connsiteY2" fmla="*/ 731520 h 731520"/>
                            <a:gd name="connsiteX3" fmla="*/ 0 w 715617"/>
                            <a:gd name="connsiteY3" fmla="*/ 699715 h 731520"/>
                            <a:gd name="connsiteX4" fmla="*/ 71561 w 715617"/>
                            <a:gd name="connsiteY4" fmla="*/ 55660 h 7315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5617" h="731520">
                              <a:moveTo>
                                <a:pt x="71561" y="55660"/>
                              </a:moveTo>
                              <a:lnTo>
                                <a:pt x="715617" y="0"/>
                              </a:lnTo>
                              <a:lnTo>
                                <a:pt x="659958" y="731520"/>
                              </a:lnTo>
                              <a:lnTo>
                                <a:pt x="0" y="699715"/>
                              </a:lnTo>
                              <a:lnTo>
                                <a:pt x="71561" y="55660"/>
                              </a:lnTo>
                              <a:close/>
                            </a:path>
                          </a:pathLst>
                        </a:custGeom>
                        <a:solidFill>
                          <a:srgbClr val="00B0F0">
                            <a:alpha val="3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A5B68" id="Forme libre : forme 2" o:spid="_x0000_s1026" style="position:absolute;margin-left:148.8pt;margin-top:80.3pt;width:69.5pt;height: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5617,7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" path="m71561,55660l715617,,659958,731520,,699715,71561,55660xe" fillcolor="#00b0f0" stroked="f" strokeweight="1pt">
                <v:fill opacity="22359f"/>
                <v:stroke joinstyle="miter"/>
                <v:path arrowok="t" o:connecttype="custom" o:connectlocs="88259,70785;882595,0;813949,930303;0,889855;88259,70785" o:connectangles="0,0,0,0,0"/>
              </v:shape>
            </w:pict>
          </mc:Fallback>
        </mc:AlternateContent>
      </w:r>
      <w:r w:rsidRPr="008F7B35">
        <w:rPr>
          <w:rFonts w:ascii="Arial" w:hAnsi="Arial" w:cs="Arial"/>
          <w:b/>
          <w:noProof/>
          <w:color w:val="00B050"/>
          <w:sz w:val="20"/>
          <w:lang w:val="en-GB" w:eastAsia="en-GB"/>
        </w:rPr>
        <w:drawing>
          <wp:inline distT="0" distB="0" distL="0" distR="0" wp14:anchorId="7CF96AC6" wp14:editId="078216E8">
            <wp:extent cx="3968750" cy="2609453"/>
            <wp:effectExtent l="57150" t="57150" r="50800" b="38735"/>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3447" cy="2612541"/>
                    </a:xfrm>
                    <a:prstGeom prst="rect">
                      <a:avLst/>
                    </a:prstGeom>
                    <a:noFill/>
                    <a:ln w="0" cmpd="sng">
                      <a:solidFill>
                        <a:schemeClr val="tx1"/>
                      </a:solidFill>
                    </a:ln>
                    <a:scene3d>
                      <a:camera prst="orthographicFront">
                        <a:rot lat="0" lon="0" rev="10800000"/>
                      </a:camera>
                      <a:lightRig rig="threePt" dir="t"/>
                    </a:scene3d>
                  </pic:spPr>
                </pic:pic>
              </a:graphicData>
            </a:graphic>
          </wp:inline>
        </w:drawing>
      </w:r>
    </w:p>
    <w:p w14:paraId="15A94A8F" w14:textId="77777777" w:rsidR="004A143B" w:rsidRPr="00CB2064" w:rsidRDefault="004A143B" w:rsidP="004A143B">
      <w:pPr>
        <w:spacing w:before="480" w:after="240"/>
        <w:jc w:val="both"/>
        <w:rPr>
          <w:rFonts w:ascii="Arial" w:hAnsi="Arial" w:cs="Arial"/>
          <w:i/>
          <w:sz w:val="20"/>
          <w:szCs w:val="20"/>
        </w:rPr>
      </w:pPr>
      <w:r w:rsidRPr="00CB2064">
        <w:rPr>
          <w:rFonts w:ascii="Arial" w:hAnsi="Arial" w:cs="Arial"/>
          <w:i/>
          <w:sz w:val="20"/>
          <w:szCs w:val="20"/>
        </w:rPr>
        <w:lastRenderedPageBreak/>
        <w:t>Exemple de repérage des coupes transversales et longitudinales (si demandées), dans le cadre du relevé d’architecture :</w:t>
      </w:r>
      <w:r>
        <w:rPr>
          <w:rFonts w:ascii="Arial" w:hAnsi="Arial" w:cs="Arial"/>
          <w:i/>
          <w:sz w:val="20"/>
          <w:szCs w:val="20"/>
        </w:rPr>
        <w:t>]</w:t>
      </w:r>
    </w:p>
    <w:p w14:paraId="1A9E16E9" w14:textId="77777777" w:rsidR="004A143B" w:rsidRPr="008F7B35" w:rsidRDefault="004A143B" w:rsidP="004A143B">
      <w:pPr>
        <w:spacing w:before="480" w:after="240"/>
        <w:jc w:val="both"/>
        <w:rPr>
          <w:rFonts w:ascii="Arial" w:hAnsi="Arial" w:cs="Arial"/>
          <w:b/>
          <w:i/>
          <w:color w:val="00B050"/>
        </w:rPr>
      </w:pPr>
      <w:r w:rsidRPr="008F7B35">
        <w:rPr>
          <w:rFonts w:ascii="Arial" w:hAnsi="Arial" w:cs="Arial"/>
          <w:b/>
          <w:noProof/>
          <w:color w:val="00B050"/>
          <w:sz w:val="20"/>
          <w:lang w:val="en-GB" w:eastAsia="en-GB"/>
        </w:rPr>
        <mc:AlternateContent>
          <mc:Choice Requires="wps">
            <w:drawing>
              <wp:anchor distT="0" distB="0" distL="114300" distR="114300" simplePos="0" relativeHeight="251670528" behindDoc="0" locked="0" layoutInCell="1" allowOverlap="1" wp14:anchorId="24B58831" wp14:editId="63368555">
                <wp:simplePos x="0" y="0"/>
                <wp:positionH relativeFrom="column">
                  <wp:posOffset>2546157</wp:posOffset>
                </wp:positionH>
                <wp:positionV relativeFrom="paragraph">
                  <wp:posOffset>457890</wp:posOffset>
                </wp:positionV>
                <wp:extent cx="0" cy="882015"/>
                <wp:effectExtent l="114300" t="38100" r="76200" b="89535"/>
                <wp:wrapNone/>
                <wp:docPr id="4111" name="Connecteur droit avec flèche 4"/>
                <wp:cNvGraphicFramePr/>
                <a:graphic xmlns:a="http://schemas.openxmlformats.org/drawingml/2006/main">
                  <a:graphicData uri="http://schemas.microsoft.com/office/word/2010/wordprocessingShape">
                    <wps:wsp>
                      <wps:cNvCnPr/>
                      <wps:spPr>
                        <a:xfrm>
                          <a:off x="0" y="0"/>
                          <a:ext cx="0" cy="882015"/>
                        </a:xfrm>
                        <a:prstGeom prst="straightConnector1">
                          <a:avLst/>
                        </a:prstGeom>
                        <a:ln>
                          <a:solidFill>
                            <a:srgbClr val="00B0F0"/>
                          </a:solidFill>
                          <a:headEnd type="arrow"/>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C2DD65" id="_x0000_t32" coordsize="21600,21600" o:spt="32" o:oned="t" path="m,l21600,21600e" filled="f">
                <v:path arrowok="t" fillok="f" o:connecttype="none"/>
                <o:lock v:ext="edit" shapetype="t"/>
              </v:shapetype>
              <v:shape id="Connecteur droit avec flèche 4" o:spid="_x0000_s1026" type="#_x0000_t32" style="position:absolute;margin-left:200.5pt;margin-top:36.05pt;width:0;height:6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" strokecolor="#00b0f0" strokeweight="1pt">
                <v:stroke startarrow="open" endarrow="open" joinstyle="miter"/>
              </v:shape>
            </w:pict>
          </mc:Fallback>
        </mc:AlternateContent>
      </w:r>
      <w:r w:rsidRPr="008F7B35">
        <w:rPr>
          <w:rFonts w:ascii="Arial" w:hAnsi="Arial" w:cs="Arial"/>
          <w:b/>
          <w:noProof/>
          <w:color w:val="00B050"/>
          <w:sz w:val="20"/>
          <w:lang w:val="en-GB" w:eastAsia="en-GB"/>
        </w:rPr>
        <mc:AlternateContent>
          <mc:Choice Requires="wps">
            <w:drawing>
              <wp:anchor distT="0" distB="0" distL="114300" distR="114300" simplePos="0" relativeHeight="251669504" behindDoc="0" locked="0" layoutInCell="1" allowOverlap="1" wp14:anchorId="3DA5FD4C" wp14:editId="23F32A46">
                <wp:simplePos x="0" y="0"/>
                <wp:positionH relativeFrom="column">
                  <wp:posOffset>3053715</wp:posOffset>
                </wp:positionH>
                <wp:positionV relativeFrom="paragraph">
                  <wp:posOffset>456565</wp:posOffset>
                </wp:positionV>
                <wp:extent cx="0" cy="882015"/>
                <wp:effectExtent l="114300" t="38100" r="76200" b="89535"/>
                <wp:wrapNone/>
                <wp:docPr id="12" name="Connecteur droit avec flèche 5"/>
                <wp:cNvGraphicFramePr/>
                <a:graphic xmlns:a="http://schemas.openxmlformats.org/drawingml/2006/main">
                  <a:graphicData uri="http://schemas.microsoft.com/office/word/2010/wordprocessingShape">
                    <wps:wsp>
                      <wps:cNvCnPr/>
                      <wps:spPr>
                        <a:xfrm>
                          <a:off x="0" y="0"/>
                          <a:ext cx="0" cy="882015"/>
                        </a:xfrm>
                        <a:prstGeom prst="straightConnector1">
                          <a:avLst/>
                        </a:prstGeom>
                        <a:ln>
                          <a:solidFill>
                            <a:srgbClr val="00B0F0"/>
                          </a:solidFill>
                          <a:headEnd type="arrow"/>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470767" id="Connecteur droit avec flèche 5" o:spid="_x0000_s1026" type="#_x0000_t32" style="position:absolute;margin-left:240.45pt;margin-top:35.95pt;width:0;height:6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" strokecolor="#00b0f0" strokeweight="1pt">
                <v:stroke startarrow="open" endarrow="open" joinstyle="miter"/>
              </v:shape>
            </w:pict>
          </mc:Fallback>
        </mc:AlternateContent>
      </w:r>
      <w:r w:rsidRPr="008F7B35">
        <w:rPr>
          <w:rFonts w:ascii="Arial" w:hAnsi="Arial" w:cs="Arial"/>
          <w:b/>
          <w:noProof/>
          <w:color w:val="00B050"/>
          <w:sz w:val="20"/>
          <w:lang w:val="en-GB" w:eastAsia="en-GB"/>
        </w:rPr>
        <mc:AlternateContent>
          <mc:Choice Requires="wps">
            <w:drawing>
              <wp:anchor distT="0" distB="0" distL="114300" distR="114300" simplePos="0" relativeHeight="251661312" behindDoc="0" locked="0" layoutInCell="1" allowOverlap="1" wp14:anchorId="42A974DB" wp14:editId="79F4BC96">
                <wp:simplePos x="0" y="0"/>
                <wp:positionH relativeFrom="column">
                  <wp:posOffset>1923415</wp:posOffset>
                </wp:positionH>
                <wp:positionV relativeFrom="paragraph">
                  <wp:posOffset>457835</wp:posOffset>
                </wp:positionV>
                <wp:extent cx="0" cy="882015"/>
                <wp:effectExtent l="114300" t="38100" r="76200" b="89535"/>
                <wp:wrapNone/>
                <wp:docPr id="28" name="Connecteur droit avec flèche 6"/>
                <wp:cNvGraphicFramePr/>
                <a:graphic xmlns:a="http://schemas.openxmlformats.org/drawingml/2006/main">
                  <a:graphicData uri="http://schemas.microsoft.com/office/word/2010/wordprocessingShape">
                    <wps:wsp>
                      <wps:cNvCnPr/>
                      <wps:spPr>
                        <a:xfrm>
                          <a:off x="0" y="0"/>
                          <a:ext cx="0" cy="882015"/>
                        </a:xfrm>
                        <a:prstGeom prst="straightConnector1">
                          <a:avLst/>
                        </a:prstGeom>
                        <a:ln>
                          <a:solidFill>
                            <a:srgbClr val="00B0F0"/>
                          </a:solidFill>
                          <a:headEnd type="arrow"/>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689357" id="Connecteur droit avec flèche 6" o:spid="_x0000_s1026" type="#_x0000_t32" style="position:absolute;margin-left:151.45pt;margin-top:36.05pt;width:0;height:6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" strokecolor="#00b0f0" strokeweight="1pt">
                <v:stroke startarrow="open" endarrow="open" joinstyle="miter"/>
              </v:shape>
            </w:pict>
          </mc:Fallback>
        </mc:AlternateContent>
      </w:r>
      <w:r w:rsidRPr="008F7B35">
        <w:rPr>
          <w:rFonts w:ascii="Arial" w:hAnsi="Arial" w:cs="Arial"/>
          <w:b/>
          <w:noProof/>
          <w:color w:val="00B050"/>
          <w:sz w:val="20"/>
          <w:lang w:val="en-GB" w:eastAsia="en-GB"/>
        </w:rPr>
        <mc:AlternateContent>
          <mc:Choice Requires="wps">
            <w:drawing>
              <wp:anchor distT="0" distB="0" distL="114300" distR="114300" simplePos="0" relativeHeight="251667456" behindDoc="0" locked="0" layoutInCell="1" allowOverlap="1" wp14:anchorId="3CF3CE30" wp14:editId="7039DF7A">
                <wp:simplePos x="0" y="0"/>
                <wp:positionH relativeFrom="column">
                  <wp:posOffset>1073288</wp:posOffset>
                </wp:positionH>
                <wp:positionV relativeFrom="paragraph">
                  <wp:posOffset>18471</wp:posOffset>
                </wp:positionV>
                <wp:extent cx="389614" cy="3561494"/>
                <wp:effectExtent l="95250" t="38100" r="67945" b="96520"/>
                <wp:wrapNone/>
                <wp:docPr id="4109" name="Connecteur droit avec flèche 7"/>
                <wp:cNvGraphicFramePr/>
                <a:graphic xmlns:a="http://schemas.openxmlformats.org/drawingml/2006/main">
                  <a:graphicData uri="http://schemas.microsoft.com/office/word/2010/wordprocessingShape">
                    <wps:wsp>
                      <wps:cNvCnPr/>
                      <wps:spPr>
                        <a:xfrm>
                          <a:off x="0" y="0"/>
                          <a:ext cx="389614" cy="3561494"/>
                        </a:xfrm>
                        <a:prstGeom prst="straightConnector1">
                          <a:avLst/>
                        </a:prstGeom>
                        <a:ln>
                          <a:solidFill>
                            <a:srgbClr val="00B0F0"/>
                          </a:solidFill>
                          <a:headEnd type="arrow"/>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051ACB" id="Connecteur droit avec flèche 7" o:spid="_x0000_s1026" type="#_x0000_t32" style="position:absolute;margin-left:84.5pt;margin-top:1.45pt;width:30.7pt;height:28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" strokecolor="#00b0f0" strokeweight="1pt">
                <v:stroke startarrow="open" endarrow="open" joinstyle="miter"/>
              </v:shape>
            </w:pict>
          </mc:Fallback>
        </mc:AlternateContent>
      </w:r>
      <w:r w:rsidRPr="008F7B35">
        <w:rPr>
          <w:rFonts w:ascii="Arial" w:hAnsi="Arial" w:cs="Arial"/>
          <w:b/>
          <w:noProof/>
          <w:color w:val="00B050"/>
          <w:sz w:val="20"/>
          <w:lang w:val="en-GB" w:eastAsia="en-GB"/>
        </w:rPr>
        <mc:AlternateContent>
          <mc:Choice Requires="wps">
            <w:drawing>
              <wp:anchor distT="0" distB="0" distL="114300" distR="114300" simplePos="0" relativeHeight="251666432" behindDoc="0" locked="0" layoutInCell="1" allowOverlap="1" wp14:anchorId="773F3591" wp14:editId="4EF6EB65">
                <wp:simplePos x="0" y="0"/>
                <wp:positionH relativeFrom="column">
                  <wp:posOffset>453528</wp:posOffset>
                </wp:positionH>
                <wp:positionV relativeFrom="paragraph">
                  <wp:posOffset>336854</wp:posOffset>
                </wp:positionV>
                <wp:extent cx="866471" cy="0"/>
                <wp:effectExtent l="57150" t="76200" r="29210" b="152400"/>
                <wp:wrapNone/>
                <wp:docPr id="4108" name="Connecteur droit avec flèche 8"/>
                <wp:cNvGraphicFramePr/>
                <a:graphic xmlns:a="http://schemas.openxmlformats.org/drawingml/2006/main">
                  <a:graphicData uri="http://schemas.microsoft.com/office/word/2010/wordprocessingShape">
                    <wps:wsp>
                      <wps:cNvCnPr/>
                      <wps:spPr>
                        <a:xfrm flipH="1">
                          <a:off x="0" y="0"/>
                          <a:ext cx="866471" cy="0"/>
                        </a:xfrm>
                        <a:prstGeom prst="straightConnector1">
                          <a:avLst/>
                        </a:prstGeom>
                        <a:ln>
                          <a:solidFill>
                            <a:srgbClr val="00B0F0"/>
                          </a:solidFill>
                          <a:headEnd type="arrow"/>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BA84A5" id="Connecteur droit avec flèche 8" o:spid="_x0000_s1026" type="#_x0000_t32" style="position:absolute;margin-left:35.7pt;margin-top:26.5pt;width:68.2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" strokecolor="#00b0f0" strokeweight="1pt">
                <v:stroke startarrow="open" endarrow="open" joinstyle="miter"/>
              </v:shape>
            </w:pict>
          </mc:Fallback>
        </mc:AlternateContent>
      </w:r>
      <w:r w:rsidRPr="008F7B35">
        <w:rPr>
          <w:rFonts w:ascii="Arial" w:hAnsi="Arial" w:cs="Arial"/>
          <w:b/>
          <w:noProof/>
          <w:color w:val="00B050"/>
          <w:sz w:val="20"/>
          <w:lang w:val="en-GB" w:eastAsia="en-GB"/>
        </w:rPr>
        <mc:AlternateContent>
          <mc:Choice Requires="wps">
            <w:drawing>
              <wp:anchor distT="0" distB="0" distL="114300" distR="114300" simplePos="0" relativeHeight="251662336" behindDoc="0" locked="0" layoutInCell="1" allowOverlap="1" wp14:anchorId="71B154EF" wp14:editId="3B144D76">
                <wp:simplePos x="0" y="0"/>
                <wp:positionH relativeFrom="column">
                  <wp:posOffset>795434</wp:posOffset>
                </wp:positionH>
                <wp:positionV relativeFrom="paragraph">
                  <wp:posOffset>3064151</wp:posOffset>
                </wp:positionV>
                <wp:extent cx="3633746" cy="39757"/>
                <wp:effectExtent l="57150" t="76200" r="24130" b="151130"/>
                <wp:wrapNone/>
                <wp:docPr id="11" name="Connecteur droit avec flèche 9"/>
                <wp:cNvGraphicFramePr/>
                <a:graphic xmlns:a="http://schemas.openxmlformats.org/drawingml/2006/main">
                  <a:graphicData uri="http://schemas.microsoft.com/office/word/2010/wordprocessingShape">
                    <wps:wsp>
                      <wps:cNvCnPr/>
                      <wps:spPr>
                        <a:xfrm flipH="1">
                          <a:off x="0" y="0"/>
                          <a:ext cx="3633746" cy="39757"/>
                        </a:xfrm>
                        <a:prstGeom prst="straightConnector1">
                          <a:avLst/>
                        </a:prstGeom>
                        <a:ln>
                          <a:solidFill>
                            <a:srgbClr val="00B0F0"/>
                          </a:solidFill>
                          <a:headEnd type="arrow"/>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E74AB3" id="Connecteur droit avec flèche 9" o:spid="_x0000_s1026" type="#_x0000_t32" style="position:absolute;margin-left:62.65pt;margin-top:241.25pt;width:286.1pt;height:3.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" strokecolor="#00b0f0" strokeweight="1pt">
                <v:stroke startarrow="open" endarrow="open" joinstyle="miter"/>
              </v:shape>
            </w:pict>
          </mc:Fallback>
        </mc:AlternateContent>
      </w:r>
      <w:r w:rsidRPr="008F7B35">
        <w:rPr>
          <w:rFonts w:ascii="Arial" w:hAnsi="Arial" w:cs="Arial"/>
          <w:b/>
          <w:noProof/>
          <w:color w:val="00B050"/>
          <w:sz w:val="20"/>
          <w:lang w:val="en-GB" w:eastAsia="en-GB"/>
        </w:rPr>
        <mc:AlternateContent>
          <mc:Choice Requires="wps">
            <w:drawing>
              <wp:anchor distT="0" distB="0" distL="114300" distR="114300" simplePos="0" relativeHeight="251664384" behindDoc="0" locked="0" layoutInCell="1" allowOverlap="1" wp14:anchorId="14EC6C6E" wp14:editId="4D087327">
                <wp:simplePos x="0" y="0"/>
                <wp:positionH relativeFrom="column">
                  <wp:posOffset>1075055</wp:posOffset>
                </wp:positionH>
                <wp:positionV relativeFrom="paragraph">
                  <wp:posOffset>1627505</wp:posOffset>
                </wp:positionV>
                <wp:extent cx="427990" cy="0"/>
                <wp:effectExtent l="57150" t="76200" r="29210" b="152400"/>
                <wp:wrapNone/>
                <wp:docPr id="8" name="Connecteur droit avec flèche 10"/>
                <wp:cNvGraphicFramePr/>
                <a:graphic xmlns:a="http://schemas.openxmlformats.org/drawingml/2006/main">
                  <a:graphicData uri="http://schemas.microsoft.com/office/word/2010/wordprocessingShape">
                    <wps:wsp>
                      <wps:cNvCnPr/>
                      <wps:spPr>
                        <a:xfrm flipH="1">
                          <a:off x="0" y="0"/>
                          <a:ext cx="427990" cy="0"/>
                        </a:xfrm>
                        <a:prstGeom prst="straightConnector1">
                          <a:avLst/>
                        </a:prstGeom>
                        <a:ln>
                          <a:solidFill>
                            <a:srgbClr val="00B0F0"/>
                          </a:solidFill>
                          <a:headEnd type="arrow"/>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0EF8F3" id="Connecteur droit avec flèche 10" o:spid="_x0000_s1026" type="#_x0000_t32" style="position:absolute;margin-left:84.65pt;margin-top:128.15pt;width:33.7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" strokecolor="#00b0f0" strokeweight="1pt">
                <v:stroke startarrow="open" endarrow="open" joinstyle="miter"/>
              </v:shape>
            </w:pict>
          </mc:Fallback>
        </mc:AlternateContent>
      </w:r>
      <w:r w:rsidRPr="008F7B35">
        <w:rPr>
          <w:rFonts w:ascii="Arial" w:hAnsi="Arial" w:cs="Arial"/>
          <w:b/>
          <w:noProof/>
          <w:color w:val="00B050"/>
          <w:sz w:val="20"/>
          <w:lang w:val="en-GB" w:eastAsia="en-GB"/>
        </w:rPr>
        <mc:AlternateContent>
          <mc:Choice Requires="wps">
            <w:drawing>
              <wp:anchor distT="0" distB="0" distL="114300" distR="114300" simplePos="0" relativeHeight="251668480" behindDoc="0" locked="0" layoutInCell="1" allowOverlap="1" wp14:anchorId="58368C0A" wp14:editId="3FA7328D">
                <wp:simplePos x="0" y="0"/>
                <wp:positionH relativeFrom="column">
                  <wp:posOffset>4167505</wp:posOffset>
                </wp:positionH>
                <wp:positionV relativeFrom="paragraph">
                  <wp:posOffset>170815</wp:posOffset>
                </wp:positionV>
                <wp:extent cx="0" cy="3466768"/>
                <wp:effectExtent l="114300" t="38100" r="76200" b="95885"/>
                <wp:wrapNone/>
                <wp:docPr id="4110" name="Connecteur droit avec flèche 11"/>
                <wp:cNvGraphicFramePr/>
                <a:graphic xmlns:a="http://schemas.openxmlformats.org/drawingml/2006/main">
                  <a:graphicData uri="http://schemas.microsoft.com/office/word/2010/wordprocessingShape">
                    <wps:wsp>
                      <wps:cNvCnPr/>
                      <wps:spPr>
                        <a:xfrm>
                          <a:off x="0" y="0"/>
                          <a:ext cx="0" cy="3466768"/>
                        </a:xfrm>
                        <a:prstGeom prst="straightConnector1">
                          <a:avLst/>
                        </a:prstGeom>
                        <a:ln>
                          <a:solidFill>
                            <a:srgbClr val="00B0F0"/>
                          </a:solidFill>
                          <a:headEnd type="arrow"/>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353AB7" id="Connecteur droit avec flèche 11" o:spid="_x0000_s1026" type="#_x0000_t32" style="position:absolute;margin-left:328.15pt;margin-top:13.45pt;width:0;height:27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" strokecolor="#00b0f0" strokeweight="1pt">
                <v:stroke startarrow="open" endarrow="open" joinstyle="miter"/>
              </v:shape>
            </w:pict>
          </mc:Fallback>
        </mc:AlternateContent>
      </w:r>
      <w:r w:rsidRPr="008F7B35">
        <w:rPr>
          <w:rFonts w:ascii="Arial" w:hAnsi="Arial" w:cs="Arial"/>
          <w:b/>
          <w:noProof/>
          <w:color w:val="00B050"/>
          <w:sz w:val="20"/>
          <w:lang w:val="en-GB" w:eastAsia="en-GB"/>
        </w:rPr>
        <mc:AlternateContent>
          <mc:Choice Requires="wps">
            <w:drawing>
              <wp:anchor distT="0" distB="0" distL="114300" distR="114300" simplePos="0" relativeHeight="251660288" behindDoc="0" locked="0" layoutInCell="1" allowOverlap="1" wp14:anchorId="0C4B19AD" wp14:editId="3824BC25">
                <wp:simplePos x="0" y="0"/>
                <wp:positionH relativeFrom="column">
                  <wp:posOffset>1073730</wp:posOffset>
                </wp:positionH>
                <wp:positionV relativeFrom="paragraph">
                  <wp:posOffset>837786</wp:posOffset>
                </wp:positionV>
                <wp:extent cx="3132814" cy="21590"/>
                <wp:effectExtent l="57150" t="76200" r="29845" b="149860"/>
                <wp:wrapNone/>
                <wp:docPr id="29" name="Connecteur droit avec flèche 12"/>
                <wp:cNvGraphicFramePr/>
                <a:graphic xmlns:a="http://schemas.openxmlformats.org/drawingml/2006/main">
                  <a:graphicData uri="http://schemas.microsoft.com/office/word/2010/wordprocessingShape">
                    <wps:wsp>
                      <wps:cNvCnPr/>
                      <wps:spPr>
                        <a:xfrm flipH="1">
                          <a:off x="0" y="0"/>
                          <a:ext cx="3132814" cy="21590"/>
                        </a:xfrm>
                        <a:prstGeom prst="straightConnector1">
                          <a:avLst/>
                        </a:prstGeom>
                        <a:ln>
                          <a:solidFill>
                            <a:srgbClr val="00B0F0"/>
                          </a:solidFill>
                          <a:headEnd type="arrow"/>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211943" id="Connecteur droit avec flèche 12" o:spid="_x0000_s1026" type="#_x0000_t32" style="position:absolute;margin-left:84.55pt;margin-top:65.95pt;width:246.7pt;height:1.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" strokecolor="#00b0f0" strokeweight="1pt">
                <v:stroke startarrow="open" endarrow="open" joinstyle="miter"/>
              </v:shape>
            </w:pict>
          </mc:Fallback>
        </mc:AlternateContent>
      </w:r>
      <w:r w:rsidRPr="008F7B35">
        <w:rPr>
          <w:rFonts w:ascii="Arial" w:hAnsi="Arial" w:cs="Arial"/>
          <w:b/>
          <w:noProof/>
          <w:color w:val="00B050"/>
          <w:sz w:val="20"/>
          <w:lang w:val="en-GB" w:eastAsia="en-GB"/>
        </w:rPr>
        <mc:AlternateContent>
          <mc:Choice Requires="wps">
            <w:drawing>
              <wp:anchor distT="0" distB="0" distL="114300" distR="114300" simplePos="0" relativeHeight="251665408" behindDoc="0" locked="0" layoutInCell="1" allowOverlap="1" wp14:anchorId="7452970D" wp14:editId="1F79D618">
                <wp:simplePos x="0" y="0"/>
                <wp:positionH relativeFrom="column">
                  <wp:posOffset>3657904</wp:posOffset>
                </wp:positionH>
                <wp:positionV relativeFrom="paragraph">
                  <wp:posOffset>1863504</wp:posOffset>
                </wp:positionV>
                <wp:extent cx="914400" cy="0"/>
                <wp:effectExtent l="57150" t="76200" r="19050" b="152400"/>
                <wp:wrapNone/>
                <wp:docPr id="6" name="Connecteur droit avec flèche 13"/>
                <wp:cNvGraphicFramePr/>
                <a:graphic xmlns:a="http://schemas.openxmlformats.org/drawingml/2006/main">
                  <a:graphicData uri="http://schemas.microsoft.com/office/word/2010/wordprocessingShape">
                    <wps:wsp>
                      <wps:cNvCnPr/>
                      <wps:spPr>
                        <a:xfrm flipH="1">
                          <a:off x="0" y="0"/>
                          <a:ext cx="914400" cy="0"/>
                        </a:xfrm>
                        <a:prstGeom prst="straightConnector1">
                          <a:avLst/>
                        </a:prstGeom>
                        <a:ln>
                          <a:solidFill>
                            <a:srgbClr val="00B0F0"/>
                          </a:solidFill>
                          <a:headEnd type="arrow"/>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1FBAC7" id="Connecteur droit avec flèche 13" o:spid="_x0000_s1026" type="#_x0000_t32" style="position:absolute;margin-left:4in;margin-top:146.75pt;width:1in;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" strokecolor="#00b0f0" strokeweight="1pt">
                <v:stroke startarrow="open" endarrow="open" joinstyle="miter"/>
              </v:shape>
            </w:pict>
          </mc:Fallback>
        </mc:AlternateContent>
      </w:r>
      <w:r w:rsidRPr="008F7B35">
        <w:rPr>
          <w:rFonts w:ascii="Arial" w:hAnsi="Arial" w:cs="Arial"/>
          <w:b/>
          <w:noProof/>
          <w:color w:val="00B050"/>
          <w:sz w:val="20"/>
          <w:lang w:val="en-GB" w:eastAsia="en-GB"/>
        </w:rPr>
        <mc:AlternateContent>
          <mc:Choice Requires="wps">
            <w:drawing>
              <wp:anchor distT="0" distB="0" distL="114300" distR="114300" simplePos="0" relativeHeight="251663360" behindDoc="0" locked="0" layoutInCell="1" allowOverlap="1" wp14:anchorId="201720AD" wp14:editId="324D4B0A">
                <wp:simplePos x="0" y="0"/>
                <wp:positionH relativeFrom="column">
                  <wp:posOffset>4015712</wp:posOffset>
                </wp:positionH>
                <wp:positionV relativeFrom="paragraph">
                  <wp:posOffset>18802</wp:posOffset>
                </wp:positionV>
                <wp:extent cx="0" cy="3466768"/>
                <wp:effectExtent l="114300" t="38100" r="76200" b="95885"/>
                <wp:wrapNone/>
                <wp:docPr id="5" name="Connecteur droit avec flèche 14"/>
                <wp:cNvGraphicFramePr/>
                <a:graphic xmlns:a="http://schemas.openxmlformats.org/drawingml/2006/main">
                  <a:graphicData uri="http://schemas.microsoft.com/office/word/2010/wordprocessingShape">
                    <wps:wsp>
                      <wps:cNvCnPr/>
                      <wps:spPr>
                        <a:xfrm>
                          <a:off x="0" y="0"/>
                          <a:ext cx="0" cy="3466768"/>
                        </a:xfrm>
                        <a:prstGeom prst="straightConnector1">
                          <a:avLst/>
                        </a:prstGeom>
                        <a:ln>
                          <a:solidFill>
                            <a:srgbClr val="00B0F0"/>
                          </a:solidFill>
                          <a:headEnd type="arrow"/>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9F327B" id="Connecteur droit avec flèche 14" o:spid="_x0000_s1026" type="#_x0000_t32" style="position:absolute;margin-left:316.2pt;margin-top:1.5pt;width:0;height:27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" strokecolor="#00b0f0" strokeweight="1pt">
                <v:stroke startarrow="open" endarrow="open" joinstyle="miter"/>
              </v:shape>
            </w:pict>
          </mc:Fallback>
        </mc:AlternateContent>
      </w:r>
      <w:r w:rsidRPr="008F7B35">
        <w:rPr>
          <w:rFonts w:ascii="Arial" w:hAnsi="Arial" w:cs="Arial"/>
          <w:b/>
          <w:noProof/>
          <w:color w:val="00B050"/>
          <w:sz w:val="20"/>
          <w:lang w:val="en-GB" w:eastAsia="en-GB"/>
        </w:rPr>
        <w:drawing>
          <wp:inline distT="0" distB="0" distL="0" distR="0" wp14:anchorId="5A448F54" wp14:editId="133B7B69">
            <wp:extent cx="3975100" cy="3194988"/>
            <wp:effectExtent l="19050" t="19050" r="25400" b="24765"/>
            <wp:docPr id="4096"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9878" cy="3206866"/>
                    </a:xfrm>
                    <a:prstGeom prst="rect">
                      <a:avLst/>
                    </a:prstGeom>
                    <a:noFill/>
                    <a:ln w="0">
                      <a:solidFill>
                        <a:schemeClr val="tx1"/>
                      </a:solidFill>
                      <a:miter lim="800000"/>
                      <a:headEnd/>
                      <a:tailEnd/>
                    </a:ln>
                  </pic:spPr>
                </pic:pic>
              </a:graphicData>
            </a:graphic>
          </wp:inline>
        </w:drawing>
      </w:r>
    </w:p>
    <w:p w14:paraId="3DE19CA5" w14:textId="77777777" w:rsidR="004A143B" w:rsidRPr="00CB2064" w:rsidRDefault="004A143B" w:rsidP="004A143B">
      <w:pPr>
        <w:jc w:val="both"/>
        <w:rPr>
          <w:rFonts w:ascii="Arial" w:hAnsi="Arial" w:cs="Arial"/>
          <w:sz w:val="20"/>
          <w:szCs w:val="20"/>
        </w:rPr>
      </w:pPr>
      <w:r w:rsidRPr="008F7B35">
        <w:rPr>
          <w:rFonts w:ascii="Arial" w:hAnsi="Arial" w:cs="Arial"/>
          <w:sz w:val="20"/>
          <w:szCs w:val="20"/>
        </w:rPr>
        <w:t xml:space="preserve">L’acquisition </w:t>
      </w:r>
      <w:r w:rsidRPr="00CB2064">
        <w:rPr>
          <w:rFonts w:ascii="Arial" w:hAnsi="Arial" w:cs="Arial"/>
          <w:sz w:val="20"/>
          <w:szCs w:val="20"/>
          <w:u w:val="single"/>
        </w:rPr>
        <w:t>topographique</w:t>
      </w:r>
      <w:r w:rsidRPr="00CB2064">
        <w:rPr>
          <w:rFonts w:ascii="Arial" w:hAnsi="Arial" w:cs="Arial"/>
          <w:sz w:val="20"/>
          <w:szCs w:val="20"/>
        </w:rPr>
        <w:t xml:space="preserve"> porte sur les espaces suivants :</w:t>
      </w:r>
    </w:p>
    <w:p w14:paraId="13434208" w14:textId="77777777" w:rsidR="004A143B" w:rsidRDefault="004A143B" w:rsidP="004A143B">
      <w:pPr>
        <w:pStyle w:val="pf0"/>
        <w:jc w:val="both"/>
        <w:rPr>
          <w:rStyle w:val="cf01"/>
          <w:rFonts w:ascii="Arial" w:hAnsi="Arial" w:cs="Arial"/>
          <w:i/>
          <w:iCs/>
          <w:sz w:val="20"/>
          <w:szCs w:val="20"/>
        </w:rPr>
      </w:pPr>
      <w:r w:rsidRPr="008F7B35">
        <w:rPr>
          <w:rFonts w:ascii="Arial" w:eastAsiaTheme="minorHAnsi" w:hAnsi="Arial" w:cs="Arial"/>
          <w:i/>
          <w:iCs/>
          <w:sz w:val="20"/>
          <w:szCs w:val="20"/>
          <w:lang w:eastAsia="en-US"/>
        </w:rPr>
        <w:t xml:space="preserve"> [</w:t>
      </w:r>
      <w:r>
        <w:rPr>
          <w:rStyle w:val="cf01"/>
          <w:rFonts w:ascii="Arial" w:hAnsi="Arial" w:cs="Arial"/>
          <w:i/>
          <w:iCs/>
          <w:sz w:val="20"/>
          <w:szCs w:val="20"/>
        </w:rPr>
        <w:t>I</w:t>
      </w:r>
      <w:r w:rsidRPr="001E3404">
        <w:rPr>
          <w:rStyle w:val="cf01"/>
          <w:rFonts w:ascii="Arial" w:hAnsi="Arial" w:cs="Arial"/>
          <w:i/>
          <w:iCs/>
          <w:sz w:val="20"/>
          <w:szCs w:val="20"/>
        </w:rPr>
        <w:t>ndiquer</w:t>
      </w:r>
      <w:r w:rsidRPr="008F7B35">
        <w:rPr>
          <w:rStyle w:val="cf01"/>
          <w:rFonts w:ascii="Arial" w:hAnsi="Arial" w:cs="Arial"/>
          <w:i/>
          <w:iCs/>
          <w:sz w:val="20"/>
          <w:szCs w:val="20"/>
        </w:rPr>
        <w:t xml:space="preserve"> le périmètre général du relevé topographique, précisez les surfaces et les prestations attendues par exemple : la parcelle, les ébauches des fonds voisins, les plans de masse et les plans de cadastres, les voiries et les réseaux, l’hydraulique et les fils d’eau, le niveau de détails attendus pour les plantations et les jardins, les coupes de terrains, les limites de mitoyenneté, le réseau de transport d’énergie, les conduites, les bâtiments et autres constructions, la végétation arborée, l’orographie décrivant des ruptures de pentes et les toponymes relatifs au relief…</w:t>
      </w:r>
    </w:p>
    <w:p w14:paraId="1648E974" w14:textId="77777777" w:rsidR="004A143B" w:rsidRPr="008F7B35" w:rsidRDefault="004A143B" w:rsidP="004A143B">
      <w:pPr>
        <w:pStyle w:val="pf0"/>
        <w:keepNext/>
        <w:spacing w:after="0" w:afterAutospacing="0"/>
        <w:jc w:val="both"/>
        <w:rPr>
          <w:i/>
          <w:iCs/>
        </w:rPr>
      </w:pPr>
      <w:r w:rsidRPr="008F7B35">
        <w:rPr>
          <w:rStyle w:val="cf01"/>
          <w:rFonts w:ascii="Arial" w:hAnsi="Arial" w:cs="Arial"/>
          <w:i/>
          <w:iCs/>
          <w:sz w:val="20"/>
          <w:szCs w:val="20"/>
        </w:rPr>
        <w:t>Préciser ce qui est nécessaire :</w:t>
      </w:r>
    </w:p>
    <w:p w14:paraId="0630B1A1" w14:textId="77777777" w:rsidR="004A143B" w:rsidRPr="008F7B35" w:rsidRDefault="004A143B" w:rsidP="004A143B">
      <w:pPr>
        <w:pStyle w:val="pf0"/>
        <w:numPr>
          <w:ilvl w:val="0"/>
          <w:numId w:val="6"/>
        </w:numPr>
        <w:jc w:val="both"/>
        <w:rPr>
          <w:rStyle w:val="cf01"/>
          <w:rFonts w:ascii="Arial" w:hAnsi="Arial" w:cs="Arial"/>
          <w:i/>
          <w:iCs/>
          <w:sz w:val="20"/>
          <w:szCs w:val="20"/>
        </w:rPr>
      </w:pPr>
      <w:r w:rsidRPr="008F7B35">
        <w:rPr>
          <w:rStyle w:val="cf01"/>
          <w:rFonts w:ascii="Arial" w:hAnsi="Arial" w:cs="Arial"/>
          <w:i/>
          <w:iCs/>
          <w:sz w:val="20"/>
          <w:szCs w:val="20"/>
        </w:rPr>
        <w:t>MNS (Modèle Numérique de Surface) : Maillage complet</w:t>
      </w:r>
    </w:p>
    <w:p w14:paraId="151B2098" w14:textId="77777777" w:rsidR="004A143B" w:rsidRPr="008F7B35" w:rsidRDefault="004A143B" w:rsidP="004A143B">
      <w:pPr>
        <w:pStyle w:val="pf0"/>
        <w:numPr>
          <w:ilvl w:val="0"/>
          <w:numId w:val="6"/>
        </w:numPr>
        <w:jc w:val="both"/>
        <w:rPr>
          <w:rFonts w:ascii="Arial" w:hAnsi="Arial" w:cs="Arial"/>
          <w:i/>
          <w:iCs/>
          <w:sz w:val="20"/>
          <w:szCs w:val="20"/>
        </w:rPr>
      </w:pPr>
      <w:r w:rsidRPr="008F7B35">
        <w:rPr>
          <w:rStyle w:val="cf01"/>
          <w:rFonts w:ascii="Arial" w:hAnsi="Arial" w:cs="Arial"/>
          <w:i/>
          <w:iCs/>
          <w:sz w:val="20"/>
          <w:szCs w:val="20"/>
        </w:rPr>
        <w:t>MNT (Modèle Numérique de Terrain) : Maillage résultant du retrait de la végétation, des sursols, du bâti… peut être utilisé dans le cas d’opérations à thématiques d’archéologie sédimentaire où en cas de zone particulièrement boisée.</w:t>
      </w:r>
    </w:p>
    <w:tbl>
      <w:tblPr>
        <w:tblStyle w:val="Grilledutableau"/>
        <w:tblW w:w="0" w:type="auto"/>
        <w:tblLook w:val="04A0" w:firstRow="1" w:lastRow="0" w:firstColumn="1" w:lastColumn="0" w:noHBand="0" w:noVBand="1"/>
      </w:tblPr>
      <w:tblGrid>
        <w:gridCol w:w="9062"/>
      </w:tblGrid>
      <w:tr w:rsidR="004A143B" w14:paraId="08918F25" w14:textId="77777777" w:rsidTr="000A5C73">
        <w:tc>
          <w:tcPr>
            <w:tcW w:w="9736" w:type="dxa"/>
          </w:tcPr>
          <w:p w14:paraId="4CBE160C" w14:textId="77777777" w:rsidR="004A143B" w:rsidRDefault="004A143B" w:rsidP="000A5C73">
            <w:pPr>
              <w:autoSpaceDE w:val="0"/>
              <w:autoSpaceDN w:val="0"/>
              <w:adjustRightInd w:val="0"/>
              <w:jc w:val="both"/>
              <w:rPr>
                <w:rFonts w:ascii="Arial" w:hAnsi="Arial" w:cs="Arial"/>
                <w:b/>
                <w:bCs/>
                <w:i/>
                <w:sz w:val="20"/>
              </w:rPr>
            </w:pPr>
            <w:r>
              <w:rPr>
                <w:rFonts w:ascii="Arial" w:hAnsi="Arial" w:cs="Arial"/>
                <w:b/>
                <w:bCs/>
                <w:i/>
                <w:sz w:val="20"/>
              </w:rPr>
              <w:t>Pour caractériser le périmètre :</w:t>
            </w:r>
          </w:p>
          <w:p w14:paraId="3360B85B" w14:textId="77777777" w:rsidR="004A143B" w:rsidRDefault="004A143B" w:rsidP="004A143B">
            <w:pPr>
              <w:pStyle w:val="Paragraphedeliste"/>
              <w:numPr>
                <w:ilvl w:val="0"/>
                <w:numId w:val="5"/>
              </w:numPr>
              <w:autoSpaceDE w:val="0"/>
              <w:autoSpaceDN w:val="0"/>
              <w:adjustRightInd w:val="0"/>
              <w:jc w:val="both"/>
              <w:rPr>
                <w:rFonts w:ascii="Arial" w:hAnsi="Arial" w:cs="Arial"/>
                <w:b/>
                <w:bCs/>
                <w:i/>
                <w:sz w:val="20"/>
              </w:rPr>
            </w:pPr>
            <w:r>
              <w:rPr>
                <w:rFonts w:ascii="Arial" w:hAnsi="Arial" w:cs="Arial"/>
                <w:b/>
                <w:bCs/>
                <w:i/>
                <w:sz w:val="20"/>
              </w:rPr>
              <w:t>Insérer des plans même sommaires délimitant le périmètre (voir exemple ci-dessous)</w:t>
            </w:r>
          </w:p>
          <w:p w14:paraId="208D476A" w14:textId="77777777" w:rsidR="004A143B" w:rsidRDefault="004A143B" w:rsidP="004A143B">
            <w:pPr>
              <w:pStyle w:val="Paragraphedeliste"/>
              <w:numPr>
                <w:ilvl w:val="0"/>
                <w:numId w:val="5"/>
              </w:numPr>
              <w:autoSpaceDE w:val="0"/>
              <w:autoSpaceDN w:val="0"/>
              <w:adjustRightInd w:val="0"/>
              <w:jc w:val="both"/>
              <w:rPr>
                <w:rFonts w:ascii="Arial" w:hAnsi="Arial" w:cs="Arial"/>
                <w:b/>
                <w:bCs/>
                <w:i/>
                <w:sz w:val="20"/>
              </w:rPr>
            </w:pPr>
            <w:r>
              <w:rPr>
                <w:rFonts w:ascii="Arial" w:hAnsi="Arial" w:cs="Arial"/>
                <w:b/>
                <w:bCs/>
                <w:i/>
                <w:sz w:val="20"/>
              </w:rPr>
              <w:t>Donner des informations de superficie</w:t>
            </w:r>
          </w:p>
          <w:p w14:paraId="66F96481" w14:textId="77777777" w:rsidR="004A143B" w:rsidRPr="008F7B35" w:rsidRDefault="004A143B" w:rsidP="004A143B">
            <w:pPr>
              <w:pStyle w:val="Paragraphedeliste"/>
              <w:numPr>
                <w:ilvl w:val="0"/>
                <w:numId w:val="5"/>
              </w:numPr>
              <w:autoSpaceDE w:val="0"/>
              <w:autoSpaceDN w:val="0"/>
              <w:adjustRightInd w:val="0"/>
              <w:jc w:val="both"/>
              <w:rPr>
                <w:rFonts w:ascii="Arial" w:hAnsi="Arial" w:cs="Arial"/>
                <w:b/>
                <w:bCs/>
                <w:i/>
                <w:sz w:val="20"/>
              </w:rPr>
            </w:pPr>
            <w:r w:rsidRPr="008F7B35">
              <w:rPr>
                <w:rFonts w:ascii="Arial" w:hAnsi="Arial" w:cs="Arial"/>
                <w:b/>
                <w:bCs/>
                <w:i/>
                <w:sz w:val="20"/>
              </w:rPr>
              <w:t>Insérer des photos</w:t>
            </w:r>
            <w:r>
              <w:rPr>
                <w:rFonts w:ascii="Arial" w:hAnsi="Arial" w:cs="Arial"/>
                <w:b/>
                <w:bCs/>
                <w:i/>
                <w:sz w:val="20"/>
              </w:rPr>
              <w:t xml:space="preserve"> ou un extrait de Google Maps permettant de localiser les espaces et d’en appréhender la complexité</w:t>
            </w:r>
          </w:p>
        </w:tc>
      </w:tr>
    </w:tbl>
    <w:p w14:paraId="01FC08B6" w14:textId="77777777" w:rsidR="004A143B" w:rsidRPr="00CB2064" w:rsidRDefault="004A143B" w:rsidP="004A143B">
      <w:pPr>
        <w:keepNext/>
        <w:autoSpaceDE w:val="0"/>
        <w:autoSpaceDN w:val="0"/>
        <w:adjustRightInd w:val="0"/>
        <w:spacing w:before="240" w:after="0"/>
        <w:jc w:val="both"/>
        <w:rPr>
          <w:rFonts w:ascii="Arial" w:hAnsi="Arial" w:cs="Arial"/>
          <w:i/>
          <w:sz w:val="20"/>
          <w:szCs w:val="20"/>
        </w:rPr>
      </w:pPr>
      <w:r w:rsidRPr="00CB2064">
        <w:rPr>
          <w:rFonts w:ascii="Arial" w:hAnsi="Arial" w:cs="Arial"/>
          <w:i/>
          <w:sz w:val="20"/>
          <w:szCs w:val="20"/>
        </w:rPr>
        <w:lastRenderedPageBreak/>
        <w:t>Exemple de périmètre de l’acquisition topographique :</w:t>
      </w:r>
    </w:p>
    <w:p w14:paraId="0374FF1D" w14:textId="77777777" w:rsidR="004A143B" w:rsidRDefault="004A143B" w:rsidP="004A143B">
      <w:pPr>
        <w:spacing w:before="360" w:after="240"/>
        <w:jc w:val="both"/>
        <w:rPr>
          <w:rFonts w:ascii="Arial" w:hAnsi="Arial" w:cs="Arial"/>
          <w:b/>
          <w:i/>
          <w:color w:val="00B050"/>
          <w:sz w:val="20"/>
        </w:rPr>
      </w:pPr>
      <w:r w:rsidRPr="008F7B35">
        <w:rPr>
          <w:rFonts w:ascii="Arial" w:hAnsi="Arial" w:cs="Arial"/>
          <w:b/>
          <w:noProof/>
          <w:color w:val="00B050"/>
          <w:sz w:val="20"/>
          <w:lang w:val="en-GB" w:eastAsia="en-GB"/>
        </w:rPr>
        <mc:AlternateContent>
          <mc:Choice Requires="wps">
            <w:drawing>
              <wp:anchor distT="0" distB="0" distL="114300" distR="114300" simplePos="0" relativeHeight="251672576" behindDoc="0" locked="0" layoutInCell="1" allowOverlap="1" wp14:anchorId="1CE19496" wp14:editId="150DF51E">
                <wp:simplePos x="0" y="0"/>
                <wp:positionH relativeFrom="column">
                  <wp:posOffset>55963</wp:posOffset>
                </wp:positionH>
                <wp:positionV relativeFrom="paragraph">
                  <wp:posOffset>55825</wp:posOffset>
                </wp:positionV>
                <wp:extent cx="4642954" cy="2973788"/>
                <wp:effectExtent l="0" t="0" r="5715" b="0"/>
                <wp:wrapNone/>
                <wp:docPr id="4107" name="Forme libre : forme 16"/>
                <wp:cNvGraphicFramePr/>
                <a:graphic xmlns:a="http://schemas.openxmlformats.org/drawingml/2006/main">
                  <a:graphicData uri="http://schemas.microsoft.com/office/word/2010/wordprocessingShape">
                    <wps:wsp>
                      <wps:cNvSpPr/>
                      <wps:spPr>
                        <a:xfrm>
                          <a:off x="0" y="0"/>
                          <a:ext cx="4642954" cy="2973788"/>
                        </a:xfrm>
                        <a:custGeom>
                          <a:avLst/>
                          <a:gdLst>
                            <a:gd name="connsiteX0" fmla="*/ 25384 w 3627325"/>
                            <a:gd name="connsiteY0" fmla="*/ 1463040 h 2266122"/>
                            <a:gd name="connsiteX1" fmla="*/ 1496376 w 3627325"/>
                            <a:gd name="connsiteY1" fmla="*/ 0 h 2266122"/>
                            <a:gd name="connsiteX2" fmla="*/ 2840146 w 3627325"/>
                            <a:gd name="connsiteY2" fmla="*/ 0 h 2266122"/>
                            <a:gd name="connsiteX3" fmla="*/ 2864000 w 3627325"/>
                            <a:gd name="connsiteY3" fmla="*/ 79513 h 2266122"/>
                            <a:gd name="connsiteX4" fmla="*/ 3508056 w 3627325"/>
                            <a:gd name="connsiteY4" fmla="*/ 127221 h 2266122"/>
                            <a:gd name="connsiteX5" fmla="*/ 3555763 w 3627325"/>
                            <a:gd name="connsiteY5" fmla="*/ 1144988 h 2266122"/>
                            <a:gd name="connsiteX6" fmla="*/ 3627325 w 3627325"/>
                            <a:gd name="connsiteY6" fmla="*/ 1208598 h 2266122"/>
                            <a:gd name="connsiteX7" fmla="*/ 3547812 w 3627325"/>
                            <a:gd name="connsiteY7" fmla="*/ 1804946 h 2266122"/>
                            <a:gd name="connsiteX8" fmla="*/ 3476250 w 3627325"/>
                            <a:gd name="connsiteY8" fmla="*/ 1812897 h 2266122"/>
                            <a:gd name="connsiteX9" fmla="*/ 3484202 w 3627325"/>
                            <a:gd name="connsiteY9" fmla="*/ 1884459 h 2266122"/>
                            <a:gd name="connsiteX10" fmla="*/ 3197955 w 3627325"/>
                            <a:gd name="connsiteY10" fmla="*/ 1908313 h 2266122"/>
                            <a:gd name="connsiteX11" fmla="*/ 3197955 w 3627325"/>
                            <a:gd name="connsiteY11" fmla="*/ 1908313 h 2266122"/>
                            <a:gd name="connsiteX12" fmla="*/ 2991221 w 3627325"/>
                            <a:gd name="connsiteY12" fmla="*/ 1916264 h 2266122"/>
                            <a:gd name="connsiteX13" fmla="*/ 3030977 w 3627325"/>
                            <a:gd name="connsiteY13" fmla="*/ 1820848 h 2266122"/>
                            <a:gd name="connsiteX14" fmla="*/ 2879903 w 3627325"/>
                            <a:gd name="connsiteY14" fmla="*/ 1804946 h 2266122"/>
                            <a:gd name="connsiteX15" fmla="*/ 2871951 w 3627325"/>
                            <a:gd name="connsiteY15" fmla="*/ 2202511 h 2266122"/>
                            <a:gd name="connsiteX16" fmla="*/ 1965503 w 3627325"/>
                            <a:gd name="connsiteY16" fmla="*/ 2218414 h 2266122"/>
                            <a:gd name="connsiteX17" fmla="*/ 1885990 w 3627325"/>
                            <a:gd name="connsiteY17" fmla="*/ 2218414 h 2266122"/>
                            <a:gd name="connsiteX18" fmla="*/ 987492 w 3627325"/>
                            <a:gd name="connsiteY18" fmla="*/ 2162755 h 2266122"/>
                            <a:gd name="connsiteX19" fmla="*/ 907979 w 3627325"/>
                            <a:gd name="connsiteY19" fmla="*/ 2138901 h 2266122"/>
                            <a:gd name="connsiteX20" fmla="*/ 884125 w 3627325"/>
                            <a:gd name="connsiteY20" fmla="*/ 2130949 h 2266122"/>
                            <a:gd name="connsiteX21" fmla="*/ 868223 w 3627325"/>
                            <a:gd name="connsiteY21" fmla="*/ 2122998 h 2266122"/>
                            <a:gd name="connsiteX22" fmla="*/ 550170 w 3627325"/>
                            <a:gd name="connsiteY22" fmla="*/ 2130949 h 2266122"/>
                            <a:gd name="connsiteX23" fmla="*/ 462706 w 3627325"/>
                            <a:gd name="connsiteY23" fmla="*/ 2146852 h 2266122"/>
                            <a:gd name="connsiteX24" fmla="*/ 1530 w 3627325"/>
                            <a:gd name="connsiteY24" fmla="*/ 2266122 h 2266122"/>
                            <a:gd name="connsiteX25" fmla="*/ 25384 w 3627325"/>
                            <a:gd name="connsiteY25" fmla="*/ 1463040 h 22661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3627325" h="2266122">
                              <a:moveTo>
                                <a:pt x="25384" y="1463040"/>
                              </a:moveTo>
                              <a:lnTo>
                                <a:pt x="1496376" y="0"/>
                              </a:lnTo>
                              <a:lnTo>
                                <a:pt x="2840146" y="0"/>
                              </a:lnTo>
                              <a:lnTo>
                                <a:pt x="2864000" y="79513"/>
                              </a:lnTo>
                              <a:lnTo>
                                <a:pt x="3508056" y="127221"/>
                              </a:lnTo>
                              <a:lnTo>
                                <a:pt x="3555763" y="1144988"/>
                              </a:lnTo>
                              <a:lnTo>
                                <a:pt x="3627325" y="1208598"/>
                              </a:lnTo>
                              <a:lnTo>
                                <a:pt x="3547812" y="1804946"/>
                              </a:lnTo>
                              <a:lnTo>
                                <a:pt x="3476250" y="1812897"/>
                              </a:lnTo>
                              <a:lnTo>
                                <a:pt x="3484202" y="1884459"/>
                              </a:lnTo>
                              <a:lnTo>
                                <a:pt x="3197955" y="1908313"/>
                              </a:lnTo>
                              <a:lnTo>
                                <a:pt x="3197955" y="1908313"/>
                              </a:lnTo>
                              <a:lnTo>
                                <a:pt x="2991221" y="1916264"/>
                              </a:lnTo>
                              <a:lnTo>
                                <a:pt x="3030977" y="1820848"/>
                              </a:lnTo>
                              <a:lnTo>
                                <a:pt x="2879903" y="1804946"/>
                              </a:lnTo>
                              <a:lnTo>
                                <a:pt x="2871951" y="2202511"/>
                              </a:lnTo>
                              <a:lnTo>
                                <a:pt x="1965503" y="2218414"/>
                              </a:lnTo>
                              <a:lnTo>
                                <a:pt x="1885990" y="2218414"/>
                              </a:lnTo>
                              <a:lnTo>
                                <a:pt x="987492" y="2162755"/>
                              </a:lnTo>
                              <a:lnTo>
                                <a:pt x="907979" y="2138901"/>
                              </a:lnTo>
                              <a:cubicBezTo>
                                <a:pt x="899968" y="2136436"/>
                                <a:pt x="891907" y="2134062"/>
                                <a:pt x="884125" y="2130949"/>
                              </a:cubicBezTo>
                              <a:cubicBezTo>
                                <a:pt x="878623" y="2128748"/>
                                <a:pt x="873524" y="2125648"/>
                                <a:pt x="868223" y="2122998"/>
                              </a:cubicBezTo>
                              <a:lnTo>
                                <a:pt x="550170" y="2130949"/>
                              </a:lnTo>
                              <a:lnTo>
                                <a:pt x="462706" y="2146852"/>
                              </a:lnTo>
                              <a:lnTo>
                                <a:pt x="1530" y="2266122"/>
                              </a:lnTo>
                              <a:cubicBezTo>
                                <a:pt x="-1120" y="2009030"/>
                                <a:pt x="-3771" y="1751937"/>
                                <a:pt x="25384" y="1463040"/>
                              </a:cubicBezTo>
                              <a:close/>
                            </a:path>
                          </a:pathLst>
                        </a:custGeom>
                        <a:solidFill>
                          <a:srgbClr val="00B0F0">
                            <a:alpha val="24000"/>
                          </a:srgbClr>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89094" id="Forme libre : forme 16" o:spid="_x0000_s1026" style="position:absolute;margin-left:4.4pt;margin-top:4.4pt;width:365.6pt;height:23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27325,226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" path="m25384,1463040l1496376,,2840146,r23854,79513l3508056,127221r47707,1017767l3627325,1208598r-79513,596348l3476250,1812897r7952,71562l3197955,1908313r,l2991221,1916264r39756,-95416l2879903,1804946r-7952,397565l1965503,2218414r-79513,l987492,2162755r-79513,-23854c899968,2136436,891907,2134062,884125,2130949v-5502,-2201,-10601,-5301,-15902,-7951l550170,2130949r-87464,15903l1530,2266122c-1120,2009030,-3771,1751937,25384,1463040xe" fillcolor="#00b0f0" stroked="f" strokeweight="0">
                <v:fill opacity="15677f"/>
                <v:stroke joinstyle="miter"/>
                <v:path arrowok="t" o:connecttype="custom" o:connectlocs="32491,1919919;1915352,0;3635370,0;3665903,104343;4490290,166950;4551355,1502546;4642954,1586020;4541178,2368596;4449579,2379030;4459757,2472939;4093363,2504242;4093363,2504242;3828745,2514676;3879632,2389464;3686258,2368596;3676080,2890313;2515832,2911182;2414056,2911182;1263984,2838141;1162208,2806838;1131675,2796403;1111320,2785969;704214,2796403;592261,2817272;1958,2973788;32491,1919919" o:connectangles="0,0,0,0,0,0,0,0,0,0,0,0,0,0,0,0,0,0,0,0,0,0,0,0,0,0"/>
              </v:shape>
            </w:pict>
          </mc:Fallback>
        </mc:AlternateContent>
      </w:r>
      <w:r w:rsidRPr="008F7B35">
        <w:rPr>
          <w:rFonts w:ascii="Arial" w:hAnsi="Arial" w:cs="Arial"/>
          <w:b/>
          <w:noProof/>
          <w:color w:val="00B050"/>
          <w:sz w:val="20"/>
          <w:lang w:val="en-GB" w:eastAsia="en-GB"/>
        </w:rPr>
        <w:drawing>
          <wp:inline distT="0" distB="0" distL="0" distR="0" wp14:anchorId="53814355" wp14:editId="44F40FFC">
            <wp:extent cx="4761655" cy="3130550"/>
            <wp:effectExtent l="57150" t="57150" r="58420" b="50800"/>
            <wp:docPr id="4106"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0441" cy="3136326"/>
                    </a:xfrm>
                    <a:prstGeom prst="rect">
                      <a:avLst/>
                    </a:prstGeom>
                    <a:noFill/>
                    <a:ln w="6350" cmpd="sng">
                      <a:solidFill>
                        <a:schemeClr val="tx1"/>
                      </a:solidFill>
                    </a:ln>
                    <a:scene3d>
                      <a:camera prst="orthographicFront">
                        <a:rot lat="0" lon="0" rev="10800000"/>
                      </a:camera>
                      <a:lightRig rig="threePt" dir="t"/>
                    </a:scene3d>
                  </pic:spPr>
                </pic:pic>
              </a:graphicData>
            </a:graphic>
          </wp:inline>
        </w:drawing>
      </w:r>
    </w:p>
    <w:p w14:paraId="007D7055" w14:textId="77777777" w:rsidR="004A143B" w:rsidRDefault="004A143B" w:rsidP="004A143B">
      <w:pPr>
        <w:spacing w:after="0"/>
        <w:jc w:val="both"/>
        <w:rPr>
          <w:rFonts w:ascii="Arial" w:hAnsi="Arial" w:cs="Arial"/>
          <w:i/>
          <w:sz w:val="20"/>
          <w:szCs w:val="20"/>
        </w:rPr>
      </w:pPr>
      <w:r w:rsidRPr="00CB2064">
        <w:rPr>
          <w:rFonts w:ascii="Arial" w:hAnsi="Arial" w:cs="Arial"/>
          <w:i/>
          <w:sz w:val="20"/>
          <w:szCs w:val="20"/>
        </w:rPr>
        <w:t>Exemple de repérage des coupes de terrain (si demandées) :</w:t>
      </w:r>
    </w:p>
    <w:p w14:paraId="097B70D6" w14:textId="3D18EE5E" w:rsidR="004A143B" w:rsidRPr="008F7B35" w:rsidRDefault="004A143B" w:rsidP="004A143B">
      <w:pPr>
        <w:spacing w:after="0"/>
        <w:jc w:val="both"/>
        <w:rPr>
          <w:rFonts w:ascii="Arial" w:hAnsi="Arial" w:cs="Arial"/>
          <w:b/>
          <w:i/>
          <w:color w:val="00B050"/>
        </w:rPr>
      </w:pPr>
      <w:r w:rsidRPr="008F7B35">
        <w:rPr>
          <w:rFonts w:ascii="Arial" w:hAnsi="Arial" w:cs="Arial"/>
          <w:b/>
          <w:noProof/>
          <w:color w:val="00B050"/>
          <w:sz w:val="20"/>
          <w:lang w:val="en-GB" w:eastAsia="en-GB"/>
        </w:rPr>
        <mc:AlternateContent>
          <mc:Choice Requires="wps">
            <w:drawing>
              <wp:anchor distT="0" distB="0" distL="114300" distR="114300" simplePos="0" relativeHeight="251675648" behindDoc="0" locked="0" layoutInCell="1" allowOverlap="1" wp14:anchorId="3E69DDF6" wp14:editId="7E74F7A9">
                <wp:simplePos x="0" y="0"/>
                <wp:positionH relativeFrom="column">
                  <wp:posOffset>1073731</wp:posOffset>
                </wp:positionH>
                <wp:positionV relativeFrom="paragraph">
                  <wp:posOffset>963488</wp:posOffset>
                </wp:positionV>
                <wp:extent cx="3371352" cy="0"/>
                <wp:effectExtent l="57150" t="76200" r="19685" b="152400"/>
                <wp:wrapNone/>
                <wp:docPr id="4112" name="Connecteur droit avec flèche 18"/>
                <wp:cNvGraphicFramePr/>
                <a:graphic xmlns:a="http://schemas.openxmlformats.org/drawingml/2006/main">
                  <a:graphicData uri="http://schemas.microsoft.com/office/word/2010/wordprocessingShape">
                    <wps:wsp>
                      <wps:cNvCnPr/>
                      <wps:spPr>
                        <a:xfrm flipH="1">
                          <a:off x="0" y="0"/>
                          <a:ext cx="3371352" cy="0"/>
                        </a:xfrm>
                        <a:prstGeom prst="straightConnector1">
                          <a:avLst/>
                        </a:prstGeom>
                        <a:ln w="15875">
                          <a:solidFill>
                            <a:srgbClr val="00B0F0"/>
                          </a:solidFill>
                          <a:headEnd type="arrow"/>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36C105" id="Connecteur droit avec flèche 18" o:spid="_x0000_s1026" type="#_x0000_t32" style="position:absolute;margin-left:84.55pt;margin-top:75.85pt;width:265.4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" strokecolor="#00b0f0" strokeweight="1.25pt">
                <v:stroke startarrow="open" endarrow="open" joinstyle="miter"/>
              </v:shape>
            </w:pict>
          </mc:Fallback>
        </mc:AlternateContent>
      </w:r>
      <w:r w:rsidRPr="008F7B35">
        <w:rPr>
          <w:rFonts w:ascii="Arial" w:hAnsi="Arial" w:cs="Arial"/>
          <w:b/>
          <w:noProof/>
          <w:color w:val="00B050"/>
          <w:sz w:val="20"/>
          <w:lang w:val="en-GB" w:eastAsia="en-GB"/>
        </w:rPr>
        <mc:AlternateContent>
          <mc:Choice Requires="wps">
            <w:drawing>
              <wp:anchor distT="0" distB="0" distL="114300" distR="114300" simplePos="0" relativeHeight="251674624" behindDoc="0" locked="0" layoutInCell="1" allowOverlap="1" wp14:anchorId="684E11AB" wp14:editId="1608AFF4">
                <wp:simplePos x="0" y="0"/>
                <wp:positionH relativeFrom="column">
                  <wp:posOffset>2600380</wp:posOffset>
                </wp:positionH>
                <wp:positionV relativeFrom="paragraph">
                  <wp:posOffset>57040</wp:posOffset>
                </wp:positionV>
                <wp:extent cx="211262" cy="2798859"/>
                <wp:effectExtent l="95250" t="38100" r="55880" b="97155"/>
                <wp:wrapNone/>
                <wp:docPr id="23" name="Connecteur droit avec flèche 19"/>
                <wp:cNvGraphicFramePr/>
                <a:graphic xmlns:a="http://schemas.openxmlformats.org/drawingml/2006/main">
                  <a:graphicData uri="http://schemas.microsoft.com/office/word/2010/wordprocessingShape">
                    <wps:wsp>
                      <wps:cNvCnPr/>
                      <wps:spPr>
                        <a:xfrm flipH="1">
                          <a:off x="0" y="0"/>
                          <a:ext cx="211262" cy="2798859"/>
                        </a:xfrm>
                        <a:prstGeom prst="straightConnector1">
                          <a:avLst/>
                        </a:prstGeom>
                        <a:ln w="15875">
                          <a:solidFill>
                            <a:srgbClr val="00B0F0"/>
                          </a:solidFill>
                          <a:headEnd type="arrow"/>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7256E8" id="Connecteur droit avec flèche 19" o:spid="_x0000_s1026" type="#_x0000_t32" style="position:absolute;margin-left:204.75pt;margin-top:4.5pt;width:16.65pt;height:220.4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" strokecolor="#00b0f0" strokeweight="1.25pt">
                <v:stroke startarrow="open" endarrow="open" joinstyle="miter"/>
              </v:shape>
            </w:pict>
          </mc:Fallback>
        </mc:AlternateContent>
      </w:r>
      <w:r w:rsidRPr="008F7B35">
        <w:rPr>
          <w:rFonts w:ascii="Arial" w:hAnsi="Arial" w:cs="Arial"/>
          <w:b/>
          <w:noProof/>
          <w:color w:val="00B050"/>
          <w:sz w:val="20"/>
          <w:lang w:val="en-GB" w:eastAsia="en-GB"/>
        </w:rPr>
        <mc:AlternateContent>
          <mc:Choice Requires="wps">
            <w:drawing>
              <wp:anchor distT="0" distB="0" distL="114300" distR="114300" simplePos="0" relativeHeight="251673600" behindDoc="0" locked="0" layoutInCell="1" allowOverlap="1" wp14:anchorId="6652ED85" wp14:editId="166EE4E8">
                <wp:simplePos x="0" y="0"/>
                <wp:positionH relativeFrom="column">
                  <wp:posOffset>143428</wp:posOffset>
                </wp:positionH>
                <wp:positionV relativeFrom="paragraph">
                  <wp:posOffset>1734765</wp:posOffset>
                </wp:positionV>
                <wp:extent cx="4436827" cy="0"/>
                <wp:effectExtent l="57150" t="76200" r="20955" b="152400"/>
                <wp:wrapNone/>
                <wp:docPr id="22" name="Connecteur droit avec flèche 20"/>
                <wp:cNvGraphicFramePr/>
                <a:graphic xmlns:a="http://schemas.openxmlformats.org/drawingml/2006/main">
                  <a:graphicData uri="http://schemas.microsoft.com/office/word/2010/wordprocessingShape">
                    <wps:wsp>
                      <wps:cNvCnPr/>
                      <wps:spPr>
                        <a:xfrm flipH="1">
                          <a:off x="0" y="0"/>
                          <a:ext cx="4436827" cy="0"/>
                        </a:xfrm>
                        <a:prstGeom prst="straightConnector1">
                          <a:avLst/>
                        </a:prstGeom>
                        <a:ln w="15875">
                          <a:solidFill>
                            <a:srgbClr val="00B0F0"/>
                          </a:solidFill>
                          <a:headEnd type="arrow"/>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978243" id="Connecteur droit avec flèche 20" o:spid="_x0000_s1026" type="#_x0000_t32" style="position:absolute;margin-left:11.3pt;margin-top:136.6pt;width:349.3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" strokecolor="#00b0f0" strokeweight="1.25pt">
                <v:stroke startarrow="open" endarrow="open" joinstyle="miter"/>
              </v:shape>
            </w:pict>
          </mc:Fallback>
        </mc:AlternateContent>
      </w:r>
      <w:r w:rsidRPr="008F7B35">
        <w:rPr>
          <w:rFonts w:ascii="Arial" w:hAnsi="Arial" w:cs="Arial"/>
          <w:b/>
          <w:noProof/>
          <w:color w:val="00B050"/>
          <w:sz w:val="20"/>
          <w:lang w:val="en-GB" w:eastAsia="en-GB"/>
        </w:rPr>
        <w:drawing>
          <wp:inline distT="0" distB="0" distL="0" distR="0" wp14:anchorId="375046BD" wp14:editId="1DB68BD1">
            <wp:extent cx="4644000" cy="3060030"/>
            <wp:effectExtent l="57150" t="57150" r="61595" b="45720"/>
            <wp:docPr id="10"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4000" cy="3060030"/>
                    </a:xfrm>
                    <a:prstGeom prst="rect">
                      <a:avLst/>
                    </a:prstGeom>
                    <a:noFill/>
                    <a:ln w="6350" cmpd="sng">
                      <a:solidFill>
                        <a:schemeClr val="tx1"/>
                      </a:solidFill>
                    </a:ln>
                    <a:scene3d>
                      <a:camera prst="orthographicFront">
                        <a:rot lat="0" lon="0" rev="10800000"/>
                      </a:camera>
                      <a:lightRig rig="threePt" dir="t"/>
                    </a:scene3d>
                  </pic:spPr>
                </pic:pic>
              </a:graphicData>
            </a:graphic>
          </wp:inline>
        </w:drawing>
      </w:r>
    </w:p>
    <w:p w14:paraId="5FA47ECF" w14:textId="77777777" w:rsidR="004A143B" w:rsidRPr="00CB2064" w:rsidRDefault="004A143B" w:rsidP="004A143B">
      <w:pPr>
        <w:pStyle w:val="En-tte"/>
        <w:tabs>
          <w:tab w:val="clear" w:pos="4536"/>
          <w:tab w:val="clear" w:pos="9072"/>
        </w:tabs>
        <w:jc w:val="both"/>
        <w:rPr>
          <w:rFonts w:ascii="Arial" w:hAnsi="Arial" w:cs="Arial"/>
          <w:sz w:val="20"/>
          <w:szCs w:val="20"/>
          <w:u w:val="single"/>
        </w:rPr>
      </w:pPr>
    </w:p>
    <w:p w14:paraId="44A1A676" w14:textId="77777777" w:rsidR="004A143B" w:rsidRPr="00007A06" w:rsidRDefault="004A143B" w:rsidP="004A143B">
      <w:pPr>
        <w:jc w:val="both"/>
        <w:rPr>
          <w:rFonts w:ascii="Arial" w:hAnsi="Arial" w:cs="Arial"/>
          <w:sz w:val="20"/>
          <w:szCs w:val="20"/>
          <w:u w:val="single"/>
        </w:rPr>
      </w:pPr>
      <w:r w:rsidRPr="00007A06">
        <w:rPr>
          <w:rFonts w:ascii="Arial" w:hAnsi="Arial" w:cs="Arial"/>
          <w:sz w:val="20"/>
          <w:szCs w:val="20"/>
          <w:u w:val="single"/>
        </w:rPr>
        <w:t>Découpage en tranches de l’</w:t>
      </w:r>
      <w:r w:rsidRPr="00007A06">
        <w:rPr>
          <w:rFonts w:ascii="Arial" w:hAnsi="Arial" w:cs="Arial"/>
          <w:i/>
          <w:sz w:val="20"/>
          <w:szCs w:val="20"/>
          <w:u w:val="single"/>
        </w:rPr>
        <w:t>acquisition</w:t>
      </w:r>
      <w:r w:rsidRPr="00007A06">
        <w:rPr>
          <w:rFonts w:ascii="Arial" w:hAnsi="Arial" w:cs="Arial"/>
          <w:sz w:val="20"/>
          <w:szCs w:val="20"/>
          <w:u w:val="single"/>
        </w:rPr>
        <w:t>:</w:t>
      </w:r>
    </w:p>
    <w:p w14:paraId="087BDFDA" w14:textId="77777777" w:rsidR="004A143B" w:rsidRPr="008F7B35" w:rsidRDefault="004A143B" w:rsidP="004A143B">
      <w:pPr>
        <w:pStyle w:val="pf0"/>
        <w:jc w:val="both"/>
        <w:rPr>
          <w:rFonts w:ascii="Arial" w:hAnsi="Arial" w:cs="Arial"/>
          <w:i/>
          <w:iCs/>
          <w:sz w:val="20"/>
          <w:szCs w:val="20"/>
        </w:rPr>
      </w:pPr>
      <w:r w:rsidRPr="00007A06">
        <w:rPr>
          <w:rFonts w:ascii="Arial" w:eastAsiaTheme="minorHAnsi" w:hAnsi="Arial" w:cs="Arial"/>
          <w:i/>
          <w:iCs/>
          <w:sz w:val="20"/>
          <w:szCs w:val="20"/>
          <w:lang w:eastAsia="en-US"/>
        </w:rPr>
        <w:t>[</w:t>
      </w:r>
      <w:r w:rsidRPr="008F7B35">
        <w:rPr>
          <w:rStyle w:val="cf01"/>
          <w:rFonts w:ascii="Arial" w:hAnsi="Arial" w:cs="Arial"/>
          <w:i/>
          <w:iCs/>
          <w:sz w:val="20"/>
          <w:szCs w:val="20"/>
        </w:rPr>
        <w:t>Préciser si un découpage en tranches du relevé est nécessaire (monuments de grande taille ou nécessité opérationnelle), en indiquant clairement les différents périmètres d’acquisition, en nommant les salles, le tout pouvant être complété de pièces graphiques, plans, coupes, élévations, photographies…</w:t>
      </w:r>
    </w:p>
    <w:p w14:paraId="13475FA7" w14:textId="77777777" w:rsidR="004A143B" w:rsidRPr="008F7B35" w:rsidRDefault="004A143B" w:rsidP="004A143B">
      <w:pPr>
        <w:pStyle w:val="pf0"/>
        <w:jc w:val="both"/>
        <w:rPr>
          <w:rFonts w:ascii="Arial" w:hAnsi="Arial" w:cs="Arial"/>
          <w:i/>
          <w:iCs/>
          <w:sz w:val="20"/>
          <w:szCs w:val="20"/>
        </w:rPr>
      </w:pPr>
      <w:r w:rsidRPr="008F7B35">
        <w:rPr>
          <w:rStyle w:val="cf01"/>
          <w:rFonts w:ascii="Arial" w:hAnsi="Arial" w:cs="Arial"/>
          <w:i/>
          <w:iCs/>
          <w:sz w:val="20"/>
          <w:szCs w:val="20"/>
        </w:rPr>
        <w:t>Préciser si une première tranche doit servir d’essai témoin pour validation par la MOA de la méthodologie d’acquisition sur les tranches suivantes.]</w:t>
      </w:r>
    </w:p>
    <w:p w14:paraId="342D38A6" w14:textId="77777777" w:rsidR="004A143B" w:rsidRPr="008F7B35" w:rsidRDefault="004A143B" w:rsidP="004A143B">
      <w:pPr>
        <w:pStyle w:val="En-tte"/>
        <w:tabs>
          <w:tab w:val="clear" w:pos="4536"/>
          <w:tab w:val="clear" w:pos="9072"/>
        </w:tabs>
        <w:jc w:val="both"/>
        <w:rPr>
          <w:rFonts w:ascii="Arial" w:hAnsi="Arial" w:cs="Arial"/>
          <w:color w:val="00B050"/>
          <w:sz w:val="20"/>
          <w:szCs w:val="20"/>
        </w:rPr>
      </w:pPr>
    </w:p>
    <w:p w14:paraId="45E30DDF" w14:textId="77777777" w:rsidR="004A143B" w:rsidRPr="00CB2064" w:rsidRDefault="004A143B" w:rsidP="004A143B">
      <w:pPr>
        <w:pStyle w:val="En-tte"/>
        <w:tabs>
          <w:tab w:val="clear" w:pos="4536"/>
          <w:tab w:val="clear" w:pos="9072"/>
        </w:tabs>
        <w:jc w:val="both"/>
        <w:rPr>
          <w:rFonts w:ascii="Arial" w:hAnsi="Arial" w:cs="Arial"/>
          <w:sz w:val="20"/>
          <w:szCs w:val="20"/>
          <w:u w:val="single"/>
        </w:rPr>
      </w:pPr>
      <w:r>
        <w:rPr>
          <w:rFonts w:ascii="Arial" w:hAnsi="Arial" w:cs="Arial"/>
          <w:sz w:val="20"/>
          <w:szCs w:val="20"/>
          <w:u w:val="single"/>
        </w:rPr>
        <w:t>Périmètre du r</w:t>
      </w:r>
      <w:r w:rsidRPr="00CB2064">
        <w:rPr>
          <w:rFonts w:ascii="Arial" w:hAnsi="Arial" w:cs="Arial"/>
          <w:sz w:val="20"/>
          <w:szCs w:val="20"/>
          <w:u w:val="single"/>
        </w:rPr>
        <w:t>eportage photographique :</w:t>
      </w:r>
    </w:p>
    <w:p w14:paraId="32980E7C" w14:textId="77777777" w:rsidR="004A143B" w:rsidRPr="00CB2064" w:rsidRDefault="004A143B" w:rsidP="004A143B">
      <w:pPr>
        <w:pStyle w:val="En-tte"/>
        <w:tabs>
          <w:tab w:val="clear" w:pos="4536"/>
          <w:tab w:val="clear" w:pos="9072"/>
        </w:tabs>
        <w:jc w:val="both"/>
        <w:rPr>
          <w:rFonts w:ascii="Arial" w:hAnsi="Arial" w:cs="Arial"/>
          <w:sz w:val="20"/>
          <w:szCs w:val="20"/>
        </w:rPr>
      </w:pPr>
    </w:p>
    <w:p w14:paraId="0E708929" w14:textId="77777777" w:rsidR="004A143B" w:rsidRPr="00CB2064" w:rsidRDefault="004A143B" w:rsidP="004A143B">
      <w:pPr>
        <w:pStyle w:val="En-tte"/>
        <w:tabs>
          <w:tab w:val="clear" w:pos="4536"/>
          <w:tab w:val="clear" w:pos="9072"/>
        </w:tabs>
        <w:jc w:val="both"/>
        <w:rPr>
          <w:rFonts w:ascii="Arial" w:hAnsi="Arial" w:cs="Arial"/>
          <w:sz w:val="20"/>
          <w:szCs w:val="20"/>
        </w:rPr>
      </w:pPr>
      <w:r w:rsidRPr="00CB2064">
        <w:rPr>
          <w:rFonts w:ascii="Arial" w:hAnsi="Arial" w:cs="Arial"/>
          <w:sz w:val="20"/>
          <w:szCs w:val="20"/>
          <w:highlight w:val="lightGray"/>
        </w:rPr>
        <w:t>Sans objet</w:t>
      </w:r>
      <w:r w:rsidRPr="00CB2064">
        <w:rPr>
          <w:rFonts w:ascii="Arial" w:hAnsi="Arial" w:cs="Arial"/>
          <w:sz w:val="20"/>
          <w:szCs w:val="20"/>
        </w:rPr>
        <w:t xml:space="preserve"> </w:t>
      </w:r>
    </w:p>
    <w:p w14:paraId="0E4AA2C5" w14:textId="77777777" w:rsidR="004A143B" w:rsidRPr="00CB2064" w:rsidRDefault="004A143B" w:rsidP="004A143B">
      <w:pPr>
        <w:pStyle w:val="En-tte"/>
        <w:tabs>
          <w:tab w:val="clear" w:pos="4536"/>
          <w:tab w:val="clear" w:pos="9072"/>
        </w:tabs>
        <w:jc w:val="both"/>
        <w:rPr>
          <w:rFonts w:ascii="Arial" w:hAnsi="Arial" w:cs="Arial"/>
          <w:sz w:val="20"/>
          <w:szCs w:val="20"/>
        </w:rPr>
      </w:pPr>
      <w:r w:rsidRPr="00CB2064">
        <w:rPr>
          <w:rFonts w:ascii="Arial" w:hAnsi="Arial" w:cs="Arial"/>
          <w:sz w:val="20"/>
          <w:szCs w:val="20"/>
        </w:rPr>
        <w:t>ou</w:t>
      </w:r>
    </w:p>
    <w:p w14:paraId="60530DDF" w14:textId="77777777" w:rsidR="004A143B" w:rsidRPr="00CB2064" w:rsidRDefault="004A143B" w:rsidP="004A143B">
      <w:pPr>
        <w:pStyle w:val="En-tte"/>
        <w:tabs>
          <w:tab w:val="clear" w:pos="4536"/>
          <w:tab w:val="clear" w:pos="9072"/>
        </w:tabs>
        <w:jc w:val="both"/>
        <w:rPr>
          <w:rFonts w:ascii="Arial" w:hAnsi="Arial" w:cs="Arial"/>
          <w:sz w:val="20"/>
          <w:szCs w:val="20"/>
        </w:rPr>
      </w:pPr>
      <w:r w:rsidRPr="00CB2064">
        <w:rPr>
          <w:rFonts w:ascii="Arial" w:hAnsi="Arial" w:cs="Arial"/>
          <w:sz w:val="20"/>
          <w:szCs w:val="20"/>
        </w:rPr>
        <w:t>L’acquisition sera complétée par la réalisation d’un reportage photographique :</w:t>
      </w:r>
    </w:p>
    <w:p w14:paraId="6D480797" w14:textId="77777777" w:rsidR="004A143B" w:rsidRPr="008F7B35" w:rsidRDefault="004A143B" w:rsidP="004A143B">
      <w:pPr>
        <w:jc w:val="both"/>
        <w:rPr>
          <w:rFonts w:ascii="Arial" w:hAnsi="Arial" w:cs="Arial"/>
          <w:i/>
          <w:iCs/>
          <w:sz w:val="20"/>
          <w:szCs w:val="20"/>
        </w:rPr>
      </w:pPr>
    </w:p>
    <w:p w14:paraId="7F58150D" w14:textId="77777777" w:rsidR="004A143B" w:rsidRDefault="004A143B" w:rsidP="004A143B">
      <w:pPr>
        <w:jc w:val="both"/>
        <w:rPr>
          <w:rFonts w:ascii="Arial" w:hAnsi="Arial" w:cs="Arial"/>
          <w:i/>
          <w:iCs/>
          <w:sz w:val="20"/>
          <w:szCs w:val="20"/>
        </w:rPr>
      </w:pPr>
      <w:r w:rsidRPr="008F7B35">
        <w:rPr>
          <w:rFonts w:ascii="Arial" w:hAnsi="Arial" w:cs="Arial"/>
          <w:i/>
          <w:iCs/>
          <w:sz w:val="20"/>
          <w:szCs w:val="20"/>
        </w:rPr>
        <w:t>[Indiquer le périmètre général du reportage photographique, précisez les zones, les espaces, les élévations et les bâtiments concernés : la parcelle, les cours ou les espaces intérieurs et extérieurs, les caves et sous-sols, les toitures et cheminées, les ouvrages divers, les façades, les infrastructures et les détails à photographier, indiquer approximativement le nombre de photos attendu, et le nombre de photos par espace ou par façade…</w:t>
      </w:r>
    </w:p>
    <w:p w14:paraId="712C94D2" w14:textId="4A00BCE0" w:rsidR="004A143B" w:rsidRPr="008F7B35" w:rsidRDefault="004A143B" w:rsidP="004A143B">
      <w:pPr>
        <w:pStyle w:val="pf0"/>
        <w:jc w:val="both"/>
        <w:rPr>
          <w:rFonts w:ascii="Arial" w:hAnsi="Arial" w:cs="Arial"/>
          <w:i/>
          <w:iCs/>
          <w:sz w:val="20"/>
          <w:szCs w:val="20"/>
        </w:rPr>
      </w:pPr>
      <w:r w:rsidRPr="008F7B35">
        <w:rPr>
          <w:rStyle w:val="cf01"/>
          <w:b/>
          <w:bCs/>
          <w:i/>
          <w:iCs/>
        </w:rPr>
        <w:t>Noter que le reportage pourra être réalisé avec des panoramas 360° qui offrent l'avantage de ne laisser aucun ang</w:t>
      </w:r>
      <w:r w:rsidR="007752CE">
        <w:rPr>
          <w:rStyle w:val="cf01"/>
          <w:b/>
          <w:bCs/>
          <w:i/>
          <w:iCs/>
        </w:rPr>
        <w:t>l</w:t>
      </w:r>
      <w:r w:rsidRPr="008F7B35">
        <w:rPr>
          <w:rStyle w:val="cf01"/>
          <w:b/>
          <w:bCs/>
          <w:i/>
          <w:iCs/>
        </w:rPr>
        <w:t>e mort et qui maintenant proposent des résolutions équivalentes aux APN</w:t>
      </w:r>
      <w:r w:rsidRPr="008F7B35">
        <w:rPr>
          <w:rFonts w:ascii="Arial" w:eastAsiaTheme="minorHAnsi" w:hAnsi="Arial" w:cs="Arial"/>
          <w:i/>
          <w:iCs/>
          <w:sz w:val="20"/>
          <w:szCs w:val="20"/>
          <w:lang w:eastAsia="en-US"/>
        </w:rPr>
        <w:t>]</w:t>
      </w:r>
    </w:p>
    <w:p w14:paraId="56563B4B" w14:textId="77777777" w:rsidR="004A143B" w:rsidRPr="00CB2064" w:rsidRDefault="004A143B" w:rsidP="004A143B">
      <w:pPr>
        <w:jc w:val="both"/>
        <w:rPr>
          <w:rFonts w:ascii="Arial" w:hAnsi="Arial" w:cs="Arial"/>
          <w:sz w:val="20"/>
          <w:szCs w:val="20"/>
          <w:u w:val="single"/>
        </w:rPr>
      </w:pPr>
      <w:r w:rsidRPr="00CB2064">
        <w:rPr>
          <w:rFonts w:ascii="Arial" w:hAnsi="Arial" w:cs="Arial"/>
          <w:sz w:val="20"/>
          <w:szCs w:val="20"/>
          <w:u w:val="single"/>
        </w:rPr>
        <w:t>Ortho-images :</w:t>
      </w:r>
    </w:p>
    <w:p w14:paraId="452D8197" w14:textId="77777777" w:rsidR="004A143B" w:rsidRPr="00CB2064" w:rsidRDefault="004A143B" w:rsidP="004A143B">
      <w:pPr>
        <w:pStyle w:val="En-tte"/>
        <w:tabs>
          <w:tab w:val="clear" w:pos="4536"/>
          <w:tab w:val="clear" w:pos="9072"/>
        </w:tabs>
        <w:jc w:val="both"/>
        <w:rPr>
          <w:rFonts w:ascii="Arial" w:hAnsi="Arial" w:cs="Arial"/>
          <w:sz w:val="20"/>
          <w:szCs w:val="20"/>
        </w:rPr>
      </w:pPr>
    </w:p>
    <w:p w14:paraId="7DD1536C" w14:textId="77777777" w:rsidR="004A143B" w:rsidRPr="00CB2064" w:rsidRDefault="004A143B" w:rsidP="004A143B">
      <w:pPr>
        <w:pStyle w:val="En-tte"/>
        <w:tabs>
          <w:tab w:val="clear" w:pos="4536"/>
          <w:tab w:val="clear" w:pos="9072"/>
        </w:tabs>
        <w:jc w:val="both"/>
        <w:rPr>
          <w:rFonts w:ascii="Arial" w:hAnsi="Arial" w:cs="Arial"/>
          <w:sz w:val="20"/>
          <w:szCs w:val="20"/>
        </w:rPr>
      </w:pPr>
      <w:r w:rsidRPr="00CB2064">
        <w:rPr>
          <w:rFonts w:ascii="Arial" w:hAnsi="Arial" w:cs="Arial"/>
          <w:sz w:val="20"/>
          <w:szCs w:val="20"/>
          <w:highlight w:val="lightGray"/>
        </w:rPr>
        <w:t>Sans objet</w:t>
      </w:r>
    </w:p>
    <w:p w14:paraId="627A40B5" w14:textId="77777777" w:rsidR="004A143B" w:rsidRPr="00CB2064" w:rsidRDefault="004A143B" w:rsidP="004A143B">
      <w:pPr>
        <w:pStyle w:val="En-tte"/>
        <w:tabs>
          <w:tab w:val="clear" w:pos="4536"/>
          <w:tab w:val="clear" w:pos="9072"/>
        </w:tabs>
        <w:jc w:val="both"/>
        <w:rPr>
          <w:rFonts w:ascii="Arial" w:hAnsi="Arial" w:cs="Arial"/>
          <w:sz w:val="20"/>
          <w:szCs w:val="20"/>
        </w:rPr>
      </w:pPr>
      <w:r w:rsidRPr="00CB2064">
        <w:rPr>
          <w:rFonts w:ascii="Arial" w:hAnsi="Arial" w:cs="Arial"/>
          <w:sz w:val="20"/>
          <w:szCs w:val="20"/>
        </w:rPr>
        <w:t>ou</w:t>
      </w:r>
    </w:p>
    <w:p w14:paraId="07113DF1" w14:textId="77777777" w:rsidR="004A143B" w:rsidRPr="00CB2064" w:rsidRDefault="004A143B" w:rsidP="004A143B">
      <w:pPr>
        <w:pStyle w:val="En-tte"/>
        <w:tabs>
          <w:tab w:val="clear" w:pos="4536"/>
          <w:tab w:val="clear" w:pos="9072"/>
        </w:tabs>
        <w:jc w:val="both"/>
        <w:rPr>
          <w:rFonts w:ascii="Arial" w:hAnsi="Arial" w:cs="Arial"/>
          <w:sz w:val="20"/>
          <w:szCs w:val="20"/>
        </w:rPr>
      </w:pPr>
      <w:r w:rsidRPr="008F7B35">
        <w:rPr>
          <w:rFonts w:ascii="Arial" w:hAnsi="Arial" w:cs="Arial"/>
          <w:iCs/>
          <w:sz w:val="20"/>
          <w:szCs w:val="20"/>
        </w:rPr>
        <w:t>L’acquisition</w:t>
      </w:r>
      <w:r w:rsidRPr="001743DE">
        <w:rPr>
          <w:rFonts w:ascii="Arial" w:hAnsi="Arial" w:cs="Arial"/>
          <w:iCs/>
          <w:sz w:val="20"/>
          <w:szCs w:val="20"/>
        </w:rPr>
        <w:t xml:space="preserve"> sera complétée par la réalisation d’ortho-images</w:t>
      </w:r>
      <w:r w:rsidRPr="00CB2064">
        <w:rPr>
          <w:rFonts w:ascii="Arial" w:hAnsi="Arial" w:cs="Arial"/>
          <w:sz w:val="20"/>
          <w:szCs w:val="20"/>
        </w:rPr>
        <w:t> :</w:t>
      </w:r>
    </w:p>
    <w:p w14:paraId="3B820664" w14:textId="77777777" w:rsidR="004A143B" w:rsidRPr="00CB2064" w:rsidRDefault="004A143B" w:rsidP="004A143B">
      <w:pPr>
        <w:jc w:val="both"/>
        <w:rPr>
          <w:rFonts w:ascii="Arial" w:hAnsi="Arial" w:cs="Arial"/>
          <w:sz w:val="20"/>
          <w:szCs w:val="20"/>
        </w:rPr>
      </w:pPr>
      <w:r w:rsidRPr="00CB2064">
        <w:rPr>
          <w:rFonts w:ascii="Arial" w:hAnsi="Arial" w:cs="Arial"/>
          <w:sz w:val="20"/>
          <w:szCs w:val="20"/>
        </w:rPr>
        <w:t xml:space="preserve"> </w:t>
      </w:r>
    </w:p>
    <w:p w14:paraId="063BFAE1" w14:textId="77777777" w:rsidR="004A143B" w:rsidRPr="008F7B35" w:rsidRDefault="004A143B" w:rsidP="004A143B">
      <w:pPr>
        <w:jc w:val="both"/>
        <w:rPr>
          <w:rFonts w:ascii="Arial" w:hAnsi="Arial" w:cs="Arial"/>
          <w:i/>
          <w:iCs/>
          <w:sz w:val="20"/>
          <w:szCs w:val="20"/>
        </w:rPr>
      </w:pPr>
      <w:r w:rsidRPr="008F7B35">
        <w:rPr>
          <w:rFonts w:ascii="Arial" w:hAnsi="Arial" w:cs="Arial"/>
          <w:i/>
          <w:iCs/>
          <w:sz w:val="20"/>
          <w:szCs w:val="20"/>
        </w:rPr>
        <w:t xml:space="preserve">[Indiquer le principe général des ortho-images à réaliser, précisez les surfaces concernées, les façades, les murs ou pignons, les peintures murales, les lambris les élévations intérieures et extérieures, les détails concernés, </w:t>
      </w:r>
      <w:r w:rsidRPr="008F7B35">
        <w:rPr>
          <w:rFonts w:ascii="Arial" w:hAnsi="Arial" w:cs="Arial"/>
          <w:b/>
          <w:bCs/>
          <w:i/>
          <w:iCs/>
          <w:sz w:val="20"/>
          <w:szCs w:val="20"/>
        </w:rPr>
        <w:t>liste</w:t>
      </w:r>
      <w:r w:rsidRPr="008F7B35">
        <w:rPr>
          <w:rFonts w:ascii="Arial" w:hAnsi="Arial" w:cs="Arial"/>
          <w:b/>
          <w:bCs/>
          <w:sz w:val="20"/>
          <w:szCs w:val="20"/>
        </w:rPr>
        <w:t>r</w:t>
      </w:r>
      <w:r w:rsidRPr="008F7B35">
        <w:rPr>
          <w:rFonts w:ascii="Arial" w:hAnsi="Arial" w:cs="Arial"/>
          <w:b/>
          <w:bCs/>
          <w:i/>
          <w:iCs/>
          <w:sz w:val="20"/>
          <w:szCs w:val="20"/>
        </w:rPr>
        <w:t xml:space="preserve"> le nombre de photos attendues</w:t>
      </w:r>
      <w:r w:rsidRPr="008F7B35">
        <w:rPr>
          <w:rFonts w:ascii="Arial" w:hAnsi="Arial" w:cs="Arial"/>
          <w:i/>
          <w:iCs/>
          <w:sz w:val="20"/>
          <w:szCs w:val="20"/>
        </w:rPr>
        <w:t>, et le nombre de photos par espace ou par façade…</w:t>
      </w:r>
      <w:r>
        <w:rPr>
          <w:rFonts w:ascii="Arial" w:hAnsi="Arial" w:cs="Arial"/>
          <w:i/>
          <w:iCs/>
          <w:sz w:val="20"/>
          <w:szCs w:val="20"/>
        </w:rPr>
        <w:t xml:space="preserve"> et les préciser en annexe</w:t>
      </w:r>
      <w:r w:rsidRPr="008F7B35">
        <w:rPr>
          <w:rFonts w:ascii="Arial" w:hAnsi="Arial" w:cs="Arial"/>
          <w:i/>
          <w:iCs/>
          <w:sz w:val="20"/>
          <w:szCs w:val="20"/>
        </w:rPr>
        <w:t>]</w:t>
      </w:r>
    </w:p>
    <w:p w14:paraId="46144754" w14:textId="77777777" w:rsidR="004A143B" w:rsidRPr="00CB2064" w:rsidRDefault="004A143B" w:rsidP="004A143B">
      <w:pPr>
        <w:spacing w:before="360" w:after="240"/>
        <w:jc w:val="both"/>
        <w:rPr>
          <w:rFonts w:ascii="Arial" w:hAnsi="Arial" w:cs="Arial"/>
          <w:i/>
          <w:sz w:val="20"/>
          <w:szCs w:val="20"/>
        </w:rPr>
      </w:pPr>
      <w:r w:rsidRPr="00CB2064">
        <w:rPr>
          <w:rFonts w:ascii="Arial" w:hAnsi="Arial" w:cs="Arial"/>
          <w:i/>
          <w:sz w:val="20"/>
          <w:szCs w:val="20"/>
        </w:rPr>
        <w:t xml:space="preserve">Exemple de repérage des ortho-images  </w:t>
      </w:r>
    </w:p>
    <w:p w14:paraId="13014732" w14:textId="77777777" w:rsidR="004A143B" w:rsidRPr="00CB2064" w:rsidRDefault="004A143B" w:rsidP="004A143B">
      <w:pPr>
        <w:autoSpaceDE w:val="0"/>
        <w:autoSpaceDN w:val="0"/>
        <w:adjustRightInd w:val="0"/>
        <w:jc w:val="both"/>
        <w:rPr>
          <w:rFonts w:ascii="Arial" w:hAnsi="Arial" w:cs="Arial"/>
          <w:i/>
          <w:sz w:val="20"/>
          <w:szCs w:val="20"/>
        </w:rPr>
      </w:pPr>
      <w:r w:rsidRPr="00CB2064">
        <w:rPr>
          <w:rFonts w:ascii="Arial" w:hAnsi="Arial" w:cs="Arial"/>
          <w:i/>
          <w:sz w:val="20"/>
          <w:szCs w:val="20"/>
        </w:rPr>
        <w:t>La zone d’acquisition des ortho-images porte sur les pièces suivantes :</w:t>
      </w:r>
    </w:p>
    <w:p w14:paraId="33150F4C" w14:textId="77777777" w:rsidR="004A143B" w:rsidRPr="00CB2064" w:rsidRDefault="004A143B" w:rsidP="004A143B">
      <w:pPr>
        <w:autoSpaceDE w:val="0"/>
        <w:autoSpaceDN w:val="0"/>
        <w:adjustRightInd w:val="0"/>
        <w:jc w:val="both"/>
        <w:rPr>
          <w:rFonts w:ascii="Arial" w:hAnsi="Arial" w:cs="Arial"/>
          <w:i/>
          <w:sz w:val="20"/>
          <w:szCs w:val="20"/>
        </w:rPr>
      </w:pPr>
    </w:p>
    <w:p w14:paraId="49F8B10C" w14:textId="77777777" w:rsidR="004A143B" w:rsidRPr="00CB2064" w:rsidRDefault="004A143B" w:rsidP="004A143B">
      <w:pPr>
        <w:keepNext/>
        <w:autoSpaceDE w:val="0"/>
        <w:autoSpaceDN w:val="0"/>
        <w:adjustRightInd w:val="0"/>
        <w:spacing w:after="240"/>
        <w:jc w:val="both"/>
        <w:rPr>
          <w:rFonts w:ascii="Arial" w:hAnsi="Arial" w:cs="Arial"/>
          <w:i/>
          <w:sz w:val="20"/>
          <w:szCs w:val="20"/>
        </w:rPr>
      </w:pPr>
      <w:r w:rsidRPr="00CB2064">
        <w:rPr>
          <w:rFonts w:ascii="Arial" w:hAnsi="Arial" w:cs="Arial"/>
          <w:i/>
          <w:sz w:val="20"/>
          <w:szCs w:val="20"/>
        </w:rPr>
        <w:t>REZ DE CHAUSSEE : ….</w:t>
      </w:r>
    </w:p>
    <w:p w14:paraId="64ACFC6A" w14:textId="77777777" w:rsidR="004A143B" w:rsidRPr="008F7B35" w:rsidRDefault="004A143B" w:rsidP="004A143B">
      <w:pPr>
        <w:pStyle w:val="Paragraphedeliste"/>
        <w:ind w:left="0"/>
        <w:jc w:val="both"/>
        <w:rPr>
          <w:rFonts w:ascii="Arial" w:hAnsi="Arial" w:cs="Arial"/>
          <w:b/>
          <w:i/>
          <w:color w:val="00B050"/>
          <w:sz w:val="20"/>
        </w:rPr>
      </w:pPr>
      <w:r w:rsidRPr="008F7B35">
        <w:rPr>
          <w:rFonts w:ascii="Arial" w:hAnsi="Arial" w:cs="Arial"/>
          <w:b/>
          <w:noProof/>
          <w:color w:val="00B050"/>
          <w:sz w:val="20"/>
          <w:lang w:val="en-GB" w:eastAsia="en-GB"/>
        </w:rPr>
        <mc:AlternateContent>
          <mc:Choice Requires="wps">
            <w:drawing>
              <wp:anchor distT="0" distB="0" distL="114300" distR="114300" simplePos="0" relativeHeight="251678720" behindDoc="0" locked="0" layoutInCell="1" allowOverlap="1" wp14:anchorId="7F1E8B84" wp14:editId="51DB48CE">
                <wp:simplePos x="0" y="0"/>
                <wp:positionH relativeFrom="column">
                  <wp:posOffset>1979295</wp:posOffset>
                </wp:positionH>
                <wp:positionV relativeFrom="paragraph">
                  <wp:posOffset>348615</wp:posOffset>
                </wp:positionV>
                <wp:extent cx="203835" cy="386715"/>
                <wp:effectExtent l="0" t="0" r="5715" b="0"/>
                <wp:wrapNone/>
                <wp:docPr id="16" name="Rectangle 22"/>
                <wp:cNvGraphicFramePr/>
                <a:graphic xmlns:a="http://schemas.openxmlformats.org/drawingml/2006/main">
                  <a:graphicData uri="http://schemas.microsoft.com/office/word/2010/wordprocessingShape">
                    <wps:wsp>
                      <wps:cNvSpPr/>
                      <wps:spPr>
                        <a:xfrm>
                          <a:off x="0" y="0"/>
                          <a:ext cx="203835" cy="386715"/>
                        </a:xfrm>
                        <a:prstGeom prst="rect">
                          <a:avLst/>
                        </a:prstGeom>
                        <a:solidFill>
                          <a:srgbClr val="FF0000">
                            <a:alpha val="49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4F660" id="Rectangle 22" o:spid="_x0000_s1026" style="position:absolute;margin-left:155.85pt;margin-top:27.45pt;width:16.05pt;height:3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" fillcolor="red" stroked="f" strokeweight="1pt">
                <v:fill opacity="32125f"/>
              </v:rect>
            </w:pict>
          </mc:Fallback>
        </mc:AlternateContent>
      </w:r>
      <w:r w:rsidRPr="008F7B35">
        <w:rPr>
          <w:rFonts w:ascii="Arial" w:hAnsi="Arial" w:cs="Arial"/>
          <w:b/>
          <w:noProof/>
          <w:color w:val="00B050"/>
          <w:sz w:val="20"/>
          <w:lang w:val="en-GB" w:eastAsia="en-GB"/>
        </w:rPr>
        <mc:AlternateContent>
          <mc:Choice Requires="wps">
            <w:drawing>
              <wp:anchor distT="0" distB="0" distL="114300" distR="114300" simplePos="0" relativeHeight="251677696" behindDoc="0" locked="0" layoutInCell="1" allowOverlap="1" wp14:anchorId="6484D86E" wp14:editId="576FECBF">
                <wp:simplePos x="0" y="0"/>
                <wp:positionH relativeFrom="column">
                  <wp:posOffset>1582613</wp:posOffset>
                </wp:positionH>
                <wp:positionV relativeFrom="paragraph">
                  <wp:posOffset>371806</wp:posOffset>
                </wp:positionV>
                <wp:extent cx="278765" cy="325120"/>
                <wp:effectExtent l="0" t="0" r="6985" b="0"/>
                <wp:wrapNone/>
                <wp:docPr id="15" name="Rectangle 23"/>
                <wp:cNvGraphicFramePr/>
                <a:graphic xmlns:a="http://schemas.openxmlformats.org/drawingml/2006/main">
                  <a:graphicData uri="http://schemas.microsoft.com/office/word/2010/wordprocessingShape">
                    <wps:wsp>
                      <wps:cNvSpPr/>
                      <wps:spPr>
                        <a:xfrm>
                          <a:off x="0" y="0"/>
                          <a:ext cx="278765" cy="325120"/>
                        </a:xfrm>
                        <a:prstGeom prst="rect">
                          <a:avLst/>
                        </a:prstGeom>
                        <a:solidFill>
                          <a:srgbClr val="FF0000">
                            <a:alpha val="49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37CDE" id="Rectangle 23" o:spid="_x0000_s1026" style="position:absolute;margin-left:124.6pt;margin-top:29.3pt;width:21.95pt;height:2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" fillcolor="red" stroked="f" strokeweight="1pt">
                <v:fill opacity="32125f"/>
              </v:rect>
            </w:pict>
          </mc:Fallback>
        </mc:AlternateContent>
      </w:r>
      <w:r w:rsidRPr="008F7B35">
        <w:rPr>
          <w:rFonts w:ascii="Arial" w:hAnsi="Arial" w:cs="Arial"/>
          <w:b/>
          <w:noProof/>
          <w:color w:val="00B050"/>
          <w:sz w:val="20"/>
          <w:lang w:val="en-GB" w:eastAsia="en-GB"/>
        </w:rPr>
        <mc:AlternateContent>
          <mc:Choice Requires="wps">
            <w:drawing>
              <wp:anchor distT="0" distB="0" distL="114300" distR="114300" simplePos="0" relativeHeight="251676672" behindDoc="0" locked="0" layoutInCell="1" allowOverlap="1" wp14:anchorId="7BDA2DBB" wp14:editId="7C1950AC">
                <wp:simplePos x="0" y="0"/>
                <wp:positionH relativeFrom="column">
                  <wp:posOffset>819288</wp:posOffset>
                </wp:positionH>
                <wp:positionV relativeFrom="paragraph">
                  <wp:posOffset>411563</wp:posOffset>
                </wp:positionV>
                <wp:extent cx="332215" cy="386715"/>
                <wp:effectExtent l="0" t="0" r="0" b="0"/>
                <wp:wrapNone/>
                <wp:docPr id="14" name="Rectangle 24"/>
                <wp:cNvGraphicFramePr/>
                <a:graphic xmlns:a="http://schemas.openxmlformats.org/drawingml/2006/main">
                  <a:graphicData uri="http://schemas.microsoft.com/office/word/2010/wordprocessingShape">
                    <wps:wsp>
                      <wps:cNvSpPr/>
                      <wps:spPr>
                        <a:xfrm>
                          <a:off x="0" y="0"/>
                          <a:ext cx="332215" cy="386715"/>
                        </a:xfrm>
                        <a:prstGeom prst="rect">
                          <a:avLst/>
                        </a:prstGeom>
                        <a:solidFill>
                          <a:srgbClr val="FF0000">
                            <a:alpha val="49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0BD60" id="Rectangle 24" o:spid="_x0000_s1026" style="position:absolute;margin-left:64.5pt;margin-top:32.4pt;width:26.15pt;height:3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" fillcolor="red" stroked="f" strokeweight="1pt">
                <v:fill opacity="32125f"/>
              </v:rect>
            </w:pict>
          </mc:Fallback>
        </mc:AlternateContent>
      </w:r>
      <w:r w:rsidRPr="008F7B35">
        <w:rPr>
          <w:rFonts w:ascii="Arial" w:hAnsi="Arial" w:cs="Arial"/>
          <w:b/>
          <w:noProof/>
          <w:color w:val="00B050"/>
          <w:sz w:val="20"/>
          <w:lang w:val="en-GB" w:eastAsia="en-GB"/>
        </w:rPr>
        <w:drawing>
          <wp:inline distT="0" distB="0" distL="0" distR="0" wp14:anchorId="7238CC7E" wp14:editId="080A0147">
            <wp:extent cx="2880000" cy="2476800"/>
            <wp:effectExtent l="19050" t="19050" r="15875" b="19050"/>
            <wp:docPr id="307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000" cy="2476800"/>
                    </a:xfrm>
                    <a:prstGeom prst="rect">
                      <a:avLst/>
                    </a:prstGeom>
                    <a:noFill/>
                    <a:ln w="0">
                      <a:solidFill>
                        <a:schemeClr val="tx1"/>
                      </a:solidFill>
                      <a:bevel/>
                    </a:ln>
                  </pic:spPr>
                </pic:pic>
              </a:graphicData>
            </a:graphic>
          </wp:inline>
        </w:drawing>
      </w:r>
    </w:p>
    <w:p w14:paraId="5B5C4D4A" w14:textId="77777777" w:rsidR="004A143B" w:rsidRPr="008F7B35" w:rsidRDefault="004A143B" w:rsidP="004A143B">
      <w:pPr>
        <w:autoSpaceDE w:val="0"/>
        <w:autoSpaceDN w:val="0"/>
        <w:adjustRightInd w:val="0"/>
        <w:jc w:val="both"/>
        <w:rPr>
          <w:rFonts w:ascii="Arial" w:hAnsi="Arial" w:cs="Arial"/>
          <w:bCs/>
          <w:i/>
          <w:iCs/>
          <w:color w:val="00B050"/>
          <w:sz w:val="20"/>
          <w:szCs w:val="20"/>
          <w:highlight w:val="lightGray"/>
        </w:rPr>
      </w:pPr>
    </w:p>
    <w:p w14:paraId="7F0E0777" w14:textId="77777777" w:rsidR="004A143B" w:rsidRPr="00CB2064" w:rsidRDefault="004A143B" w:rsidP="004A143B">
      <w:pPr>
        <w:keepNext/>
        <w:autoSpaceDE w:val="0"/>
        <w:autoSpaceDN w:val="0"/>
        <w:adjustRightInd w:val="0"/>
        <w:spacing w:after="240"/>
        <w:jc w:val="both"/>
        <w:rPr>
          <w:rFonts w:ascii="Arial" w:hAnsi="Arial" w:cs="Arial"/>
          <w:i/>
          <w:sz w:val="20"/>
          <w:szCs w:val="20"/>
        </w:rPr>
      </w:pPr>
      <w:r w:rsidRPr="00CB2064">
        <w:rPr>
          <w:rFonts w:ascii="Arial" w:hAnsi="Arial" w:cs="Arial"/>
          <w:i/>
          <w:sz w:val="20"/>
          <w:szCs w:val="20"/>
        </w:rPr>
        <w:lastRenderedPageBreak/>
        <w:t>PREMIER ETAGE : …</w:t>
      </w:r>
    </w:p>
    <w:p w14:paraId="58415C89" w14:textId="77777777" w:rsidR="004A143B" w:rsidRDefault="004A143B" w:rsidP="004A143B">
      <w:pPr>
        <w:pStyle w:val="Paragraphedeliste"/>
        <w:ind w:hanging="720"/>
        <w:jc w:val="both"/>
        <w:rPr>
          <w:rFonts w:ascii="Arial" w:hAnsi="Arial" w:cs="Arial"/>
          <w:b/>
          <w:i/>
          <w:color w:val="00B050"/>
          <w:sz w:val="20"/>
        </w:rPr>
      </w:pPr>
      <w:r w:rsidRPr="008F7B35">
        <w:rPr>
          <w:rFonts w:ascii="Arial" w:hAnsi="Arial" w:cs="Arial"/>
          <w:b/>
          <w:noProof/>
          <w:color w:val="00B050"/>
          <w:sz w:val="20"/>
          <w:lang w:val="en-GB" w:eastAsia="en-GB"/>
        </w:rPr>
        <mc:AlternateContent>
          <mc:Choice Requires="wps">
            <w:drawing>
              <wp:anchor distT="0" distB="0" distL="114300" distR="114300" simplePos="0" relativeHeight="251679744" behindDoc="0" locked="0" layoutInCell="1" allowOverlap="1" wp14:anchorId="02DFABE1" wp14:editId="59D19B39">
                <wp:simplePos x="0" y="0"/>
                <wp:positionH relativeFrom="column">
                  <wp:posOffset>1025525</wp:posOffset>
                </wp:positionH>
                <wp:positionV relativeFrom="paragraph">
                  <wp:posOffset>380365</wp:posOffset>
                </wp:positionV>
                <wp:extent cx="289560" cy="365125"/>
                <wp:effectExtent l="0" t="0" r="0" b="0"/>
                <wp:wrapNone/>
                <wp:docPr id="17" name="Rectangle 26"/>
                <wp:cNvGraphicFramePr/>
                <a:graphic xmlns:a="http://schemas.openxmlformats.org/drawingml/2006/main">
                  <a:graphicData uri="http://schemas.microsoft.com/office/word/2010/wordprocessingShape">
                    <wps:wsp>
                      <wps:cNvSpPr/>
                      <wps:spPr>
                        <a:xfrm>
                          <a:off x="0" y="0"/>
                          <a:ext cx="289560" cy="365125"/>
                        </a:xfrm>
                        <a:prstGeom prst="rect">
                          <a:avLst/>
                        </a:prstGeom>
                        <a:solidFill>
                          <a:srgbClr val="FF0000">
                            <a:alpha val="49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D803F" id="Rectangle 26" o:spid="_x0000_s1026" style="position:absolute;margin-left:80.75pt;margin-top:29.95pt;width:22.8pt;height:2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" fillcolor="red" stroked="f" strokeweight="1pt">
                <v:fill opacity="32125f"/>
              </v:rect>
            </w:pict>
          </mc:Fallback>
        </mc:AlternateContent>
      </w:r>
      <w:r w:rsidRPr="008F7B35">
        <w:rPr>
          <w:rFonts w:ascii="Arial" w:hAnsi="Arial" w:cs="Arial"/>
          <w:b/>
          <w:noProof/>
          <w:color w:val="00B050"/>
          <w:sz w:val="20"/>
          <w:lang w:val="en-GB" w:eastAsia="en-GB"/>
        </w:rPr>
        <mc:AlternateContent>
          <mc:Choice Requires="wps">
            <w:drawing>
              <wp:anchor distT="0" distB="0" distL="114300" distR="114300" simplePos="0" relativeHeight="251680768" behindDoc="0" locked="0" layoutInCell="1" allowOverlap="1" wp14:anchorId="593CB44C" wp14:editId="08DDA93F">
                <wp:simplePos x="0" y="0"/>
                <wp:positionH relativeFrom="column">
                  <wp:posOffset>1711754</wp:posOffset>
                </wp:positionH>
                <wp:positionV relativeFrom="paragraph">
                  <wp:posOffset>379832</wp:posOffset>
                </wp:positionV>
                <wp:extent cx="269875" cy="325755"/>
                <wp:effectExtent l="0" t="0" r="0" b="0"/>
                <wp:wrapNone/>
                <wp:docPr id="18" name="Rectangle 27"/>
                <wp:cNvGraphicFramePr/>
                <a:graphic xmlns:a="http://schemas.openxmlformats.org/drawingml/2006/main">
                  <a:graphicData uri="http://schemas.microsoft.com/office/word/2010/wordprocessingShape">
                    <wps:wsp>
                      <wps:cNvSpPr/>
                      <wps:spPr>
                        <a:xfrm>
                          <a:off x="0" y="0"/>
                          <a:ext cx="269875" cy="325755"/>
                        </a:xfrm>
                        <a:prstGeom prst="rect">
                          <a:avLst/>
                        </a:prstGeom>
                        <a:solidFill>
                          <a:srgbClr val="FF0000">
                            <a:alpha val="49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9C7B3" id="Rectangle 27" o:spid="_x0000_s1026" style="position:absolute;margin-left:134.8pt;margin-top:29.9pt;width:21.25pt;height:2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" fillcolor="red" stroked="f" strokeweight="1pt">
                <v:fill opacity="32125f"/>
              </v:rect>
            </w:pict>
          </mc:Fallback>
        </mc:AlternateContent>
      </w:r>
      <w:r w:rsidRPr="008F7B35">
        <w:rPr>
          <w:rFonts w:ascii="Arial" w:hAnsi="Arial" w:cs="Arial"/>
          <w:b/>
          <w:noProof/>
          <w:color w:val="00B050"/>
          <w:sz w:val="20"/>
          <w:lang w:val="en-GB" w:eastAsia="en-GB"/>
        </w:rPr>
        <w:drawing>
          <wp:inline distT="0" distB="0" distL="0" distR="0" wp14:anchorId="3AB27D00" wp14:editId="6C723BCB">
            <wp:extent cx="2880000" cy="2314800"/>
            <wp:effectExtent l="19050" t="19050" r="15875" b="28575"/>
            <wp:docPr id="4100"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000" cy="2314800"/>
                    </a:xfrm>
                    <a:prstGeom prst="rect">
                      <a:avLst/>
                    </a:prstGeom>
                    <a:noFill/>
                    <a:ln w="0">
                      <a:solidFill>
                        <a:schemeClr val="tx1"/>
                      </a:solidFill>
                      <a:miter lim="800000"/>
                      <a:headEnd/>
                      <a:tailEnd/>
                    </a:ln>
                  </pic:spPr>
                </pic:pic>
              </a:graphicData>
            </a:graphic>
          </wp:inline>
        </w:drawing>
      </w:r>
    </w:p>
    <w:p w14:paraId="750B3240" w14:textId="77777777" w:rsidR="004A143B" w:rsidRDefault="004A143B" w:rsidP="004A143B">
      <w:pPr>
        <w:pStyle w:val="Paragraphedeliste"/>
        <w:ind w:hanging="720"/>
        <w:jc w:val="both"/>
        <w:rPr>
          <w:rFonts w:ascii="Arial" w:hAnsi="Arial" w:cs="Arial"/>
          <w:b/>
          <w:iCs/>
          <w:color w:val="00B050"/>
          <w:sz w:val="20"/>
        </w:rPr>
      </w:pPr>
    </w:p>
    <w:p w14:paraId="3C1FB7D6" w14:textId="77777777" w:rsidR="004A143B" w:rsidRPr="0078692E" w:rsidRDefault="004A143B" w:rsidP="004A143B">
      <w:pPr>
        <w:pStyle w:val="Titre2"/>
        <w:numPr>
          <w:ilvl w:val="0"/>
          <w:numId w:val="2"/>
        </w:numPr>
        <w:ind w:left="0" w:firstLine="0"/>
        <w:jc w:val="both"/>
        <w:rPr>
          <w:rFonts w:ascii="Arial" w:eastAsia="Times New Roman" w:hAnsi="Arial" w:cs="Arial"/>
          <w:b/>
          <w:bCs/>
          <w:smallCaps/>
          <w:color w:val="auto"/>
          <w:sz w:val="22"/>
          <w:szCs w:val="22"/>
          <w:u w:val="single"/>
        </w:rPr>
      </w:pPr>
      <w:bookmarkStart w:id="11" w:name="_Toc157078518"/>
      <w:bookmarkStart w:id="12" w:name="_Ref160119337"/>
      <w:bookmarkStart w:id="13" w:name="_Toc167184042"/>
      <w:r w:rsidRPr="0078692E">
        <w:rPr>
          <w:rFonts w:ascii="Arial" w:eastAsia="Times New Roman" w:hAnsi="Arial" w:cs="Arial"/>
          <w:b/>
          <w:bCs/>
          <w:smallCaps/>
          <w:color w:val="auto"/>
          <w:sz w:val="22"/>
          <w:szCs w:val="22"/>
          <w:u w:val="single"/>
        </w:rPr>
        <w:t>CONDITIONS D’EXECUTION</w:t>
      </w:r>
      <w:bookmarkEnd w:id="11"/>
      <w:bookmarkEnd w:id="12"/>
      <w:bookmarkEnd w:id="13"/>
      <w:r w:rsidRPr="0078692E">
        <w:rPr>
          <w:rFonts w:ascii="Arial" w:eastAsia="Times New Roman" w:hAnsi="Arial" w:cs="Arial"/>
          <w:b/>
          <w:bCs/>
          <w:smallCaps/>
          <w:color w:val="auto"/>
          <w:sz w:val="22"/>
          <w:szCs w:val="22"/>
          <w:u w:val="single"/>
        </w:rPr>
        <w:t xml:space="preserve"> </w:t>
      </w:r>
    </w:p>
    <w:p w14:paraId="4B8C487E" w14:textId="77777777" w:rsidR="004A143B" w:rsidRPr="0078692E" w:rsidRDefault="004A143B" w:rsidP="004A143B">
      <w:pPr>
        <w:pStyle w:val="Paragraphedeliste"/>
        <w:keepNext/>
        <w:keepLines/>
        <w:numPr>
          <w:ilvl w:val="0"/>
          <w:numId w:val="4"/>
        </w:numPr>
        <w:spacing w:before="40" w:after="0" w:line="240" w:lineRule="auto"/>
        <w:contextualSpacing w:val="0"/>
        <w:jc w:val="both"/>
        <w:outlineLvl w:val="2"/>
        <w:rPr>
          <w:rFonts w:ascii="Arial" w:eastAsiaTheme="majorEastAsia" w:hAnsi="Arial" w:cs="Arial"/>
          <w:b/>
          <w:bCs/>
          <w:vanish/>
          <w:sz w:val="20"/>
          <w:szCs w:val="20"/>
          <w:u w:val="single"/>
        </w:rPr>
      </w:pPr>
      <w:bookmarkStart w:id="14" w:name="_Toc156856443"/>
      <w:bookmarkStart w:id="15" w:name="_Toc156856945"/>
      <w:bookmarkStart w:id="16" w:name="_Toc157078365"/>
      <w:bookmarkStart w:id="17" w:name="_Toc157078519"/>
      <w:bookmarkStart w:id="18" w:name="_Toc160116256"/>
      <w:bookmarkStart w:id="19" w:name="_Toc160118746"/>
      <w:bookmarkStart w:id="20" w:name="_Toc160118841"/>
      <w:bookmarkStart w:id="21" w:name="_Toc160118880"/>
      <w:bookmarkStart w:id="22" w:name="_Toc160118940"/>
      <w:bookmarkStart w:id="23" w:name="_Toc160119076"/>
      <w:bookmarkStart w:id="24" w:name="_Toc167184043"/>
      <w:bookmarkEnd w:id="14"/>
      <w:bookmarkEnd w:id="15"/>
      <w:bookmarkEnd w:id="16"/>
      <w:bookmarkEnd w:id="17"/>
      <w:bookmarkEnd w:id="18"/>
      <w:bookmarkEnd w:id="19"/>
      <w:bookmarkEnd w:id="20"/>
      <w:bookmarkEnd w:id="21"/>
      <w:bookmarkEnd w:id="22"/>
      <w:bookmarkEnd w:id="23"/>
      <w:bookmarkEnd w:id="24"/>
    </w:p>
    <w:p w14:paraId="35C97324" w14:textId="77777777" w:rsidR="00FD5EE6" w:rsidRPr="0078692E" w:rsidRDefault="004A143B" w:rsidP="00234FCA">
      <w:pPr>
        <w:pStyle w:val="Style20"/>
      </w:pPr>
      <w:bookmarkStart w:id="25" w:name="_Toc157078520"/>
      <w:bookmarkStart w:id="26" w:name="_Toc167184044"/>
      <w:r w:rsidRPr="0078692E">
        <w:t>Sécurité</w:t>
      </w:r>
      <w:bookmarkEnd w:id="25"/>
      <w:bookmarkEnd w:id="26"/>
    </w:p>
    <w:p w14:paraId="5B33BD63" w14:textId="6A82C4EC" w:rsidR="00FD5EE6" w:rsidRPr="0078692E" w:rsidRDefault="00FD5EE6" w:rsidP="00FD5EE6">
      <w:pPr>
        <w:pStyle w:val="Titre3"/>
        <w:numPr>
          <w:ilvl w:val="2"/>
          <w:numId w:val="4"/>
        </w:numPr>
        <w:jc w:val="both"/>
        <w:rPr>
          <w:rFonts w:ascii="Arial" w:hAnsi="Arial" w:cs="Arial"/>
          <w:b/>
          <w:bCs/>
          <w:color w:val="auto"/>
          <w:sz w:val="22"/>
          <w:szCs w:val="22"/>
          <w:u w:val="single"/>
        </w:rPr>
      </w:pPr>
      <w:bookmarkStart w:id="27" w:name="_Toc167184045"/>
      <w:r w:rsidRPr="0078692E">
        <w:rPr>
          <w:rFonts w:ascii="Arial" w:hAnsi="Arial" w:cs="Arial"/>
          <w:b/>
          <w:bCs/>
          <w:color w:val="auto"/>
          <w:sz w:val="22"/>
          <w:szCs w:val="22"/>
          <w:u w:val="single"/>
        </w:rPr>
        <w:t>Conditions générales</w:t>
      </w:r>
      <w:bookmarkEnd w:id="27"/>
    </w:p>
    <w:p w14:paraId="4923664E" w14:textId="2DEC9FBD" w:rsidR="004A143B" w:rsidRPr="00CB2064" w:rsidRDefault="004A143B" w:rsidP="004A143B">
      <w:pPr>
        <w:autoSpaceDE w:val="0"/>
        <w:autoSpaceDN w:val="0"/>
        <w:adjustRightInd w:val="0"/>
        <w:jc w:val="both"/>
        <w:rPr>
          <w:rFonts w:ascii="Arial" w:hAnsi="Arial" w:cs="Arial"/>
          <w:sz w:val="20"/>
          <w:szCs w:val="20"/>
        </w:rPr>
      </w:pPr>
      <w:r w:rsidRPr="00CB2064">
        <w:rPr>
          <w:rFonts w:ascii="Arial" w:hAnsi="Arial" w:cs="Arial"/>
          <w:sz w:val="20"/>
          <w:szCs w:val="20"/>
        </w:rPr>
        <w:t xml:space="preserve">Le </w:t>
      </w:r>
      <w:r w:rsidR="00FD5EE6">
        <w:rPr>
          <w:rFonts w:ascii="Arial" w:hAnsi="Arial" w:cs="Arial"/>
          <w:sz w:val="20"/>
          <w:szCs w:val="20"/>
        </w:rPr>
        <w:t>Titulaire</w:t>
      </w:r>
      <w:r w:rsidRPr="00CB2064">
        <w:rPr>
          <w:rFonts w:ascii="Arial" w:hAnsi="Arial" w:cs="Arial"/>
          <w:sz w:val="20"/>
          <w:szCs w:val="20"/>
        </w:rPr>
        <w:t xml:space="preserve"> devra se conformer aux préconisations du Centre des </w:t>
      </w:r>
      <w:r>
        <w:rPr>
          <w:rFonts w:ascii="Arial" w:hAnsi="Arial" w:cs="Arial"/>
          <w:sz w:val="20"/>
          <w:szCs w:val="20"/>
        </w:rPr>
        <w:t>m</w:t>
      </w:r>
      <w:r w:rsidRPr="00CB2064">
        <w:rPr>
          <w:rFonts w:ascii="Arial" w:hAnsi="Arial" w:cs="Arial"/>
          <w:sz w:val="20"/>
          <w:szCs w:val="20"/>
        </w:rPr>
        <w:t xml:space="preserve">onuments </w:t>
      </w:r>
      <w:r>
        <w:rPr>
          <w:rFonts w:ascii="Arial" w:hAnsi="Arial" w:cs="Arial"/>
          <w:sz w:val="20"/>
          <w:szCs w:val="20"/>
        </w:rPr>
        <w:t>n</w:t>
      </w:r>
      <w:r w:rsidRPr="00CB2064">
        <w:rPr>
          <w:rFonts w:ascii="Arial" w:hAnsi="Arial" w:cs="Arial"/>
          <w:sz w:val="20"/>
          <w:szCs w:val="20"/>
        </w:rPr>
        <w:t xml:space="preserve">ationaux, mises en application par le personnel travaillant dans le monument. </w:t>
      </w:r>
    </w:p>
    <w:p w14:paraId="6E1887EA" w14:textId="71743909" w:rsidR="004A143B" w:rsidRDefault="004A143B" w:rsidP="004A143B">
      <w:pPr>
        <w:autoSpaceDE w:val="0"/>
        <w:autoSpaceDN w:val="0"/>
        <w:adjustRightInd w:val="0"/>
        <w:jc w:val="both"/>
        <w:rPr>
          <w:rFonts w:ascii="Arial" w:hAnsi="Arial" w:cs="Arial"/>
          <w:sz w:val="20"/>
          <w:szCs w:val="20"/>
        </w:rPr>
      </w:pPr>
      <w:r w:rsidRPr="00CB2064">
        <w:rPr>
          <w:rFonts w:ascii="Arial" w:hAnsi="Arial" w:cs="Arial"/>
          <w:sz w:val="20"/>
          <w:szCs w:val="20"/>
        </w:rPr>
        <w:t xml:space="preserve">Le personnel du </w:t>
      </w:r>
      <w:r w:rsidR="00FD5EE6">
        <w:rPr>
          <w:rFonts w:ascii="Arial" w:hAnsi="Arial" w:cs="Arial"/>
          <w:sz w:val="20"/>
          <w:szCs w:val="20"/>
        </w:rPr>
        <w:t>Titulaire</w:t>
      </w:r>
      <w:r w:rsidRPr="00CB2064">
        <w:rPr>
          <w:rFonts w:ascii="Arial" w:hAnsi="Arial" w:cs="Arial"/>
          <w:sz w:val="20"/>
          <w:szCs w:val="20"/>
        </w:rPr>
        <w:t xml:space="preserve"> doit observer les règles de tenue et de comportement spécifiques à la nature patrimoniale du site, et à son ouverture au public.</w:t>
      </w:r>
    </w:p>
    <w:p w14:paraId="3E230415" w14:textId="77777777" w:rsidR="004A143B" w:rsidRPr="00CB2064" w:rsidRDefault="004A143B" w:rsidP="004A143B">
      <w:pPr>
        <w:autoSpaceDE w:val="0"/>
        <w:autoSpaceDN w:val="0"/>
        <w:adjustRightInd w:val="0"/>
        <w:jc w:val="both"/>
        <w:rPr>
          <w:rFonts w:ascii="Arial" w:hAnsi="Arial" w:cs="Arial"/>
          <w:sz w:val="20"/>
          <w:szCs w:val="20"/>
        </w:rPr>
      </w:pPr>
      <w:r>
        <w:rPr>
          <w:rFonts w:ascii="Arial" w:hAnsi="Arial" w:cs="Arial"/>
          <w:sz w:val="20"/>
          <w:szCs w:val="20"/>
        </w:rPr>
        <w:t>Il devra respecter les interdictions de fumer et de vapoter.</w:t>
      </w:r>
    </w:p>
    <w:p w14:paraId="60607F01" w14:textId="778BDCA0" w:rsidR="004A143B" w:rsidRPr="00CB2064" w:rsidRDefault="004A143B" w:rsidP="004A143B">
      <w:pPr>
        <w:autoSpaceDE w:val="0"/>
        <w:autoSpaceDN w:val="0"/>
        <w:adjustRightInd w:val="0"/>
        <w:jc w:val="both"/>
        <w:rPr>
          <w:rFonts w:ascii="Arial" w:hAnsi="Arial" w:cs="Arial"/>
          <w:sz w:val="20"/>
          <w:szCs w:val="20"/>
        </w:rPr>
      </w:pPr>
      <w:r w:rsidRPr="00CB2064">
        <w:rPr>
          <w:rFonts w:ascii="Arial" w:hAnsi="Arial" w:cs="Arial"/>
          <w:sz w:val="20"/>
          <w:szCs w:val="20"/>
        </w:rPr>
        <w:t xml:space="preserve">Le </w:t>
      </w:r>
      <w:r w:rsidR="00FD5EE6">
        <w:rPr>
          <w:rFonts w:ascii="Arial" w:hAnsi="Arial" w:cs="Arial"/>
          <w:sz w:val="20"/>
          <w:szCs w:val="20"/>
        </w:rPr>
        <w:t>Titulaire</w:t>
      </w:r>
      <w:r w:rsidRPr="00CB2064">
        <w:rPr>
          <w:rFonts w:ascii="Arial" w:hAnsi="Arial" w:cs="Arial"/>
          <w:sz w:val="20"/>
          <w:szCs w:val="20"/>
        </w:rPr>
        <w:t xml:space="preserve"> se doit d’interdire l’accès à toute personne autre que celles listées dans le dossier de candidature remis. </w:t>
      </w:r>
    </w:p>
    <w:p w14:paraId="0BB28142" w14:textId="34B52F4C" w:rsidR="004A143B" w:rsidRPr="00CB2064" w:rsidRDefault="004A143B" w:rsidP="004A143B">
      <w:pPr>
        <w:autoSpaceDE w:val="0"/>
        <w:autoSpaceDN w:val="0"/>
        <w:adjustRightInd w:val="0"/>
        <w:jc w:val="both"/>
        <w:rPr>
          <w:rFonts w:ascii="Arial" w:hAnsi="Arial" w:cs="Arial"/>
          <w:sz w:val="20"/>
          <w:szCs w:val="20"/>
        </w:rPr>
      </w:pPr>
      <w:r w:rsidRPr="00CB2064">
        <w:rPr>
          <w:rFonts w:ascii="Arial" w:hAnsi="Arial" w:cs="Arial"/>
          <w:sz w:val="20"/>
          <w:szCs w:val="20"/>
        </w:rPr>
        <w:t xml:space="preserve">Le </w:t>
      </w:r>
      <w:r w:rsidR="00FD5EE6">
        <w:rPr>
          <w:rFonts w:ascii="Arial" w:hAnsi="Arial" w:cs="Arial"/>
          <w:sz w:val="20"/>
          <w:szCs w:val="20"/>
        </w:rPr>
        <w:t>Titulaire</w:t>
      </w:r>
      <w:r w:rsidRPr="00CB2064">
        <w:rPr>
          <w:rFonts w:ascii="Arial" w:hAnsi="Arial" w:cs="Arial"/>
          <w:sz w:val="20"/>
          <w:szCs w:val="20"/>
        </w:rPr>
        <w:t xml:space="preserve"> devra présenter des profils de personnel spécifiquement formé pour la gestion temporaire de la voirie lorsque l’intervention le nécessite.</w:t>
      </w:r>
    </w:p>
    <w:p w14:paraId="5A157C3E" w14:textId="40D3CECA" w:rsidR="004A143B" w:rsidRPr="00CB2064" w:rsidRDefault="004A143B" w:rsidP="004A143B">
      <w:pPr>
        <w:jc w:val="both"/>
        <w:rPr>
          <w:rFonts w:ascii="Arial" w:hAnsi="Arial" w:cs="Arial"/>
          <w:sz w:val="20"/>
          <w:szCs w:val="20"/>
        </w:rPr>
      </w:pPr>
      <w:r w:rsidRPr="00CB2064">
        <w:rPr>
          <w:rFonts w:ascii="Arial" w:hAnsi="Arial" w:cs="Arial"/>
          <w:sz w:val="20"/>
          <w:szCs w:val="20"/>
        </w:rPr>
        <w:t>L’acquisition des données</w:t>
      </w:r>
      <w:r>
        <w:rPr>
          <w:rFonts w:ascii="Arial" w:hAnsi="Arial" w:cs="Arial"/>
          <w:sz w:val="20"/>
          <w:szCs w:val="20"/>
        </w:rPr>
        <w:t xml:space="preserve"> aériennes</w:t>
      </w:r>
      <w:r w:rsidRPr="00CB2064">
        <w:rPr>
          <w:rFonts w:ascii="Arial" w:hAnsi="Arial" w:cs="Arial"/>
          <w:sz w:val="20"/>
          <w:szCs w:val="20"/>
        </w:rPr>
        <w:t xml:space="preserve"> sera impérativement précédée de toutes les demandes d’autorisation de survol transmises aux autorités compétentes. Les conditions météorologiques devront être examinée en amont du vol afin de garantir la sécurité du public et la qualité de l’acquisition.</w:t>
      </w:r>
      <w:r w:rsidR="00CB3C8A">
        <w:rPr>
          <w:rFonts w:ascii="Arial" w:hAnsi="Arial" w:cs="Arial"/>
          <w:sz w:val="20"/>
          <w:szCs w:val="20"/>
        </w:rPr>
        <w:t xml:space="preserve"> Le Titulaire devra mentionner les alternatives au cas où les acquisitions aériennes ne peuvent être réalisées.</w:t>
      </w:r>
    </w:p>
    <w:p w14:paraId="054C4A5E" w14:textId="77777777" w:rsidR="004A143B" w:rsidRPr="00CB2064" w:rsidRDefault="004A143B" w:rsidP="004A143B">
      <w:pPr>
        <w:jc w:val="both"/>
        <w:rPr>
          <w:rFonts w:ascii="Arial" w:hAnsi="Arial" w:cs="Arial"/>
          <w:sz w:val="20"/>
          <w:szCs w:val="20"/>
        </w:rPr>
      </w:pPr>
      <w:r w:rsidRPr="00CB2064">
        <w:rPr>
          <w:rFonts w:ascii="Arial" w:hAnsi="Arial" w:cs="Arial"/>
          <w:sz w:val="20"/>
          <w:szCs w:val="20"/>
        </w:rPr>
        <w:t>Les prises de vues par drone seront réalisées par un télé pilote certifié (DGAC).</w:t>
      </w:r>
    </w:p>
    <w:p w14:paraId="1E2FB6F5" w14:textId="195AB98A" w:rsidR="004A143B" w:rsidRDefault="004A143B" w:rsidP="004A143B">
      <w:pPr>
        <w:jc w:val="both"/>
        <w:rPr>
          <w:rFonts w:ascii="Arial" w:hAnsi="Arial" w:cs="Arial"/>
          <w:sz w:val="20"/>
          <w:szCs w:val="20"/>
        </w:rPr>
      </w:pPr>
      <w:r w:rsidRPr="00CB2064">
        <w:rPr>
          <w:rFonts w:ascii="Arial" w:hAnsi="Arial" w:cs="Arial"/>
          <w:sz w:val="20"/>
          <w:szCs w:val="20"/>
        </w:rPr>
        <w:t>Les zones de survol et les zones d’intervention pour les prises de vues terrestres et via mâts télescopiques feront l’objet de mises à distance et balisages clairement signalées vis-à-vis du public. La préparation de l</w:t>
      </w:r>
      <w:r w:rsidRPr="00CB2064">
        <w:rPr>
          <w:rFonts w:ascii="Arial" w:hAnsi="Arial" w:cs="Arial"/>
          <w:i/>
          <w:sz w:val="20"/>
          <w:szCs w:val="20"/>
        </w:rPr>
        <w:t>’</w:t>
      </w:r>
      <w:r w:rsidRPr="00CB2064">
        <w:rPr>
          <w:rFonts w:ascii="Arial" w:hAnsi="Arial" w:cs="Arial"/>
          <w:sz w:val="20"/>
          <w:szCs w:val="20"/>
        </w:rPr>
        <w:t>acquisition, mise en place de cible, installation de mâts, géo référencement, etc. devront éviter toute coactivité avec le</w:t>
      </w:r>
      <w:r>
        <w:rPr>
          <w:rFonts w:ascii="Arial" w:hAnsi="Arial" w:cs="Arial"/>
          <w:sz w:val="20"/>
          <w:szCs w:val="20"/>
        </w:rPr>
        <w:t xml:space="preserve"> public</w:t>
      </w:r>
      <w:r w:rsidR="007752CE">
        <w:rPr>
          <w:rFonts w:ascii="Arial" w:hAnsi="Arial" w:cs="Arial"/>
          <w:sz w:val="20"/>
          <w:szCs w:val="20"/>
        </w:rPr>
        <w:t>.</w:t>
      </w:r>
    </w:p>
    <w:p w14:paraId="56E1D4AB" w14:textId="03C5DADF" w:rsidR="007752CE" w:rsidRDefault="007752CE" w:rsidP="004A143B">
      <w:pPr>
        <w:jc w:val="both"/>
        <w:rPr>
          <w:rFonts w:ascii="Arial" w:hAnsi="Arial" w:cs="Arial"/>
          <w:sz w:val="20"/>
          <w:szCs w:val="20"/>
        </w:rPr>
      </w:pPr>
      <w:r>
        <w:rPr>
          <w:rFonts w:ascii="Arial" w:hAnsi="Arial" w:cs="Arial"/>
          <w:sz w:val="20"/>
          <w:szCs w:val="20"/>
        </w:rPr>
        <w:t>Le Titulaire fournira un planning détaillé, heure par heure si besoin, permettant d’évaluer les impacts de l’acquisition sur la sécurité et la coactivité avec le public ou d’autres intervenants.</w:t>
      </w:r>
      <w:r w:rsidR="00CB3C8A">
        <w:rPr>
          <w:rFonts w:ascii="Arial" w:hAnsi="Arial" w:cs="Arial"/>
          <w:sz w:val="20"/>
          <w:szCs w:val="20"/>
        </w:rPr>
        <w:t xml:space="preserve"> </w:t>
      </w:r>
    </w:p>
    <w:p w14:paraId="29A2266D" w14:textId="12E9EE46" w:rsidR="00FD5EE6" w:rsidRPr="0078692E" w:rsidRDefault="00FD5EE6" w:rsidP="00234FCA">
      <w:pPr>
        <w:pStyle w:val="Style3"/>
      </w:pPr>
      <w:bookmarkStart w:id="28" w:name="_Toc167184046"/>
      <w:r w:rsidRPr="0078692E">
        <w:t>Spécificités liées au monument</w:t>
      </w:r>
      <w:bookmarkEnd w:id="28"/>
    </w:p>
    <w:p w14:paraId="573BB7A3" w14:textId="5133E982" w:rsidR="004A143B" w:rsidRDefault="004A143B" w:rsidP="00FD5EE6">
      <w:pPr>
        <w:jc w:val="both"/>
        <w:rPr>
          <w:rFonts w:ascii="Arial" w:hAnsi="Arial" w:cs="Arial"/>
          <w:i/>
          <w:iCs/>
          <w:sz w:val="20"/>
          <w:szCs w:val="20"/>
        </w:rPr>
      </w:pPr>
      <w:r>
        <w:rPr>
          <w:rFonts w:ascii="Arial" w:hAnsi="Arial" w:cs="Arial"/>
          <w:i/>
          <w:iCs/>
          <w:sz w:val="20"/>
          <w:szCs w:val="20"/>
        </w:rPr>
        <w:t>[</w:t>
      </w:r>
      <w:r w:rsidRPr="007D6A6E">
        <w:rPr>
          <w:rFonts w:ascii="Arial" w:hAnsi="Arial" w:cs="Arial"/>
          <w:i/>
          <w:iCs/>
          <w:sz w:val="20"/>
          <w:szCs w:val="20"/>
        </w:rPr>
        <w:t xml:space="preserve">Pour les </w:t>
      </w:r>
      <w:r w:rsidRPr="008F7B35">
        <w:rPr>
          <w:rFonts w:ascii="Arial" w:hAnsi="Arial" w:cs="Arial"/>
          <w:b/>
          <w:bCs/>
          <w:i/>
          <w:iCs/>
          <w:sz w:val="20"/>
          <w:szCs w:val="20"/>
        </w:rPr>
        <w:t>grottes</w:t>
      </w:r>
      <w:r w:rsidRPr="007D6A6E">
        <w:rPr>
          <w:rFonts w:ascii="Arial" w:hAnsi="Arial" w:cs="Arial"/>
          <w:i/>
          <w:iCs/>
          <w:sz w:val="20"/>
          <w:szCs w:val="20"/>
        </w:rPr>
        <w:t xml:space="preserve">, ajouter les conditions spécifiques figurant en </w:t>
      </w:r>
      <w:commentRangeStart w:id="29"/>
      <w:r w:rsidRPr="007D6A6E">
        <w:rPr>
          <w:rFonts w:ascii="Arial" w:hAnsi="Arial" w:cs="Arial"/>
          <w:i/>
          <w:iCs/>
          <w:sz w:val="20"/>
          <w:szCs w:val="20"/>
        </w:rPr>
        <w:t>commentaire</w:t>
      </w:r>
      <w:commentRangeEnd w:id="29"/>
      <w:r>
        <w:rPr>
          <w:rStyle w:val="Marquedecommentaire"/>
          <w:rFonts w:ascii="Arial" w:hAnsi="Arial"/>
        </w:rPr>
        <w:commentReference w:id="29"/>
      </w:r>
      <w:r w:rsidRPr="008F7B35">
        <w:rPr>
          <w:rFonts w:ascii="Arial" w:hAnsi="Arial" w:cs="Arial"/>
          <w:i/>
          <w:iCs/>
          <w:sz w:val="20"/>
          <w:szCs w:val="20"/>
        </w:rPr>
        <w:t>.]</w:t>
      </w:r>
    </w:p>
    <w:p w14:paraId="21E6C218" w14:textId="703CCD54" w:rsidR="00835085" w:rsidRPr="00FD5EE6" w:rsidRDefault="00835085" w:rsidP="00FD5EE6">
      <w:pPr>
        <w:jc w:val="both"/>
        <w:rPr>
          <w:rFonts w:ascii="Arial" w:hAnsi="Arial" w:cs="Arial"/>
          <w:sz w:val="20"/>
          <w:szCs w:val="20"/>
        </w:rPr>
      </w:pPr>
      <w:r>
        <w:rPr>
          <w:rFonts w:ascii="Arial" w:hAnsi="Arial" w:cs="Arial"/>
          <w:i/>
          <w:iCs/>
          <w:sz w:val="20"/>
          <w:szCs w:val="20"/>
        </w:rPr>
        <w:t>[Indiquer le nombre de jours maximal de captation compatible avec la vie du monument]</w:t>
      </w:r>
    </w:p>
    <w:p w14:paraId="2900C6ED" w14:textId="77777777" w:rsidR="004A143B" w:rsidRPr="00234FCA" w:rsidRDefault="004A143B" w:rsidP="00234FCA">
      <w:pPr>
        <w:pStyle w:val="Style20"/>
      </w:pPr>
      <w:bookmarkStart w:id="30" w:name="_Toc157078521"/>
      <w:bookmarkStart w:id="31" w:name="_Toc167184047"/>
      <w:r w:rsidRPr="00234FCA">
        <w:lastRenderedPageBreak/>
        <w:t>Confidentialité</w:t>
      </w:r>
      <w:bookmarkEnd w:id="30"/>
      <w:bookmarkEnd w:id="31"/>
    </w:p>
    <w:p w14:paraId="250422C3" w14:textId="436AB7E3" w:rsidR="004A143B" w:rsidRPr="00CB2064" w:rsidRDefault="004A143B" w:rsidP="004A143B">
      <w:pPr>
        <w:jc w:val="both"/>
        <w:rPr>
          <w:rFonts w:ascii="Arial" w:hAnsi="Arial" w:cs="Arial"/>
          <w:sz w:val="20"/>
          <w:szCs w:val="20"/>
        </w:rPr>
      </w:pPr>
      <w:r w:rsidRPr="00CB2064">
        <w:rPr>
          <w:rFonts w:ascii="Arial" w:hAnsi="Arial" w:cs="Arial"/>
          <w:sz w:val="20"/>
          <w:szCs w:val="20"/>
        </w:rPr>
        <w:t xml:space="preserve">Le </w:t>
      </w:r>
      <w:r w:rsidR="00FD5EE6">
        <w:rPr>
          <w:rFonts w:ascii="Arial" w:hAnsi="Arial" w:cs="Arial"/>
          <w:sz w:val="20"/>
          <w:szCs w:val="20"/>
        </w:rPr>
        <w:t>Titulaire</w:t>
      </w:r>
      <w:r w:rsidRPr="00CB2064">
        <w:rPr>
          <w:rFonts w:ascii="Arial" w:hAnsi="Arial" w:cs="Arial"/>
          <w:sz w:val="20"/>
          <w:szCs w:val="20"/>
        </w:rPr>
        <w:t xml:space="preserve"> est tenu au secret professionnel et à l’obligation de discrétion pendant toute la durée d’exécution d</w:t>
      </w:r>
      <w:r>
        <w:rPr>
          <w:rFonts w:ascii="Arial" w:hAnsi="Arial" w:cs="Arial"/>
          <w:sz w:val="20"/>
          <w:szCs w:val="20"/>
        </w:rPr>
        <w:t>e l’opération.</w:t>
      </w:r>
    </w:p>
    <w:p w14:paraId="2D0C9260" w14:textId="2D15BAF0" w:rsidR="007752CE" w:rsidRPr="007752CE" w:rsidRDefault="007752CE" w:rsidP="007752CE">
      <w:pPr>
        <w:pStyle w:val="Style20"/>
      </w:pPr>
      <w:bookmarkStart w:id="32" w:name="_Toc167184048"/>
      <w:r>
        <w:t>Politique RSE (Responsabilité sociétale des entreprises)</w:t>
      </w:r>
      <w:bookmarkEnd w:id="32"/>
    </w:p>
    <w:p w14:paraId="10CC2C9E" w14:textId="77777777" w:rsidR="007752CE" w:rsidRDefault="007752CE" w:rsidP="00FD5EE6">
      <w:pPr>
        <w:pStyle w:val="Paragraphedeliste"/>
        <w:ind w:left="0"/>
        <w:jc w:val="both"/>
        <w:rPr>
          <w:rFonts w:ascii="Arial" w:hAnsi="Arial" w:cs="Arial"/>
          <w:sz w:val="20"/>
          <w:szCs w:val="20"/>
        </w:rPr>
      </w:pPr>
    </w:p>
    <w:p w14:paraId="3977986F" w14:textId="5A535426" w:rsidR="004A143B" w:rsidRDefault="004A143B" w:rsidP="00FD5EE6">
      <w:pPr>
        <w:pStyle w:val="Paragraphedeliste"/>
        <w:ind w:left="0"/>
        <w:jc w:val="both"/>
        <w:rPr>
          <w:rFonts w:ascii="Arial" w:hAnsi="Arial" w:cs="Arial"/>
          <w:sz w:val="20"/>
          <w:szCs w:val="20"/>
        </w:rPr>
      </w:pPr>
      <w:r w:rsidRPr="005D1D0E">
        <w:rPr>
          <w:rFonts w:ascii="Arial" w:hAnsi="Arial" w:cs="Arial"/>
          <w:sz w:val="20"/>
          <w:szCs w:val="20"/>
        </w:rPr>
        <w:t xml:space="preserve">Le </w:t>
      </w:r>
      <w:r w:rsidR="00FD5EE6">
        <w:rPr>
          <w:rFonts w:ascii="Arial" w:hAnsi="Arial" w:cs="Arial"/>
          <w:sz w:val="20"/>
          <w:szCs w:val="20"/>
        </w:rPr>
        <w:t>Titulaire</w:t>
      </w:r>
      <w:r w:rsidRPr="005D1D0E">
        <w:rPr>
          <w:rFonts w:ascii="Arial" w:hAnsi="Arial" w:cs="Arial"/>
          <w:sz w:val="20"/>
          <w:szCs w:val="20"/>
        </w:rPr>
        <w:t xml:space="preserve"> devra se conformer à la politique </w:t>
      </w:r>
      <w:r w:rsidR="007752CE">
        <w:rPr>
          <w:rFonts w:ascii="Arial" w:hAnsi="Arial" w:cs="Arial"/>
          <w:sz w:val="20"/>
          <w:szCs w:val="20"/>
        </w:rPr>
        <w:t xml:space="preserve">RSE </w:t>
      </w:r>
      <w:r w:rsidRPr="005D1D0E">
        <w:rPr>
          <w:rFonts w:ascii="Arial" w:hAnsi="Arial" w:cs="Arial"/>
          <w:sz w:val="20"/>
          <w:szCs w:val="20"/>
        </w:rPr>
        <w:t xml:space="preserve">qu’il aura fournie </w:t>
      </w:r>
      <w:r>
        <w:rPr>
          <w:rFonts w:ascii="Arial" w:hAnsi="Arial" w:cs="Arial"/>
          <w:sz w:val="20"/>
          <w:szCs w:val="20"/>
        </w:rPr>
        <w:t>dans son dossier</w:t>
      </w:r>
      <w:r w:rsidR="007752CE">
        <w:rPr>
          <w:rFonts w:ascii="Arial" w:hAnsi="Arial" w:cs="Arial"/>
          <w:sz w:val="20"/>
          <w:szCs w:val="20"/>
        </w:rPr>
        <w:t xml:space="preserve"> et en respecter les engagements tout au long de sa prestation.</w:t>
      </w:r>
    </w:p>
    <w:p w14:paraId="568B82AA" w14:textId="77777777" w:rsidR="003561C3" w:rsidRDefault="003561C3" w:rsidP="00FD5EE6">
      <w:pPr>
        <w:pStyle w:val="Paragraphedeliste"/>
        <w:ind w:left="0"/>
        <w:jc w:val="both"/>
        <w:rPr>
          <w:rFonts w:ascii="Arial" w:hAnsi="Arial" w:cs="Arial"/>
          <w:sz w:val="20"/>
          <w:szCs w:val="20"/>
        </w:rPr>
      </w:pPr>
    </w:p>
    <w:p w14:paraId="14764156" w14:textId="77777777" w:rsidR="00AF0E23" w:rsidRPr="009A32C0" w:rsidRDefault="00AF0E23" w:rsidP="00AF0E23">
      <w:pPr>
        <w:pStyle w:val="Paragraphedeliste"/>
        <w:ind w:left="0"/>
        <w:jc w:val="both"/>
        <w:rPr>
          <w:rFonts w:ascii="Arial" w:hAnsi="Arial" w:cs="Arial"/>
          <w:sz w:val="20"/>
          <w:szCs w:val="20"/>
        </w:rPr>
      </w:pPr>
      <w:r w:rsidRPr="009A32C0">
        <w:rPr>
          <w:rFonts w:ascii="Arial" w:hAnsi="Arial" w:cs="Arial"/>
          <w:sz w:val="20"/>
          <w:szCs w:val="20"/>
        </w:rPr>
        <w:t>Cette politique devra aborder les points environnementaux suivants :</w:t>
      </w:r>
    </w:p>
    <w:p w14:paraId="17D39C22" w14:textId="6C196B64" w:rsidR="003561C3" w:rsidRPr="009A32C0" w:rsidRDefault="00AF0E23" w:rsidP="002A3B82">
      <w:pPr>
        <w:pStyle w:val="Paragraphedeliste"/>
        <w:numPr>
          <w:ilvl w:val="0"/>
          <w:numId w:val="56"/>
        </w:numPr>
        <w:jc w:val="both"/>
        <w:rPr>
          <w:rFonts w:ascii="Arial" w:hAnsi="Arial" w:cs="Arial"/>
          <w:sz w:val="20"/>
          <w:szCs w:val="20"/>
        </w:rPr>
      </w:pPr>
      <w:r w:rsidRPr="009A32C0">
        <w:rPr>
          <w:rFonts w:ascii="Arial" w:hAnsi="Arial" w:cs="Arial"/>
          <w:sz w:val="20"/>
          <w:szCs w:val="20"/>
        </w:rPr>
        <w:t xml:space="preserve">Efforts </w:t>
      </w:r>
      <w:r w:rsidR="003561C3" w:rsidRPr="009A32C0">
        <w:rPr>
          <w:rFonts w:ascii="Arial" w:hAnsi="Arial" w:cs="Arial"/>
          <w:sz w:val="20"/>
          <w:szCs w:val="20"/>
        </w:rPr>
        <w:t xml:space="preserve">de </w:t>
      </w:r>
      <w:r w:rsidRPr="009A32C0">
        <w:rPr>
          <w:rFonts w:ascii="Arial" w:hAnsi="Arial" w:cs="Arial"/>
          <w:sz w:val="20"/>
          <w:szCs w:val="20"/>
        </w:rPr>
        <w:t xml:space="preserve">diminution </w:t>
      </w:r>
      <w:r w:rsidR="003561C3" w:rsidRPr="009A32C0">
        <w:rPr>
          <w:rFonts w:ascii="Arial" w:hAnsi="Arial" w:cs="Arial"/>
          <w:sz w:val="20"/>
          <w:szCs w:val="20"/>
        </w:rPr>
        <w:t>de l’</w:t>
      </w:r>
      <w:r w:rsidRPr="009A32C0">
        <w:rPr>
          <w:rFonts w:ascii="Arial" w:hAnsi="Arial" w:cs="Arial"/>
          <w:sz w:val="20"/>
          <w:szCs w:val="20"/>
        </w:rPr>
        <w:t xml:space="preserve">impact carbone : </w:t>
      </w:r>
      <w:r w:rsidR="003561C3" w:rsidRPr="009A32C0">
        <w:rPr>
          <w:rFonts w:ascii="Arial" w:hAnsi="Arial" w:cs="Arial"/>
          <w:sz w:val="20"/>
          <w:szCs w:val="20"/>
        </w:rPr>
        <w:t>transport (flotte de véhicules électriques), consommation d’énergie, politique de stockage de données du Titulaire et de ses fournisseurs impliqués dans la prestation). Le Titulaire devra a minima préciser ceux avec lesquels il collaborera dans le cadre de la prestation.</w:t>
      </w:r>
    </w:p>
    <w:p w14:paraId="6AD04539" w14:textId="6F941C50" w:rsidR="00AF0E23" w:rsidRPr="009A32C0" w:rsidRDefault="00AF0E23" w:rsidP="002A3B82">
      <w:pPr>
        <w:pStyle w:val="Paragraphedeliste"/>
        <w:numPr>
          <w:ilvl w:val="0"/>
          <w:numId w:val="56"/>
        </w:numPr>
        <w:jc w:val="both"/>
        <w:rPr>
          <w:rFonts w:ascii="Arial" w:hAnsi="Arial" w:cs="Arial"/>
          <w:sz w:val="20"/>
          <w:szCs w:val="20"/>
        </w:rPr>
      </w:pPr>
      <w:r w:rsidRPr="009A32C0">
        <w:rPr>
          <w:rFonts w:ascii="Arial" w:hAnsi="Arial" w:cs="Arial"/>
          <w:sz w:val="20"/>
          <w:szCs w:val="20"/>
        </w:rPr>
        <w:t xml:space="preserve">Préservation des ressources : politique de réemploi en amont et en aval de </w:t>
      </w:r>
      <w:r w:rsidR="003561C3" w:rsidRPr="009A32C0">
        <w:rPr>
          <w:rFonts w:ascii="Arial" w:hAnsi="Arial" w:cs="Arial"/>
          <w:sz w:val="20"/>
          <w:szCs w:val="20"/>
        </w:rPr>
        <w:t xml:space="preserve">son </w:t>
      </w:r>
      <w:r w:rsidRPr="009A32C0">
        <w:rPr>
          <w:rFonts w:ascii="Arial" w:hAnsi="Arial" w:cs="Arial"/>
          <w:sz w:val="20"/>
          <w:szCs w:val="20"/>
        </w:rPr>
        <w:t>activité</w:t>
      </w:r>
      <w:r w:rsidR="003561C3" w:rsidRPr="009A32C0">
        <w:rPr>
          <w:rFonts w:ascii="Arial" w:hAnsi="Arial" w:cs="Arial"/>
          <w:sz w:val="20"/>
          <w:szCs w:val="20"/>
        </w:rPr>
        <w:t>, recyclage du matériel obsolète, politique en matière de gestion de l’eau (récupérateur d’eau de pluie, mousseur, réducteur de débit)</w:t>
      </w:r>
    </w:p>
    <w:p w14:paraId="00C306A0" w14:textId="5F3398A0" w:rsidR="003561C3" w:rsidRPr="009A32C0" w:rsidRDefault="00AF0E23" w:rsidP="00AF0E23">
      <w:pPr>
        <w:pStyle w:val="Paragraphedeliste"/>
        <w:numPr>
          <w:ilvl w:val="0"/>
          <w:numId w:val="56"/>
        </w:numPr>
        <w:jc w:val="both"/>
        <w:rPr>
          <w:rFonts w:ascii="Arial" w:hAnsi="Arial" w:cs="Arial"/>
          <w:sz w:val="20"/>
          <w:szCs w:val="20"/>
        </w:rPr>
      </w:pPr>
      <w:r w:rsidRPr="009A32C0">
        <w:rPr>
          <w:rFonts w:ascii="Arial" w:hAnsi="Arial" w:cs="Arial"/>
          <w:sz w:val="20"/>
          <w:szCs w:val="20"/>
        </w:rPr>
        <w:t>Biodiversité</w:t>
      </w:r>
      <w:r w:rsidR="003561C3" w:rsidRPr="009A32C0">
        <w:rPr>
          <w:rFonts w:ascii="Arial" w:hAnsi="Arial" w:cs="Arial"/>
          <w:sz w:val="20"/>
          <w:szCs w:val="20"/>
        </w:rPr>
        <w:t> : quels moyens mis en œuvre pour adresser des problématiques de préservation des espèces vivant sur le site numérisé (exemple : périodes de nidification, nuisances sonores ou visuelles…)</w:t>
      </w:r>
    </w:p>
    <w:p w14:paraId="0A2D73B3" w14:textId="77777777" w:rsidR="003561C3" w:rsidRPr="009A32C0" w:rsidRDefault="003561C3" w:rsidP="00AF0E23">
      <w:pPr>
        <w:pStyle w:val="Paragraphedeliste"/>
        <w:numPr>
          <w:ilvl w:val="0"/>
          <w:numId w:val="56"/>
        </w:numPr>
        <w:jc w:val="both"/>
        <w:rPr>
          <w:rFonts w:ascii="Arial" w:hAnsi="Arial" w:cs="Arial"/>
          <w:sz w:val="20"/>
          <w:szCs w:val="20"/>
        </w:rPr>
      </w:pPr>
      <w:r w:rsidRPr="009A32C0">
        <w:rPr>
          <w:rFonts w:ascii="Arial" w:hAnsi="Arial" w:cs="Arial"/>
          <w:sz w:val="20"/>
          <w:szCs w:val="20"/>
        </w:rPr>
        <w:t>Préservation des fonctions écologiques des sols (exemple : lambricomposteur dans les locaux, panier de fruits bio pour les salariés…)</w:t>
      </w:r>
    </w:p>
    <w:p w14:paraId="735E7A88" w14:textId="3F03A714" w:rsidR="00AF0E23" w:rsidRPr="009A32C0" w:rsidRDefault="00AF0E23" w:rsidP="002B09F5">
      <w:pPr>
        <w:pStyle w:val="Paragraphedeliste"/>
        <w:numPr>
          <w:ilvl w:val="0"/>
          <w:numId w:val="56"/>
        </w:numPr>
        <w:spacing w:after="0"/>
        <w:jc w:val="both"/>
        <w:rPr>
          <w:rFonts w:ascii="Arial" w:hAnsi="Arial" w:cs="Arial"/>
          <w:sz w:val="20"/>
          <w:szCs w:val="20"/>
        </w:rPr>
      </w:pPr>
      <w:r w:rsidRPr="009A32C0">
        <w:rPr>
          <w:rFonts w:ascii="Arial" w:hAnsi="Arial" w:cs="Arial"/>
          <w:sz w:val="20"/>
          <w:szCs w:val="20"/>
        </w:rPr>
        <w:t xml:space="preserve">Pollution : gestion des déchets avec le mode 5 flux ou tri 8 flux, limitation du plastique </w:t>
      </w:r>
    </w:p>
    <w:p w14:paraId="46414731" w14:textId="19367911" w:rsidR="002B09F5" w:rsidRPr="009A32C0" w:rsidRDefault="00AF0E23" w:rsidP="002B09F5">
      <w:pPr>
        <w:numPr>
          <w:ilvl w:val="0"/>
          <w:numId w:val="59"/>
        </w:numPr>
        <w:spacing w:after="0" w:line="240" w:lineRule="auto"/>
        <w:rPr>
          <w:rFonts w:ascii="Arial" w:hAnsi="Arial" w:cs="Arial"/>
          <w:sz w:val="20"/>
          <w:szCs w:val="20"/>
        </w:rPr>
      </w:pPr>
      <w:r w:rsidRPr="009A32C0">
        <w:rPr>
          <w:rFonts w:ascii="Arial" w:hAnsi="Arial" w:cs="Arial"/>
          <w:sz w:val="20"/>
          <w:szCs w:val="20"/>
        </w:rPr>
        <w:t>Autres actions ou sensibilisation des salariés</w:t>
      </w:r>
      <w:r w:rsidR="002B09F5" w:rsidRPr="009A32C0">
        <w:rPr>
          <w:rFonts w:ascii="Arial" w:hAnsi="Arial" w:cs="Arial"/>
          <w:sz w:val="20"/>
          <w:szCs w:val="20"/>
        </w:rPr>
        <w:t> : MOOC Numérique Responsable, réalisation de fresque du numérique/climat, norme ISO 26000, réalisation d’éco-challenges…</w:t>
      </w:r>
    </w:p>
    <w:p w14:paraId="5154F333" w14:textId="77777777" w:rsidR="002B09F5" w:rsidRPr="009A32C0" w:rsidRDefault="002B09F5" w:rsidP="002B09F5">
      <w:pPr>
        <w:numPr>
          <w:ilvl w:val="0"/>
          <w:numId w:val="59"/>
        </w:numPr>
        <w:spacing w:after="0" w:line="240" w:lineRule="auto"/>
        <w:rPr>
          <w:rFonts w:ascii="Arial" w:hAnsi="Arial" w:cs="Arial"/>
          <w:sz w:val="20"/>
          <w:szCs w:val="20"/>
        </w:rPr>
      </w:pPr>
      <w:r w:rsidRPr="009A32C0">
        <w:rPr>
          <w:rFonts w:ascii="Arial" w:hAnsi="Arial" w:cs="Arial"/>
          <w:sz w:val="20"/>
          <w:szCs w:val="20"/>
        </w:rPr>
        <w:t>Utilisation de référentiels (exemple : référentiel NIG), labels obtenus, intégration de clauses environnementales dans les appels d’offres du Titulaire…</w:t>
      </w:r>
    </w:p>
    <w:p w14:paraId="60E0681E" w14:textId="4302C18C" w:rsidR="003561C3" w:rsidRPr="002B09F5" w:rsidRDefault="003561C3" w:rsidP="002B09F5">
      <w:pPr>
        <w:ind w:left="360"/>
        <w:jc w:val="both"/>
        <w:rPr>
          <w:rFonts w:ascii="Arial" w:hAnsi="Arial" w:cs="Arial"/>
          <w:sz w:val="20"/>
          <w:szCs w:val="20"/>
        </w:rPr>
      </w:pPr>
    </w:p>
    <w:p w14:paraId="2A643838" w14:textId="522B441A" w:rsidR="00AF0E23" w:rsidRPr="003561C3" w:rsidRDefault="00AF0E23" w:rsidP="003561C3">
      <w:pPr>
        <w:jc w:val="both"/>
        <w:rPr>
          <w:rFonts w:ascii="Arial" w:hAnsi="Arial" w:cs="Arial"/>
          <w:sz w:val="20"/>
          <w:szCs w:val="20"/>
        </w:rPr>
      </w:pPr>
      <w:r w:rsidRPr="003561C3">
        <w:rPr>
          <w:rFonts w:ascii="Arial" w:hAnsi="Arial" w:cs="Arial"/>
          <w:sz w:val="20"/>
          <w:szCs w:val="20"/>
        </w:rPr>
        <w:t>Et les points sociaux suivants :</w:t>
      </w:r>
    </w:p>
    <w:p w14:paraId="3F3BAF5E" w14:textId="0C9EF323" w:rsidR="00AF0E23" w:rsidRPr="00AF0E23" w:rsidRDefault="00AF0E23" w:rsidP="00AF0E23">
      <w:pPr>
        <w:pStyle w:val="Paragraphedeliste"/>
        <w:numPr>
          <w:ilvl w:val="0"/>
          <w:numId w:val="56"/>
        </w:numPr>
        <w:jc w:val="both"/>
        <w:rPr>
          <w:rFonts w:ascii="Arial" w:hAnsi="Arial" w:cs="Arial"/>
          <w:sz w:val="20"/>
          <w:szCs w:val="20"/>
        </w:rPr>
      </w:pPr>
      <w:r w:rsidRPr="00AF0E23">
        <w:rPr>
          <w:rFonts w:ascii="Arial" w:hAnsi="Arial" w:cs="Arial"/>
          <w:sz w:val="20"/>
          <w:szCs w:val="20"/>
        </w:rPr>
        <w:t xml:space="preserve">Enjeux égalité femme-homme (label, suivi), politique de recrutement, </w:t>
      </w:r>
      <w:r w:rsidR="002B09F5">
        <w:rPr>
          <w:rFonts w:ascii="Arial" w:hAnsi="Arial" w:cs="Arial"/>
          <w:sz w:val="20"/>
          <w:szCs w:val="20"/>
        </w:rPr>
        <w:t xml:space="preserve">mise en place d’un </w:t>
      </w:r>
      <w:r w:rsidRPr="00AF0E23">
        <w:rPr>
          <w:rFonts w:ascii="Arial" w:hAnsi="Arial" w:cs="Arial"/>
          <w:sz w:val="20"/>
          <w:szCs w:val="20"/>
        </w:rPr>
        <w:t>congé menstruel</w:t>
      </w:r>
    </w:p>
    <w:p w14:paraId="5E1BB86F" w14:textId="77777777" w:rsidR="002B09F5" w:rsidRDefault="002B09F5" w:rsidP="00AF0E23">
      <w:pPr>
        <w:pStyle w:val="Paragraphedeliste"/>
        <w:numPr>
          <w:ilvl w:val="0"/>
          <w:numId w:val="56"/>
        </w:numPr>
        <w:jc w:val="both"/>
        <w:rPr>
          <w:rFonts w:ascii="Arial" w:hAnsi="Arial" w:cs="Arial"/>
          <w:sz w:val="20"/>
          <w:szCs w:val="20"/>
        </w:rPr>
      </w:pPr>
      <w:r w:rsidRPr="002B09F5">
        <w:rPr>
          <w:rFonts w:ascii="Arial" w:hAnsi="Arial" w:cs="Arial"/>
          <w:sz w:val="20"/>
          <w:szCs w:val="20"/>
        </w:rPr>
        <w:t xml:space="preserve">Diversité : RTT solidaire, inclusion des personnes en situation de handicap et politique d’inclusion des prestataires du Titulaire impliqués dans la prestation </w:t>
      </w:r>
    </w:p>
    <w:p w14:paraId="3AA1B44A" w14:textId="561D17CF" w:rsidR="00AF0E23" w:rsidRPr="00AF0E23" w:rsidRDefault="00AF0E23" w:rsidP="00AF0E23">
      <w:pPr>
        <w:pStyle w:val="Paragraphedeliste"/>
        <w:numPr>
          <w:ilvl w:val="0"/>
          <w:numId w:val="56"/>
        </w:numPr>
        <w:jc w:val="both"/>
        <w:rPr>
          <w:rFonts w:ascii="Arial" w:hAnsi="Arial" w:cs="Arial"/>
          <w:sz w:val="20"/>
          <w:szCs w:val="20"/>
        </w:rPr>
      </w:pPr>
      <w:r w:rsidRPr="00AF0E23">
        <w:rPr>
          <w:rFonts w:ascii="Arial" w:hAnsi="Arial" w:cs="Arial"/>
          <w:sz w:val="20"/>
          <w:szCs w:val="20"/>
        </w:rPr>
        <w:t>Transparence des pratiques</w:t>
      </w:r>
      <w:r w:rsidR="002B09F5">
        <w:rPr>
          <w:rFonts w:ascii="Arial" w:hAnsi="Arial" w:cs="Arial"/>
          <w:sz w:val="20"/>
          <w:szCs w:val="20"/>
        </w:rPr>
        <w:t xml:space="preserve"> : </w:t>
      </w:r>
      <w:r w:rsidRPr="00AF0E23">
        <w:rPr>
          <w:rFonts w:ascii="Arial" w:hAnsi="Arial" w:cs="Arial"/>
          <w:sz w:val="20"/>
          <w:szCs w:val="20"/>
        </w:rPr>
        <w:t>charte fournisseur</w:t>
      </w:r>
    </w:p>
    <w:p w14:paraId="20A0D17A" w14:textId="3527407C" w:rsidR="00AF0E23" w:rsidRDefault="00AF0E23" w:rsidP="00AF0E23">
      <w:pPr>
        <w:pStyle w:val="Paragraphedeliste"/>
        <w:numPr>
          <w:ilvl w:val="0"/>
          <w:numId w:val="56"/>
        </w:numPr>
        <w:jc w:val="both"/>
        <w:rPr>
          <w:rFonts w:ascii="Arial" w:hAnsi="Arial" w:cs="Arial"/>
          <w:sz w:val="20"/>
          <w:szCs w:val="20"/>
        </w:rPr>
      </w:pPr>
      <w:r w:rsidRPr="00AF0E23">
        <w:rPr>
          <w:rFonts w:ascii="Arial" w:hAnsi="Arial" w:cs="Arial"/>
          <w:sz w:val="20"/>
          <w:szCs w:val="20"/>
        </w:rPr>
        <w:t>Dialogue social</w:t>
      </w:r>
      <w:r w:rsidR="002B09F5">
        <w:rPr>
          <w:rFonts w:ascii="Arial" w:hAnsi="Arial" w:cs="Arial"/>
          <w:sz w:val="20"/>
          <w:szCs w:val="20"/>
        </w:rPr>
        <w:t xml:space="preserve"> : </w:t>
      </w:r>
      <w:r w:rsidRPr="00AF0E23">
        <w:rPr>
          <w:rFonts w:ascii="Arial" w:hAnsi="Arial" w:cs="Arial"/>
          <w:sz w:val="20"/>
          <w:szCs w:val="20"/>
        </w:rPr>
        <w:t xml:space="preserve">représentant du personnel, CSE… </w:t>
      </w:r>
    </w:p>
    <w:p w14:paraId="6F7ADE21" w14:textId="01EDF370" w:rsidR="00AF0E23" w:rsidRDefault="00AF0E23" w:rsidP="00AF0E23">
      <w:pPr>
        <w:pStyle w:val="Paragraphedeliste"/>
        <w:numPr>
          <w:ilvl w:val="0"/>
          <w:numId w:val="56"/>
        </w:numPr>
        <w:jc w:val="both"/>
        <w:rPr>
          <w:rFonts w:ascii="Arial" w:hAnsi="Arial" w:cs="Arial"/>
          <w:sz w:val="20"/>
          <w:szCs w:val="20"/>
        </w:rPr>
      </w:pPr>
      <w:r w:rsidRPr="00AF0E23">
        <w:rPr>
          <w:rFonts w:ascii="Arial" w:hAnsi="Arial" w:cs="Arial"/>
          <w:sz w:val="20"/>
          <w:szCs w:val="20"/>
        </w:rPr>
        <w:t>Politique de mécénat</w:t>
      </w:r>
    </w:p>
    <w:p w14:paraId="53F6CA59" w14:textId="77777777" w:rsidR="00AF0E23" w:rsidRDefault="00AF0E23" w:rsidP="00AF0E23">
      <w:pPr>
        <w:pStyle w:val="Paragraphedeliste"/>
        <w:jc w:val="both"/>
        <w:rPr>
          <w:rFonts w:ascii="Arial" w:hAnsi="Arial" w:cs="Arial"/>
          <w:sz w:val="20"/>
          <w:szCs w:val="20"/>
        </w:rPr>
      </w:pPr>
    </w:p>
    <w:p w14:paraId="7DFAAEC3" w14:textId="185066B5" w:rsidR="00AF0E23" w:rsidRDefault="00AF0E23" w:rsidP="00FD5EE6">
      <w:pPr>
        <w:pStyle w:val="Paragraphedeliste"/>
        <w:ind w:left="0"/>
        <w:jc w:val="both"/>
        <w:rPr>
          <w:rFonts w:ascii="Arial" w:hAnsi="Arial" w:cs="Arial"/>
          <w:sz w:val="20"/>
          <w:szCs w:val="20"/>
        </w:rPr>
      </w:pPr>
      <w:r>
        <w:rPr>
          <w:rFonts w:ascii="Arial" w:hAnsi="Arial" w:cs="Arial"/>
          <w:sz w:val="20"/>
          <w:szCs w:val="20"/>
        </w:rPr>
        <w:t>Elle devra indiquer sa déclinaison pratique pour la prestation.</w:t>
      </w:r>
    </w:p>
    <w:p w14:paraId="533D1652" w14:textId="77777777" w:rsidR="00AF0E23" w:rsidRDefault="00AF0E23" w:rsidP="00FD5EE6">
      <w:pPr>
        <w:pStyle w:val="Paragraphedeliste"/>
        <w:ind w:left="0"/>
        <w:jc w:val="both"/>
        <w:rPr>
          <w:rFonts w:ascii="Arial" w:hAnsi="Arial" w:cs="Arial"/>
          <w:sz w:val="20"/>
          <w:szCs w:val="20"/>
        </w:rPr>
      </w:pPr>
    </w:p>
    <w:p w14:paraId="75D79D6A" w14:textId="77777777" w:rsidR="000D42CB" w:rsidRPr="00923AB7" w:rsidRDefault="000D42CB" w:rsidP="00923AB7">
      <w:pPr>
        <w:pStyle w:val="Titre2"/>
        <w:numPr>
          <w:ilvl w:val="0"/>
          <w:numId w:val="4"/>
        </w:numPr>
        <w:tabs>
          <w:tab w:val="num" w:pos="360"/>
        </w:tabs>
        <w:ind w:left="0" w:firstLine="0"/>
        <w:jc w:val="both"/>
        <w:rPr>
          <w:rFonts w:ascii="Arial" w:eastAsia="Times New Roman" w:hAnsi="Arial" w:cs="Arial"/>
          <w:b/>
          <w:bCs/>
          <w:smallCaps/>
          <w:color w:val="auto"/>
          <w:sz w:val="22"/>
          <w:szCs w:val="22"/>
          <w:u w:val="single"/>
        </w:rPr>
      </w:pPr>
      <w:bookmarkStart w:id="33" w:name="_Toc167184049"/>
      <w:r w:rsidRPr="00923AB7">
        <w:rPr>
          <w:rFonts w:ascii="Arial" w:eastAsia="Times New Roman" w:hAnsi="Arial" w:cs="Arial"/>
          <w:b/>
          <w:bCs/>
          <w:smallCaps/>
          <w:color w:val="auto"/>
          <w:sz w:val="22"/>
          <w:szCs w:val="22"/>
          <w:u w:val="single"/>
        </w:rPr>
        <w:t>METHODOLOGIE</w:t>
      </w:r>
      <w:bookmarkStart w:id="34" w:name="_Toc157078526"/>
      <w:bookmarkEnd w:id="33"/>
    </w:p>
    <w:p w14:paraId="179EDCC4" w14:textId="4A45E10D" w:rsidR="000D42CB" w:rsidRPr="00234FCA" w:rsidRDefault="000D42CB" w:rsidP="00234FCA">
      <w:pPr>
        <w:pStyle w:val="Style20"/>
      </w:pPr>
      <w:bookmarkStart w:id="35" w:name="_Toc167184050"/>
      <w:r w:rsidRPr="00234FCA">
        <w:t>Calage des prestations</w:t>
      </w:r>
      <w:bookmarkEnd w:id="34"/>
      <w:bookmarkEnd w:id="35"/>
    </w:p>
    <w:p w14:paraId="2FE34F27" w14:textId="77777777" w:rsidR="000D42CB" w:rsidRDefault="000D42CB" w:rsidP="000D42CB">
      <w:pPr>
        <w:tabs>
          <w:tab w:val="num" w:pos="900"/>
        </w:tabs>
        <w:jc w:val="both"/>
        <w:rPr>
          <w:rFonts w:ascii="Arial" w:hAnsi="Arial" w:cs="Arial"/>
          <w:sz w:val="20"/>
          <w:szCs w:val="20"/>
        </w:rPr>
      </w:pPr>
      <w:r w:rsidRPr="00CB2064">
        <w:rPr>
          <w:rFonts w:ascii="Arial" w:hAnsi="Arial" w:cs="Arial"/>
          <w:sz w:val="20"/>
          <w:szCs w:val="20"/>
        </w:rPr>
        <w:t xml:space="preserve">Il est prévu au minimum une </w:t>
      </w:r>
      <w:r w:rsidRPr="008F7B35">
        <w:rPr>
          <w:rFonts w:ascii="Arial" w:hAnsi="Arial" w:cs="Arial"/>
          <w:b/>
          <w:bCs/>
          <w:sz w:val="20"/>
          <w:szCs w:val="20"/>
        </w:rPr>
        <w:t>réunion de calage</w:t>
      </w:r>
      <w:r w:rsidRPr="00CB2064">
        <w:rPr>
          <w:rFonts w:ascii="Arial" w:hAnsi="Arial" w:cs="Arial"/>
          <w:sz w:val="20"/>
          <w:szCs w:val="20"/>
        </w:rPr>
        <w:t xml:space="preserve"> pour validation technique des prestations</w:t>
      </w:r>
      <w:r>
        <w:rPr>
          <w:rFonts w:ascii="Arial" w:hAnsi="Arial" w:cs="Arial"/>
          <w:sz w:val="20"/>
          <w:szCs w:val="20"/>
        </w:rPr>
        <w:t xml:space="preserve"> et </w:t>
      </w:r>
      <w:r w:rsidRPr="00CB2064">
        <w:rPr>
          <w:rFonts w:ascii="Arial" w:hAnsi="Arial" w:cs="Arial"/>
          <w:sz w:val="20"/>
          <w:szCs w:val="20"/>
        </w:rPr>
        <w:t xml:space="preserve">calage précis des périmètres d’intervention avant exécution des prestations. </w:t>
      </w:r>
    </w:p>
    <w:p w14:paraId="1047F6C5" w14:textId="77777777" w:rsidR="007752CE" w:rsidRDefault="000D42CB" w:rsidP="000D42CB">
      <w:pPr>
        <w:tabs>
          <w:tab w:val="num" w:pos="900"/>
        </w:tabs>
        <w:spacing w:after="240"/>
        <w:jc w:val="both"/>
        <w:rPr>
          <w:rFonts w:ascii="Arial" w:hAnsi="Arial" w:cs="Arial"/>
          <w:sz w:val="20"/>
          <w:szCs w:val="20"/>
        </w:rPr>
      </w:pPr>
      <w:r>
        <w:rPr>
          <w:rFonts w:ascii="Arial" w:hAnsi="Arial" w:cs="Arial"/>
          <w:sz w:val="20"/>
          <w:szCs w:val="20"/>
        </w:rPr>
        <w:t>Cette réunion définira</w:t>
      </w:r>
      <w:r w:rsidR="007752CE">
        <w:rPr>
          <w:rFonts w:ascii="Arial" w:hAnsi="Arial" w:cs="Arial"/>
          <w:sz w:val="20"/>
          <w:szCs w:val="20"/>
        </w:rPr>
        <w:t> :</w:t>
      </w:r>
    </w:p>
    <w:p w14:paraId="6758E78C" w14:textId="24EB7112" w:rsidR="007752CE" w:rsidRDefault="007752CE" w:rsidP="007752CE">
      <w:pPr>
        <w:pStyle w:val="Paragraphedeliste"/>
        <w:numPr>
          <w:ilvl w:val="0"/>
          <w:numId w:val="1"/>
        </w:numPr>
        <w:tabs>
          <w:tab w:val="num" w:pos="900"/>
        </w:tabs>
        <w:spacing w:after="240"/>
        <w:jc w:val="both"/>
        <w:rPr>
          <w:rFonts w:ascii="Arial" w:hAnsi="Arial" w:cs="Arial"/>
          <w:sz w:val="20"/>
          <w:szCs w:val="20"/>
        </w:rPr>
      </w:pPr>
      <w:r>
        <w:rPr>
          <w:rFonts w:ascii="Arial" w:hAnsi="Arial" w:cs="Arial"/>
          <w:sz w:val="20"/>
          <w:szCs w:val="20"/>
        </w:rPr>
        <w:t xml:space="preserve">Le </w:t>
      </w:r>
      <w:r w:rsidRPr="007752CE">
        <w:rPr>
          <w:rFonts w:ascii="Arial" w:hAnsi="Arial" w:cs="Arial"/>
          <w:b/>
          <w:bCs/>
          <w:sz w:val="20"/>
          <w:szCs w:val="20"/>
        </w:rPr>
        <w:t>planning détaillé</w:t>
      </w:r>
      <w:r>
        <w:rPr>
          <w:rFonts w:ascii="Arial" w:hAnsi="Arial" w:cs="Arial"/>
          <w:sz w:val="20"/>
          <w:szCs w:val="20"/>
        </w:rPr>
        <w:t xml:space="preserve"> des interventions prenant en compte les impératifs de sécurité, de conservation et de coactivité, notamment avec le public.</w:t>
      </w:r>
      <w:r w:rsidR="00C5733B">
        <w:rPr>
          <w:rFonts w:ascii="Arial" w:hAnsi="Arial" w:cs="Arial"/>
          <w:sz w:val="20"/>
          <w:szCs w:val="20"/>
        </w:rPr>
        <w:t xml:space="preserve"> Elle permettra de déterminer notamment les besoins en balisage ou en agents volontaires en cas d’acquisition en dehors des horaires de travail du monument. Le Titulaire fera une proposition qui sera revue par le CMN.</w:t>
      </w:r>
    </w:p>
    <w:p w14:paraId="3E605319" w14:textId="59A15CF1" w:rsidR="000D42CB" w:rsidRDefault="007752CE" w:rsidP="007752CE">
      <w:pPr>
        <w:pStyle w:val="Paragraphedeliste"/>
        <w:numPr>
          <w:ilvl w:val="0"/>
          <w:numId w:val="1"/>
        </w:numPr>
        <w:tabs>
          <w:tab w:val="num" w:pos="900"/>
        </w:tabs>
        <w:spacing w:after="240"/>
        <w:jc w:val="both"/>
        <w:rPr>
          <w:rFonts w:ascii="Arial" w:hAnsi="Arial" w:cs="Arial"/>
          <w:sz w:val="20"/>
          <w:szCs w:val="20"/>
        </w:rPr>
      </w:pPr>
      <w:r>
        <w:rPr>
          <w:rFonts w:ascii="Arial" w:hAnsi="Arial" w:cs="Arial"/>
          <w:sz w:val="20"/>
          <w:szCs w:val="20"/>
        </w:rPr>
        <w:t>L</w:t>
      </w:r>
      <w:r w:rsidR="000D42CB" w:rsidRPr="007752CE">
        <w:rPr>
          <w:rFonts w:ascii="Arial" w:hAnsi="Arial" w:cs="Arial"/>
          <w:sz w:val="20"/>
          <w:szCs w:val="20"/>
        </w:rPr>
        <w:t xml:space="preserve">e </w:t>
      </w:r>
      <w:r w:rsidR="000D42CB" w:rsidRPr="007752CE">
        <w:rPr>
          <w:rFonts w:ascii="Arial" w:hAnsi="Arial" w:cs="Arial"/>
          <w:b/>
          <w:bCs/>
          <w:sz w:val="20"/>
          <w:szCs w:val="20"/>
        </w:rPr>
        <w:t>découpage (segmentation) des assemblages</w:t>
      </w:r>
      <w:r w:rsidR="000D42CB" w:rsidRPr="007752CE">
        <w:rPr>
          <w:rFonts w:ascii="Arial" w:hAnsi="Arial" w:cs="Arial"/>
          <w:sz w:val="20"/>
          <w:szCs w:val="20"/>
        </w:rPr>
        <w:t xml:space="preserve"> en fonction des spécificités du site, ainsi que le </w:t>
      </w:r>
      <w:r w:rsidR="000D42CB" w:rsidRPr="007752CE">
        <w:rPr>
          <w:rFonts w:ascii="Arial" w:hAnsi="Arial" w:cs="Arial"/>
          <w:b/>
          <w:bCs/>
          <w:sz w:val="20"/>
          <w:szCs w:val="20"/>
        </w:rPr>
        <w:t xml:space="preserve">nommage </w:t>
      </w:r>
      <w:r w:rsidR="000D42CB" w:rsidRPr="007752CE">
        <w:rPr>
          <w:rFonts w:ascii="Arial" w:hAnsi="Arial" w:cs="Arial"/>
          <w:sz w:val="20"/>
          <w:szCs w:val="20"/>
        </w:rPr>
        <w:t xml:space="preserve">des différentes parties. Le CMN fera une proposition qui sera revue avec le </w:t>
      </w:r>
      <w:r w:rsidR="000D42CB" w:rsidRPr="007752CE">
        <w:rPr>
          <w:rFonts w:ascii="Arial" w:hAnsi="Arial" w:cs="Arial"/>
          <w:sz w:val="20"/>
          <w:szCs w:val="20"/>
        </w:rPr>
        <w:lastRenderedPageBreak/>
        <w:t xml:space="preserve">Titulaire pour prendre en compte ses contraintes </w:t>
      </w:r>
      <w:commentRangeStart w:id="36"/>
      <w:r w:rsidR="000D42CB" w:rsidRPr="007752CE">
        <w:rPr>
          <w:rFonts w:ascii="Arial" w:hAnsi="Arial" w:cs="Arial"/>
          <w:sz w:val="20"/>
          <w:szCs w:val="20"/>
        </w:rPr>
        <w:t>techniques</w:t>
      </w:r>
      <w:commentRangeEnd w:id="36"/>
      <w:r w:rsidR="000D42CB">
        <w:rPr>
          <w:rStyle w:val="Marquedecommentaire"/>
          <w:rFonts w:ascii="Arial" w:hAnsi="Arial"/>
        </w:rPr>
        <w:commentReference w:id="36"/>
      </w:r>
      <w:r w:rsidR="003B153D">
        <w:rPr>
          <w:rFonts w:ascii="Arial" w:hAnsi="Arial" w:cs="Arial"/>
          <w:sz w:val="20"/>
          <w:szCs w:val="20"/>
        </w:rPr>
        <w:t xml:space="preserve"> et qui sera matérialisé par un </w:t>
      </w:r>
      <w:r w:rsidR="003B153D" w:rsidRPr="003B153D">
        <w:rPr>
          <w:rFonts w:ascii="Arial" w:hAnsi="Arial" w:cs="Arial"/>
          <w:b/>
          <w:bCs/>
          <w:sz w:val="20"/>
          <w:szCs w:val="20"/>
        </w:rPr>
        <w:t>plan</w:t>
      </w:r>
      <w:r w:rsidR="003B153D">
        <w:rPr>
          <w:rFonts w:ascii="Arial" w:hAnsi="Arial" w:cs="Arial"/>
          <w:sz w:val="20"/>
          <w:szCs w:val="20"/>
        </w:rPr>
        <w:t xml:space="preserve"> de segmentation.</w:t>
      </w:r>
    </w:p>
    <w:p w14:paraId="5DFF5F2E" w14:textId="2E8AEC44" w:rsidR="008641A0" w:rsidRPr="007752CE" w:rsidRDefault="008641A0" w:rsidP="007752CE">
      <w:pPr>
        <w:pStyle w:val="Paragraphedeliste"/>
        <w:numPr>
          <w:ilvl w:val="0"/>
          <w:numId w:val="1"/>
        </w:numPr>
        <w:tabs>
          <w:tab w:val="num" w:pos="900"/>
        </w:tabs>
        <w:spacing w:after="240"/>
        <w:jc w:val="both"/>
        <w:rPr>
          <w:rFonts w:ascii="Arial" w:hAnsi="Arial" w:cs="Arial"/>
          <w:sz w:val="20"/>
          <w:szCs w:val="20"/>
        </w:rPr>
      </w:pPr>
      <w:r>
        <w:rPr>
          <w:rFonts w:ascii="Arial" w:hAnsi="Arial" w:cs="Arial"/>
          <w:sz w:val="20"/>
          <w:szCs w:val="20"/>
        </w:rPr>
        <w:t xml:space="preserve">Les </w:t>
      </w:r>
      <w:r>
        <w:rPr>
          <w:rFonts w:ascii="Arial" w:hAnsi="Arial" w:cs="Arial"/>
          <w:b/>
          <w:bCs/>
          <w:sz w:val="20"/>
          <w:szCs w:val="20"/>
        </w:rPr>
        <w:t xml:space="preserve">outils </w:t>
      </w:r>
      <w:r>
        <w:rPr>
          <w:rFonts w:ascii="Arial" w:hAnsi="Arial" w:cs="Arial"/>
          <w:sz w:val="20"/>
          <w:szCs w:val="20"/>
        </w:rPr>
        <w:t>utilisés pour suivre l’avancement et visualiser les livrables</w:t>
      </w:r>
    </w:p>
    <w:p w14:paraId="0C0E8B78" w14:textId="77777777" w:rsidR="003B153D" w:rsidRDefault="000D42CB" w:rsidP="001E3D65">
      <w:pPr>
        <w:tabs>
          <w:tab w:val="num" w:pos="900"/>
        </w:tabs>
        <w:jc w:val="both"/>
        <w:rPr>
          <w:rFonts w:ascii="Arial" w:hAnsi="Arial" w:cs="Arial"/>
          <w:sz w:val="20"/>
          <w:szCs w:val="20"/>
        </w:rPr>
      </w:pPr>
      <w:r>
        <w:rPr>
          <w:rFonts w:ascii="Arial" w:hAnsi="Arial" w:cs="Arial"/>
          <w:sz w:val="20"/>
          <w:szCs w:val="20"/>
        </w:rPr>
        <w:t>La réunion déterminera aussi si</w:t>
      </w:r>
      <w:r w:rsidR="003B153D">
        <w:rPr>
          <w:rFonts w:ascii="Arial" w:hAnsi="Arial" w:cs="Arial"/>
          <w:sz w:val="20"/>
          <w:szCs w:val="20"/>
        </w:rPr>
        <w:t> :</w:t>
      </w:r>
    </w:p>
    <w:p w14:paraId="6CD77993" w14:textId="32B1C780" w:rsidR="000D42CB" w:rsidRDefault="003B153D" w:rsidP="003B153D">
      <w:pPr>
        <w:pStyle w:val="Paragraphedeliste"/>
        <w:numPr>
          <w:ilvl w:val="0"/>
          <w:numId w:val="1"/>
        </w:numPr>
        <w:tabs>
          <w:tab w:val="num" w:pos="900"/>
        </w:tabs>
        <w:jc w:val="both"/>
        <w:rPr>
          <w:rFonts w:ascii="Arial" w:hAnsi="Arial" w:cs="Arial"/>
          <w:sz w:val="20"/>
          <w:szCs w:val="20"/>
        </w:rPr>
      </w:pPr>
      <w:r>
        <w:rPr>
          <w:rFonts w:ascii="Arial" w:hAnsi="Arial" w:cs="Arial"/>
          <w:sz w:val="20"/>
          <w:szCs w:val="20"/>
        </w:rPr>
        <w:t>U</w:t>
      </w:r>
      <w:r w:rsidR="000D42CB" w:rsidRPr="003B153D">
        <w:rPr>
          <w:rFonts w:ascii="Arial" w:hAnsi="Arial" w:cs="Arial"/>
          <w:sz w:val="20"/>
          <w:szCs w:val="20"/>
        </w:rPr>
        <w:t xml:space="preserve">n </w:t>
      </w:r>
      <w:r w:rsidR="000D42CB" w:rsidRPr="003B153D">
        <w:rPr>
          <w:rFonts w:ascii="Arial" w:hAnsi="Arial" w:cs="Arial"/>
          <w:b/>
          <w:bCs/>
          <w:sz w:val="20"/>
          <w:szCs w:val="20"/>
        </w:rPr>
        <w:t>essai témoin</w:t>
      </w:r>
      <w:r w:rsidR="000D42CB" w:rsidRPr="003B153D">
        <w:rPr>
          <w:rFonts w:ascii="Arial" w:hAnsi="Arial" w:cs="Arial"/>
          <w:sz w:val="20"/>
          <w:szCs w:val="20"/>
        </w:rPr>
        <w:t xml:space="preserve"> est nécessaire</w:t>
      </w:r>
      <w:r w:rsidR="002827AC">
        <w:rPr>
          <w:rFonts w:ascii="Arial" w:hAnsi="Arial" w:cs="Arial"/>
          <w:sz w:val="20"/>
          <w:szCs w:val="20"/>
        </w:rPr>
        <w:t xml:space="preserve"> pour valider la méthodo</w:t>
      </w:r>
      <w:r w:rsidR="00B0027C">
        <w:rPr>
          <w:rFonts w:ascii="Arial" w:hAnsi="Arial" w:cs="Arial"/>
          <w:sz w:val="20"/>
          <w:szCs w:val="20"/>
        </w:rPr>
        <w:t>logie d’acquisition</w:t>
      </w:r>
      <w:r w:rsidR="000D42CB" w:rsidRPr="003B153D">
        <w:rPr>
          <w:rFonts w:ascii="Arial" w:hAnsi="Arial" w:cs="Arial"/>
          <w:sz w:val="20"/>
          <w:szCs w:val="20"/>
        </w:rPr>
        <w:t>.</w:t>
      </w:r>
      <w:r w:rsidR="001E3D65" w:rsidRPr="003B153D">
        <w:rPr>
          <w:rFonts w:ascii="Arial" w:hAnsi="Arial" w:cs="Arial"/>
          <w:sz w:val="20"/>
          <w:szCs w:val="20"/>
        </w:rPr>
        <w:t xml:space="preserve"> </w:t>
      </w:r>
      <w:r w:rsidR="000D42CB" w:rsidRPr="003B153D">
        <w:rPr>
          <w:rFonts w:ascii="Arial" w:hAnsi="Arial" w:cs="Arial"/>
          <w:sz w:val="20"/>
          <w:szCs w:val="20"/>
        </w:rPr>
        <w:t>Cet essai témoin pourra avoir lieu sur la première tranche définie par l’article 2.2 du présent document, ou à défaut lors d’une mise au point entre la maîtrise d’ouvrage, la maîtrise d’œuvre et le titulaire avant le démarrage de l’acquisition.</w:t>
      </w:r>
    </w:p>
    <w:p w14:paraId="259F78DF" w14:textId="66EE313F" w:rsidR="00B0027C" w:rsidRDefault="00B0027C" w:rsidP="003B153D">
      <w:pPr>
        <w:pStyle w:val="Paragraphedeliste"/>
        <w:numPr>
          <w:ilvl w:val="0"/>
          <w:numId w:val="1"/>
        </w:numPr>
        <w:tabs>
          <w:tab w:val="num" w:pos="900"/>
        </w:tabs>
        <w:jc w:val="both"/>
        <w:rPr>
          <w:rFonts w:ascii="Arial" w:hAnsi="Arial" w:cs="Arial"/>
          <w:sz w:val="20"/>
          <w:szCs w:val="20"/>
        </w:rPr>
      </w:pPr>
      <w:r>
        <w:rPr>
          <w:rFonts w:ascii="Arial" w:hAnsi="Arial" w:cs="Arial"/>
          <w:sz w:val="20"/>
          <w:szCs w:val="20"/>
        </w:rPr>
        <w:t xml:space="preserve">Un test </w:t>
      </w:r>
      <w:r w:rsidRPr="00B0027C">
        <w:rPr>
          <w:rFonts w:ascii="Arial" w:hAnsi="Arial" w:cs="Arial"/>
          <w:b/>
          <w:bCs/>
          <w:sz w:val="20"/>
          <w:szCs w:val="20"/>
        </w:rPr>
        <w:t>colorimétrique</w:t>
      </w:r>
      <w:r>
        <w:rPr>
          <w:rFonts w:ascii="Arial" w:hAnsi="Arial" w:cs="Arial"/>
          <w:sz w:val="20"/>
          <w:szCs w:val="20"/>
        </w:rPr>
        <w:t xml:space="preserve"> est nécessaire pour détermine la référence à appliquer.</w:t>
      </w:r>
    </w:p>
    <w:p w14:paraId="424D5C25" w14:textId="655B52EE" w:rsidR="003B153D" w:rsidRDefault="003B153D" w:rsidP="003B153D">
      <w:pPr>
        <w:pStyle w:val="Paragraphedeliste"/>
        <w:numPr>
          <w:ilvl w:val="0"/>
          <w:numId w:val="1"/>
        </w:numPr>
        <w:tabs>
          <w:tab w:val="num" w:pos="900"/>
        </w:tabs>
        <w:jc w:val="both"/>
        <w:rPr>
          <w:rFonts w:ascii="Arial" w:hAnsi="Arial" w:cs="Arial"/>
          <w:sz w:val="20"/>
          <w:szCs w:val="20"/>
        </w:rPr>
      </w:pPr>
      <w:r>
        <w:rPr>
          <w:rFonts w:ascii="Arial" w:hAnsi="Arial" w:cs="Arial"/>
          <w:sz w:val="20"/>
          <w:szCs w:val="20"/>
        </w:rPr>
        <w:t xml:space="preserve">La création d’une </w:t>
      </w:r>
      <w:r w:rsidRPr="003B153D">
        <w:rPr>
          <w:rFonts w:ascii="Arial" w:hAnsi="Arial" w:cs="Arial"/>
          <w:b/>
          <w:bCs/>
          <w:sz w:val="20"/>
          <w:szCs w:val="20"/>
        </w:rPr>
        <w:t>visite virtuelle</w:t>
      </w:r>
      <w:r>
        <w:rPr>
          <w:rFonts w:ascii="Arial" w:hAnsi="Arial" w:cs="Arial"/>
          <w:sz w:val="20"/>
          <w:szCs w:val="20"/>
        </w:rPr>
        <w:t xml:space="preserve"> de repérage est nécessaire. Selon la complexité et l’accessibilité des lieux à acquérir, une telle visite pourra être pertinente pour suivre l’avancement et vérifier la complétude des livrables. Elle devra être mise en correspondance avec le plan de segmentation.</w:t>
      </w:r>
    </w:p>
    <w:p w14:paraId="3D8438DB" w14:textId="2AFA8D1A" w:rsidR="00AE52E6" w:rsidRPr="003B153D" w:rsidRDefault="00AE52E6" w:rsidP="003B153D">
      <w:pPr>
        <w:pStyle w:val="Paragraphedeliste"/>
        <w:numPr>
          <w:ilvl w:val="0"/>
          <w:numId w:val="1"/>
        </w:numPr>
        <w:tabs>
          <w:tab w:val="num" w:pos="900"/>
        </w:tabs>
        <w:jc w:val="both"/>
        <w:rPr>
          <w:rFonts w:ascii="Arial" w:hAnsi="Arial" w:cs="Arial"/>
          <w:sz w:val="20"/>
          <w:szCs w:val="20"/>
        </w:rPr>
      </w:pPr>
      <w:r>
        <w:rPr>
          <w:rFonts w:ascii="Arial" w:hAnsi="Arial" w:cs="Arial"/>
          <w:sz w:val="20"/>
          <w:szCs w:val="20"/>
        </w:rPr>
        <w:t xml:space="preserve">La création d’une </w:t>
      </w:r>
      <w:r w:rsidRPr="00AE52E6">
        <w:rPr>
          <w:rFonts w:ascii="Arial" w:hAnsi="Arial" w:cs="Arial"/>
          <w:b/>
          <w:bCs/>
          <w:sz w:val="20"/>
          <w:szCs w:val="20"/>
        </w:rPr>
        <w:t>acquisition maîtresse</w:t>
      </w:r>
      <w:r>
        <w:rPr>
          <w:rFonts w:ascii="Arial" w:hAnsi="Arial" w:cs="Arial"/>
          <w:sz w:val="20"/>
          <w:szCs w:val="20"/>
        </w:rPr>
        <w:t xml:space="preserve"> est nécessaire. Il s’agit d’une acquisition de moindre résolution qui servira de référence pour les acquisitions ultérieures, c’est particulièrement utile par exemple si les acquisitions sont complexes, vont s’étaler dans le temps ou faire appel à des intervenants différents.</w:t>
      </w:r>
    </w:p>
    <w:p w14:paraId="3424F730" w14:textId="0F45A55C" w:rsidR="001E3D65" w:rsidRPr="0078692E" w:rsidRDefault="001E3D65" w:rsidP="00234FCA">
      <w:pPr>
        <w:pStyle w:val="Style20"/>
        <w:rPr>
          <w:rFonts w:eastAsia="Times New Roman"/>
          <w:smallCaps/>
        </w:rPr>
      </w:pPr>
      <w:bookmarkStart w:id="37" w:name="_Toc167184051"/>
      <w:r w:rsidRPr="0078692E">
        <w:t>Suivi de l’avancement</w:t>
      </w:r>
      <w:bookmarkEnd w:id="37"/>
    </w:p>
    <w:p w14:paraId="56C7D254" w14:textId="1F29F9D9" w:rsidR="001E3D65" w:rsidRDefault="001E3D65" w:rsidP="001E3D65">
      <w:pPr>
        <w:tabs>
          <w:tab w:val="num" w:pos="900"/>
        </w:tabs>
        <w:jc w:val="both"/>
        <w:rPr>
          <w:rFonts w:ascii="Arial" w:hAnsi="Arial" w:cs="Arial"/>
          <w:sz w:val="20"/>
          <w:szCs w:val="20"/>
        </w:rPr>
      </w:pPr>
      <w:r>
        <w:rPr>
          <w:rFonts w:ascii="Arial" w:hAnsi="Arial" w:cs="Arial"/>
          <w:sz w:val="20"/>
          <w:szCs w:val="20"/>
        </w:rPr>
        <w:t xml:space="preserve">Des réunions à distance ainsi qu’éventuellement une réunion en </w:t>
      </w:r>
      <w:r w:rsidRPr="00C5733B">
        <w:rPr>
          <w:rFonts w:ascii="Arial" w:hAnsi="Arial" w:cs="Arial"/>
          <w:b/>
          <w:bCs/>
          <w:sz w:val="20"/>
          <w:szCs w:val="20"/>
        </w:rPr>
        <w:t>présentiel</w:t>
      </w:r>
      <w:r>
        <w:rPr>
          <w:rFonts w:ascii="Arial" w:hAnsi="Arial" w:cs="Arial"/>
          <w:sz w:val="20"/>
          <w:szCs w:val="20"/>
        </w:rPr>
        <w:t xml:space="preserve"> seront fixées selon les besoins et les progrès de l’avancement.</w:t>
      </w:r>
    </w:p>
    <w:p w14:paraId="5FC6D809" w14:textId="50CB77E0" w:rsidR="003B153D" w:rsidRDefault="003B153D" w:rsidP="001E3D65">
      <w:pPr>
        <w:tabs>
          <w:tab w:val="num" w:pos="900"/>
        </w:tabs>
        <w:jc w:val="both"/>
        <w:rPr>
          <w:rFonts w:ascii="Arial" w:hAnsi="Arial" w:cs="Arial"/>
          <w:sz w:val="20"/>
          <w:szCs w:val="20"/>
        </w:rPr>
      </w:pPr>
      <w:r>
        <w:rPr>
          <w:rFonts w:ascii="Arial" w:hAnsi="Arial" w:cs="Arial"/>
          <w:sz w:val="20"/>
          <w:szCs w:val="20"/>
        </w:rPr>
        <w:t>Elles se baseront sur le plan de segmentation et donneront lieu si besoin à une annotation de la visite virtuelle de repérage.</w:t>
      </w:r>
    </w:p>
    <w:p w14:paraId="6FC73D07" w14:textId="79121F81" w:rsidR="001E3D65" w:rsidRDefault="001E3D65" w:rsidP="001E3D65">
      <w:pPr>
        <w:tabs>
          <w:tab w:val="num" w:pos="900"/>
        </w:tabs>
        <w:jc w:val="both"/>
        <w:rPr>
          <w:rFonts w:ascii="Arial" w:hAnsi="Arial" w:cs="Arial"/>
          <w:sz w:val="20"/>
          <w:szCs w:val="20"/>
        </w:rPr>
      </w:pPr>
      <w:r>
        <w:rPr>
          <w:rFonts w:ascii="Arial" w:hAnsi="Arial" w:cs="Arial"/>
          <w:sz w:val="20"/>
          <w:szCs w:val="20"/>
        </w:rPr>
        <w:t>La recette des livrables donnera lieu à une réunion en présentiel, avec présentation et revue des divers éléments.</w:t>
      </w:r>
    </w:p>
    <w:p w14:paraId="0D2CC14A" w14:textId="77777777" w:rsidR="0078692E" w:rsidRPr="00923AB7" w:rsidRDefault="001E3D65" w:rsidP="00923AB7">
      <w:pPr>
        <w:pStyle w:val="Titre2"/>
        <w:numPr>
          <w:ilvl w:val="0"/>
          <w:numId w:val="4"/>
        </w:numPr>
        <w:tabs>
          <w:tab w:val="num" w:pos="360"/>
        </w:tabs>
        <w:ind w:left="0" w:firstLine="0"/>
        <w:jc w:val="both"/>
        <w:rPr>
          <w:rFonts w:ascii="Arial" w:eastAsia="Times New Roman" w:hAnsi="Arial" w:cs="Arial"/>
          <w:b/>
          <w:bCs/>
          <w:smallCaps/>
          <w:color w:val="auto"/>
          <w:sz w:val="22"/>
          <w:szCs w:val="22"/>
          <w:u w:val="single"/>
        </w:rPr>
      </w:pPr>
      <w:bookmarkStart w:id="38" w:name="_Toc167184052"/>
      <w:r w:rsidRPr="00923AB7">
        <w:rPr>
          <w:rFonts w:ascii="Arial" w:eastAsia="Times New Roman" w:hAnsi="Arial" w:cs="Arial"/>
          <w:b/>
          <w:bCs/>
          <w:smallCaps/>
          <w:color w:val="auto"/>
          <w:sz w:val="22"/>
          <w:szCs w:val="22"/>
          <w:u w:val="single"/>
        </w:rPr>
        <w:t>PRECONISATIONS</w:t>
      </w:r>
      <w:bookmarkStart w:id="39" w:name="_Toc157078527"/>
      <w:bookmarkEnd w:id="38"/>
    </w:p>
    <w:p w14:paraId="58904DFA" w14:textId="5E34083C" w:rsidR="001E3D65" w:rsidRPr="00206BC7" w:rsidRDefault="001E3D65" w:rsidP="00B67F49">
      <w:pPr>
        <w:pStyle w:val="Style20"/>
        <w:rPr>
          <w:rFonts w:eastAsia="Times New Roman"/>
          <w:smallCaps/>
        </w:rPr>
      </w:pPr>
      <w:bookmarkStart w:id="40" w:name="_Toc167184053"/>
      <w:r w:rsidRPr="00206BC7">
        <w:rPr>
          <w:lang w:eastAsia="fr-FR"/>
        </w:rPr>
        <w:t>Principe d’incrémentation – réutilisation des nuages de points</w:t>
      </w:r>
      <w:bookmarkEnd w:id="39"/>
      <w:bookmarkEnd w:id="40"/>
    </w:p>
    <w:p w14:paraId="330C4C35" w14:textId="02BAD2F1" w:rsidR="001E3D65" w:rsidRPr="00CB2064" w:rsidRDefault="001E3D65" w:rsidP="001E3D65">
      <w:pPr>
        <w:spacing w:beforeLines="80" w:before="192" w:after="120"/>
        <w:jc w:val="both"/>
        <w:rPr>
          <w:rFonts w:ascii="Arial" w:hAnsi="Arial" w:cs="Arial"/>
          <w:sz w:val="20"/>
          <w:szCs w:val="20"/>
        </w:rPr>
      </w:pPr>
      <w:r w:rsidRPr="00CB2064">
        <w:rPr>
          <w:rFonts w:ascii="Arial" w:hAnsi="Arial" w:cs="Arial"/>
          <w:sz w:val="20"/>
          <w:szCs w:val="20"/>
        </w:rPr>
        <w:t xml:space="preserve">Le </w:t>
      </w:r>
      <w:r w:rsidR="00AE741B">
        <w:rPr>
          <w:rFonts w:ascii="Arial" w:hAnsi="Arial" w:cs="Arial"/>
          <w:sz w:val="20"/>
          <w:szCs w:val="20"/>
        </w:rPr>
        <w:t>T</w:t>
      </w:r>
      <w:r w:rsidRPr="00CB2064">
        <w:rPr>
          <w:rFonts w:ascii="Arial" w:hAnsi="Arial" w:cs="Arial"/>
          <w:sz w:val="20"/>
          <w:szCs w:val="20"/>
        </w:rPr>
        <w:t xml:space="preserve">itulaire devra garantir la possibilité pour le CMN de compléter ou mettre à jour ultérieurement l’acquisition de la présente </w:t>
      </w:r>
      <w:r>
        <w:rPr>
          <w:rFonts w:ascii="Arial" w:hAnsi="Arial" w:cs="Arial"/>
          <w:sz w:val="20"/>
          <w:szCs w:val="20"/>
        </w:rPr>
        <w:t>opération</w:t>
      </w:r>
      <w:r w:rsidRPr="00CB2064">
        <w:rPr>
          <w:rFonts w:ascii="Arial" w:hAnsi="Arial" w:cs="Arial"/>
          <w:sz w:val="20"/>
          <w:szCs w:val="20"/>
        </w:rPr>
        <w:t xml:space="preserve"> </w:t>
      </w:r>
      <w:r>
        <w:rPr>
          <w:rFonts w:ascii="Arial" w:hAnsi="Arial" w:cs="Arial"/>
          <w:sz w:val="20"/>
          <w:szCs w:val="20"/>
        </w:rPr>
        <w:t>afin de pouvoir disposer de la représentation la plus complète du monument.</w:t>
      </w:r>
    </w:p>
    <w:p w14:paraId="79D465AB" w14:textId="77777777" w:rsidR="001E3D65" w:rsidRPr="00CB2064" w:rsidRDefault="001E3D65" w:rsidP="001E3D65">
      <w:pPr>
        <w:spacing w:beforeLines="80" w:before="192" w:after="120"/>
        <w:jc w:val="both"/>
        <w:rPr>
          <w:rFonts w:ascii="Arial" w:hAnsi="Arial" w:cs="Arial"/>
          <w:sz w:val="20"/>
          <w:szCs w:val="20"/>
        </w:rPr>
      </w:pPr>
      <w:r w:rsidRPr="00CB2064">
        <w:rPr>
          <w:rFonts w:ascii="Arial" w:hAnsi="Arial" w:cs="Arial"/>
          <w:sz w:val="20"/>
          <w:szCs w:val="20"/>
        </w:rPr>
        <w:t>Dans le cas où des acquisitions antérieures sont fourni</w:t>
      </w:r>
      <w:r>
        <w:rPr>
          <w:rFonts w:ascii="Arial" w:hAnsi="Arial" w:cs="Arial"/>
          <w:sz w:val="20"/>
          <w:szCs w:val="20"/>
        </w:rPr>
        <w:t>es</w:t>
      </w:r>
      <w:r w:rsidRPr="00CB2064">
        <w:rPr>
          <w:rFonts w:ascii="Arial" w:hAnsi="Arial" w:cs="Arial"/>
          <w:sz w:val="20"/>
          <w:szCs w:val="20"/>
        </w:rPr>
        <w:t xml:space="preserve"> par l</w:t>
      </w:r>
      <w:r>
        <w:rPr>
          <w:rFonts w:ascii="Arial" w:hAnsi="Arial" w:cs="Arial"/>
          <w:sz w:val="20"/>
          <w:szCs w:val="20"/>
        </w:rPr>
        <w:t>e CMN</w:t>
      </w:r>
      <w:r w:rsidRPr="00CB2064">
        <w:rPr>
          <w:rFonts w:ascii="Arial" w:hAnsi="Arial" w:cs="Arial"/>
          <w:sz w:val="20"/>
          <w:szCs w:val="20"/>
        </w:rPr>
        <w:t xml:space="preserve">, il s’agira de s’appuyer sur les rendus existants, d’en utiliser les mêmes critères de précision et de résolution, afin de pouvoir intégrer les nouvelles acquisitions </w:t>
      </w:r>
      <w:r>
        <w:rPr>
          <w:rFonts w:ascii="Arial" w:hAnsi="Arial" w:cs="Arial"/>
          <w:sz w:val="20"/>
          <w:szCs w:val="20"/>
        </w:rPr>
        <w:t>dans une même représentation</w:t>
      </w:r>
      <w:r w:rsidRPr="00CB2064">
        <w:rPr>
          <w:rFonts w:ascii="Arial" w:hAnsi="Arial" w:cs="Arial"/>
          <w:sz w:val="20"/>
          <w:szCs w:val="20"/>
        </w:rPr>
        <w:t>.  Le titulaire devra ainsi veiller à la cohérence des formats choisis.</w:t>
      </w:r>
    </w:p>
    <w:p w14:paraId="644D37D9" w14:textId="1E13C7FD" w:rsidR="001E3D65" w:rsidRDefault="001E3D65" w:rsidP="001E3D65">
      <w:pPr>
        <w:spacing w:beforeLines="80" w:before="192" w:after="120"/>
        <w:jc w:val="both"/>
        <w:rPr>
          <w:rFonts w:ascii="Arial" w:hAnsi="Arial" w:cs="Arial"/>
          <w:sz w:val="20"/>
          <w:szCs w:val="20"/>
        </w:rPr>
      </w:pPr>
      <w:r w:rsidRPr="00CB2064">
        <w:rPr>
          <w:rFonts w:ascii="Arial" w:hAnsi="Arial" w:cs="Arial"/>
          <w:sz w:val="20"/>
          <w:szCs w:val="20"/>
        </w:rPr>
        <w:t xml:space="preserve">Ainsi </w:t>
      </w:r>
      <w:r>
        <w:rPr>
          <w:rFonts w:ascii="Arial" w:hAnsi="Arial" w:cs="Arial"/>
          <w:sz w:val="20"/>
          <w:szCs w:val="20"/>
        </w:rPr>
        <w:t xml:space="preserve">pour faciliter le recollement avec des acquisitions existantes ou à venir, le </w:t>
      </w:r>
      <w:r w:rsidR="008A5816">
        <w:rPr>
          <w:rFonts w:ascii="Arial" w:hAnsi="Arial" w:cs="Arial"/>
          <w:sz w:val="20"/>
          <w:szCs w:val="20"/>
        </w:rPr>
        <w:t>T</w:t>
      </w:r>
      <w:r>
        <w:rPr>
          <w:rFonts w:ascii="Arial" w:hAnsi="Arial" w:cs="Arial"/>
          <w:sz w:val="20"/>
          <w:szCs w:val="20"/>
        </w:rPr>
        <w:t>itulaire devra :</w:t>
      </w:r>
    </w:p>
    <w:p w14:paraId="01645AE0" w14:textId="54AA2A94" w:rsidR="001E3D65" w:rsidRPr="005D3DF3" w:rsidRDefault="001E3D65" w:rsidP="001E3D65">
      <w:pPr>
        <w:pStyle w:val="Paragraphedeliste"/>
        <w:numPr>
          <w:ilvl w:val="0"/>
          <w:numId w:val="12"/>
        </w:numPr>
        <w:spacing w:beforeLines="80" w:before="192" w:after="120" w:line="240" w:lineRule="auto"/>
        <w:jc w:val="both"/>
        <w:rPr>
          <w:rFonts w:ascii="Arial" w:hAnsi="Arial" w:cs="Arial"/>
          <w:sz w:val="20"/>
          <w:szCs w:val="20"/>
        </w:rPr>
      </w:pPr>
      <w:r>
        <w:rPr>
          <w:rFonts w:ascii="Arial" w:hAnsi="Arial" w:cs="Arial"/>
          <w:sz w:val="20"/>
          <w:szCs w:val="20"/>
        </w:rPr>
        <w:t>S</w:t>
      </w:r>
      <w:r w:rsidRPr="005D3DF3">
        <w:rPr>
          <w:rFonts w:ascii="Arial" w:hAnsi="Arial" w:cs="Arial"/>
          <w:sz w:val="20"/>
          <w:szCs w:val="20"/>
        </w:rPr>
        <w:t>’inscrire dans le même système de coordonnées (projection Lambert93</w:t>
      </w:r>
      <w:r>
        <w:rPr>
          <w:rFonts w:ascii="Arial" w:hAnsi="Arial" w:cs="Arial"/>
          <w:sz w:val="20"/>
          <w:szCs w:val="20"/>
        </w:rPr>
        <w:t xml:space="preserve">) et de </w:t>
      </w:r>
      <w:r w:rsidRPr="005D3DF3">
        <w:rPr>
          <w:rFonts w:ascii="Arial" w:hAnsi="Arial" w:cs="Arial"/>
          <w:sz w:val="20"/>
          <w:szCs w:val="20"/>
        </w:rPr>
        <w:t>nivellement topographique NGF)</w:t>
      </w:r>
      <w:r>
        <w:rPr>
          <w:rFonts w:ascii="Arial" w:hAnsi="Arial" w:cs="Arial"/>
          <w:sz w:val="20"/>
          <w:szCs w:val="20"/>
        </w:rPr>
        <w:t xml:space="preserve"> que les prestations existantes</w:t>
      </w:r>
      <w:r w:rsidR="008A5816">
        <w:rPr>
          <w:rFonts w:ascii="Arial" w:hAnsi="Arial" w:cs="Arial"/>
          <w:sz w:val="20"/>
          <w:szCs w:val="20"/>
        </w:rPr>
        <w:t>. Si une</w:t>
      </w:r>
      <w:r w:rsidRPr="005D3DF3">
        <w:rPr>
          <w:rFonts w:ascii="Arial" w:hAnsi="Arial" w:cs="Arial"/>
          <w:sz w:val="20"/>
          <w:szCs w:val="20"/>
        </w:rPr>
        <w:t xml:space="preserve"> polygonale topographique </w:t>
      </w:r>
      <w:r w:rsidR="008A5816">
        <w:rPr>
          <w:rFonts w:ascii="Arial" w:hAnsi="Arial" w:cs="Arial"/>
          <w:sz w:val="20"/>
          <w:szCs w:val="20"/>
        </w:rPr>
        <w:t>a déjà été</w:t>
      </w:r>
      <w:r w:rsidRPr="005D3DF3">
        <w:rPr>
          <w:rFonts w:ascii="Arial" w:hAnsi="Arial" w:cs="Arial"/>
          <w:sz w:val="20"/>
          <w:szCs w:val="20"/>
        </w:rPr>
        <w:t xml:space="preserve"> créée</w:t>
      </w:r>
      <w:r w:rsidR="008A5816">
        <w:rPr>
          <w:rFonts w:ascii="Arial" w:hAnsi="Arial" w:cs="Arial"/>
          <w:sz w:val="20"/>
          <w:szCs w:val="20"/>
        </w:rPr>
        <w:t>, le Titulaire devra l’utiliser et si besoin la compléter.</w:t>
      </w:r>
    </w:p>
    <w:p w14:paraId="01FEEB17" w14:textId="77777777" w:rsidR="001E3D65" w:rsidRDefault="001E3D65" w:rsidP="001E3D65">
      <w:pPr>
        <w:pStyle w:val="Paragraphedeliste"/>
        <w:numPr>
          <w:ilvl w:val="0"/>
          <w:numId w:val="12"/>
        </w:numPr>
        <w:spacing w:beforeLines="80" w:before="192" w:after="120" w:line="240" w:lineRule="auto"/>
        <w:jc w:val="both"/>
        <w:rPr>
          <w:rFonts w:ascii="Arial" w:hAnsi="Arial" w:cs="Arial"/>
          <w:sz w:val="20"/>
          <w:szCs w:val="20"/>
        </w:rPr>
      </w:pPr>
      <w:r>
        <w:rPr>
          <w:rFonts w:ascii="Arial" w:hAnsi="Arial" w:cs="Arial"/>
          <w:sz w:val="20"/>
          <w:szCs w:val="20"/>
        </w:rPr>
        <w:t xml:space="preserve">Structurer et segmenter les nouveaux nuages de points en respectant le même découpage et la même nomenclature </w:t>
      </w:r>
      <w:r w:rsidRPr="00CB2064">
        <w:rPr>
          <w:rFonts w:ascii="Arial" w:hAnsi="Arial" w:cs="Arial"/>
          <w:sz w:val="20"/>
          <w:szCs w:val="20"/>
        </w:rPr>
        <w:t>pour l’ensemble des zones intérieures et extérieures concernées (toitures comprises).</w:t>
      </w:r>
    </w:p>
    <w:p w14:paraId="2B8D8F2D" w14:textId="7054D2AE" w:rsidR="001E3D65" w:rsidRPr="008F7B35" w:rsidRDefault="001E3D65" w:rsidP="001E3D65">
      <w:pPr>
        <w:pStyle w:val="Paragraphedeliste"/>
        <w:numPr>
          <w:ilvl w:val="0"/>
          <w:numId w:val="12"/>
        </w:numPr>
        <w:spacing w:beforeLines="80" w:before="192" w:after="120" w:line="240" w:lineRule="auto"/>
        <w:jc w:val="both"/>
        <w:rPr>
          <w:rFonts w:ascii="Arial" w:hAnsi="Arial" w:cs="Arial"/>
          <w:sz w:val="20"/>
          <w:szCs w:val="20"/>
        </w:rPr>
      </w:pPr>
      <w:r>
        <w:rPr>
          <w:rFonts w:ascii="Arial" w:hAnsi="Arial" w:cs="Arial"/>
          <w:sz w:val="20"/>
          <w:szCs w:val="20"/>
        </w:rPr>
        <w:t>A</w:t>
      </w:r>
      <w:r w:rsidRPr="008F7B35">
        <w:rPr>
          <w:rFonts w:ascii="Arial" w:hAnsi="Arial" w:cs="Arial"/>
          <w:sz w:val="20"/>
          <w:szCs w:val="20"/>
        </w:rPr>
        <w:t xml:space="preserve">nticiper un recouvrement partiel </w:t>
      </w:r>
      <w:r>
        <w:rPr>
          <w:rFonts w:ascii="Arial" w:hAnsi="Arial" w:cs="Arial"/>
          <w:sz w:val="20"/>
          <w:szCs w:val="20"/>
        </w:rPr>
        <w:t>avec les acquisitions à venir (exemple : seuils de porte), prévoir</w:t>
      </w:r>
      <w:r w:rsidRPr="008F7B35">
        <w:rPr>
          <w:rFonts w:ascii="Arial" w:hAnsi="Arial" w:cs="Arial"/>
          <w:sz w:val="20"/>
          <w:szCs w:val="20"/>
        </w:rPr>
        <w:t xml:space="preserve"> </w:t>
      </w:r>
      <w:r>
        <w:rPr>
          <w:rFonts w:ascii="Arial" w:hAnsi="Arial" w:cs="Arial"/>
          <w:sz w:val="20"/>
          <w:szCs w:val="20"/>
        </w:rPr>
        <w:t xml:space="preserve">les </w:t>
      </w:r>
      <w:r w:rsidRPr="008F7B35">
        <w:rPr>
          <w:rFonts w:ascii="Arial" w:hAnsi="Arial" w:cs="Arial"/>
          <w:b/>
          <w:bCs/>
          <w:sz w:val="20"/>
          <w:szCs w:val="20"/>
        </w:rPr>
        <w:t>repères visuels</w:t>
      </w:r>
      <w:r w:rsidRPr="008F7B35">
        <w:rPr>
          <w:rFonts w:ascii="Arial" w:hAnsi="Arial" w:cs="Arial"/>
          <w:sz w:val="20"/>
          <w:szCs w:val="20"/>
        </w:rPr>
        <w:t xml:space="preserve"> </w:t>
      </w:r>
      <w:r>
        <w:rPr>
          <w:rFonts w:ascii="Arial" w:hAnsi="Arial" w:cs="Arial"/>
          <w:sz w:val="20"/>
          <w:szCs w:val="20"/>
        </w:rPr>
        <w:t>(exemple : zone colorée) permettant le recollement et les documenter très précisément.</w:t>
      </w:r>
    </w:p>
    <w:p w14:paraId="557BDB2B" w14:textId="46422A9A" w:rsidR="00AE52E6" w:rsidRDefault="00AE52E6" w:rsidP="001E3D65">
      <w:pPr>
        <w:spacing w:beforeLines="80" w:before="192" w:after="120"/>
        <w:jc w:val="both"/>
        <w:rPr>
          <w:rFonts w:ascii="Arial" w:hAnsi="Arial" w:cs="Arial"/>
          <w:sz w:val="20"/>
          <w:szCs w:val="20"/>
        </w:rPr>
      </w:pPr>
      <w:r>
        <w:rPr>
          <w:rFonts w:ascii="Arial" w:hAnsi="Arial" w:cs="Arial"/>
          <w:sz w:val="20"/>
          <w:szCs w:val="20"/>
        </w:rPr>
        <w:t xml:space="preserve">Si d’autres acquisitions sont déjà prévues, il est bon de prévoir en plus une </w:t>
      </w:r>
      <w:r w:rsidRPr="00AE52E6">
        <w:rPr>
          <w:rFonts w:ascii="Arial" w:hAnsi="Arial" w:cs="Arial"/>
          <w:b/>
          <w:bCs/>
          <w:sz w:val="20"/>
          <w:szCs w:val="20"/>
        </w:rPr>
        <w:t>acquisition maîtresse</w:t>
      </w:r>
      <w:r>
        <w:rPr>
          <w:rFonts w:ascii="Arial" w:hAnsi="Arial" w:cs="Arial"/>
          <w:sz w:val="20"/>
          <w:szCs w:val="20"/>
        </w:rPr>
        <w:t xml:space="preserve"> pour faciliter les recollements ultérieurs.</w:t>
      </w:r>
    </w:p>
    <w:p w14:paraId="70BA6AB3" w14:textId="6903E52D" w:rsidR="001E3D65" w:rsidRPr="00CB2064" w:rsidRDefault="001E3D65" w:rsidP="001E3D65">
      <w:pPr>
        <w:spacing w:beforeLines="80" w:before="192" w:after="120"/>
        <w:jc w:val="both"/>
        <w:rPr>
          <w:rFonts w:ascii="Arial" w:hAnsi="Arial" w:cs="Arial"/>
          <w:sz w:val="20"/>
          <w:szCs w:val="20"/>
        </w:rPr>
      </w:pPr>
      <w:r>
        <w:rPr>
          <w:rFonts w:ascii="Arial" w:hAnsi="Arial" w:cs="Arial"/>
          <w:sz w:val="20"/>
          <w:szCs w:val="20"/>
        </w:rPr>
        <w:lastRenderedPageBreak/>
        <w:t xml:space="preserve">Si le recollement avec les acquisitions existantes n’est pas faisable, le </w:t>
      </w:r>
      <w:r w:rsidR="0078692E">
        <w:rPr>
          <w:rFonts w:ascii="Arial" w:hAnsi="Arial" w:cs="Arial"/>
          <w:sz w:val="20"/>
          <w:szCs w:val="20"/>
        </w:rPr>
        <w:t>T</w:t>
      </w:r>
      <w:r>
        <w:rPr>
          <w:rFonts w:ascii="Arial" w:hAnsi="Arial" w:cs="Arial"/>
          <w:sz w:val="20"/>
          <w:szCs w:val="20"/>
        </w:rPr>
        <w:t>itulaire devra en documenter les raisons.</w:t>
      </w:r>
    </w:p>
    <w:p w14:paraId="1A2F7DB4" w14:textId="65283D49" w:rsidR="001E3D65" w:rsidRPr="00206BC7" w:rsidRDefault="00715D23" w:rsidP="002048C7">
      <w:pPr>
        <w:pStyle w:val="Style20"/>
        <w:rPr>
          <w:lang w:eastAsia="fr-FR"/>
        </w:rPr>
      </w:pPr>
      <w:bookmarkStart w:id="41" w:name="_Toc167184054"/>
      <w:r w:rsidRPr="00206BC7">
        <w:rPr>
          <w:lang w:eastAsia="fr-FR"/>
        </w:rPr>
        <w:t>Géoréférencement</w:t>
      </w:r>
      <w:bookmarkEnd w:id="41"/>
    </w:p>
    <w:p w14:paraId="3DE2951F" w14:textId="7A1BFFEB" w:rsidR="001E3D65" w:rsidRPr="00CB2064" w:rsidRDefault="001E3D65" w:rsidP="001E3D65">
      <w:pPr>
        <w:pStyle w:val="Default"/>
        <w:jc w:val="both"/>
        <w:rPr>
          <w:rFonts w:ascii="Arial" w:hAnsi="Arial" w:cs="Arial"/>
          <w:color w:val="auto"/>
          <w:sz w:val="20"/>
          <w:szCs w:val="20"/>
        </w:rPr>
      </w:pPr>
      <w:r w:rsidRPr="00CB2064">
        <w:rPr>
          <w:rFonts w:ascii="Arial" w:hAnsi="Arial" w:cs="Arial"/>
          <w:color w:val="auto"/>
          <w:sz w:val="20"/>
          <w:szCs w:val="20"/>
        </w:rPr>
        <w:t xml:space="preserve">Afin de simplifier la réutilisation de données de numérisation au cours de la vie d’un monument, et permettre ainsi la comparaison de données de scan 3D acquises à différentes périodes, il est impératif que le </w:t>
      </w:r>
      <w:r w:rsidR="002048C7">
        <w:rPr>
          <w:rFonts w:ascii="Arial" w:hAnsi="Arial" w:cs="Arial"/>
          <w:color w:val="auto"/>
          <w:sz w:val="20"/>
          <w:szCs w:val="20"/>
        </w:rPr>
        <w:t>T</w:t>
      </w:r>
      <w:r w:rsidRPr="00CB2064">
        <w:rPr>
          <w:rFonts w:ascii="Arial" w:hAnsi="Arial" w:cs="Arial"/>
          <w:color w:val="auto"/>
          <w:sz w:val="20"/>
          <w:szCs w:val="20"/>
        </w:rPr>
        <w:t xml:space="preserve">itulaire assure une livraison de données géoréférencées dans un système de coordonnées standard. Les coordonnées seront définies dans le système RGF 93 Conique Conforme (projection Lambert 93) (RGF93, code EPSG:2154). Le cas échéant, la conversion entre les systèmes existants des </w:t>
      </w:r>
      <w:r w:rsidRPr="00CB2064">
        <w:rPr>
          <w:rFonts w:ascii="Arial" w:hAnsi="Arial" w:cs="Arial"/>
          <w:sz w:val="20"/>
          <w:szCs w:val="20"/>
        </w:rPr>
        <w:t>acquisitions</w:t>
      </w:r>
      <w:r w:rsidRPr="00CB2064">
        <w:rPr>
          <w:rFonts w:ascii="Arial" w:hAnsi="Arial" w:cs="Arial"/>
          <w:color w:val="auto"/>
          <w:sz w:val="20"/>
          <w:szCs w:val="20"/>
        </w:rPr>
        <w:t xml:space="preserve"> fournies avec le système RGF 93 sera à réaliser pour la mise en cohérence des données. </w:t>
      </w:r>
    </w:p>
    <w:p w14:paraId="387FA652" w14:textId="77777777" w:rsidR="001E3D65" w:rsidRPr="00CB2064" w:rsidRDefault="001E3D65" w:rsidP="001E3D65">
      <w:pPr>
        <w:pStyle w:val="Default"/>
        <w:jc w:val="both"/>
        <w:rPr>
          <w:rFonts w:ascii="Arial" w:hAnsi="Arial" w:cs="Arial"/>
          <w:color w:val="auto"/>
          <w:sz w:val="20"/>
          <w:szCs w:val="20"/>
        </w:rPr>
      </w:pPr>
    </w:p>
    <w:p w14:paraId="141C6C63" w14:textId="77777777" w:rsidR="001E3D65" w:rsidRDefault="001E3D65" w:rsidP="001E3D65">
      <w:pPr>
        <w:pStyle w:val="Default"/>
        <w:jc w:val="both"/>
        <w:rPr>
          <w:rFonts w:ascii="Arial" w:hAnsi="Arial" w:cs="Arial"/>
          <w:color w:val="auto"/>
          <w:sz w:val="20"/>
          <w:szCs w:val="20"/>
        </w:rPr>
      </w:pPr>
      <w:r w:rsidRPr="00CB2064">
        <w:rPr>
          <w:rFonts w:ascii="Arial" w:hAnsi="Arial" w:cs="Arial"/>
          <w:color w:val="auto"/>
          <w:sz w:val="20"/>
          <w:szCs w:val="20"/>
        </w:rPr>
        <w:t>Les altitudes doivent être décrites dans le système de nivellement en vigueur, NGF-IGN69 (ou IGN-78 pour la Corse), qui permet la conversion de hauteurs par rapport à l'ellipsoïde de référence WGS84 en altitudes par rapport au niveau de la mer, corrigé par des surfaces de conversions décrites par l’IGN. Le cas échéant, la conversion entre les systèmes existants vers le nivellement NGF IGN 69.</w:t>
      </w:r>
    </w:p>
    <w:p w14:paraId="64EBACF0" w14:textId="04829462" w:rsidR="001E3D65" w:rsidRDefault="001E3D65" w:rsidP="00206BC7">
      <w:pPr>
        <w:spacing w:before="240"/>
        <w:jc w:val="both"/>
        <w:rPr>
          <w:rFonts w:ascii="Arial" w:hAnsi="Arial" w:cs="Arial"/>
          <w:b/>
          <w:sz w:val="20"/>
        </w:rPr>
      </w:pPr>
      <w:r w:rsidRPr="008F7B35">
        <w:rPr>
          <w:rFonts w:ascii="Arial" w:hAnsi="Arial" w:cs="Arial"/>
          <w:b/>
          <w:sz w:val="20"/>
        </w:rPr>
        <w:t>La tolérance de précision souhaitée pour le géoréférencement est de 5mm.</w:t>
      </w:r>
    </w:p>
    <w:p w14:paraId="64E5A282" w14:textId="77777777" w:rsidR="00206BC7" w:rsidRDefault="00206BC7" w:rsidP="002048C7">
      <w:pPr>
        <w:pStyle w:val="Style20"/>
        <w:rPr>
          <w:lang w:eastAsia="fr-FR"/>
        </w:rPr>
      </w:pPr>
      <w:bookmarkStart w:id="42" w:name="_Toc157078529"/>
      <w:bookmarkStart w:id="43" w:name="_Toc167184055"/>
      <w:r w:rsidRPr="00206BC7">
        <w:rPr>
          <w:lang w:eastAsia="fr-FR"/>
        </w:rPr>
        <w:t>Acquisition</w:t>
      </w:r>
      <w:bookmarkEnd w:id="42"/>
      <w:bookmarkEnd w:id="43"/>
      <w:r w:rsidRPr="00206BC7">
        <w:rPr>
          <w:lang w:eastAsia="fr-FR"/>
        </w:rPr>
        <w:t xml:space="preserve"> </w:t>
      </w:r>
      <w:bookmarkStart w:id="44" w:name="_Toc157078376"/>
      <w:bookmarkStart w:id="45" w:name="_Toc157078530"/>
      <w:bookmarkStart w:id="46" w:name="_Toc157078531"/>
      <w:bookmarkEnd w:id="44"/>
      <w:bookmarkEnd w:id="45"/>
    </w:p>
    <w:p w14:paraId="40C2C6B9" w14:textId="47AE4B11" w:rsidR="00206BC7" w:rsidRPr="00206BC7" w:rsidRDefault="00715D23" w:rsidP="002048C7">
      <w:pPr>
        <w:pStyle w:val="Style3"/>
        <w:rPr>
          <w:lang w:eastAsia="fr-FR"/>
        </w:rPr>
      </w:pPr>
      <w:bookmarkStart w:id="47" w:name="_Toc167184056"/>
      <w:r>
        <w:t>Spécifica</w:t>
      </w:r>
      <w:r w:rsidR="00206BC7" w:rsidRPr="00206BC7">
        <w:t>tions générales</w:t>
      </w:r>
      <w:bookmarkEnd w:id="46"/>
      <w:bookmarkEnd w:id="47"/>
    </w:p>
    <w:p w14:paraId="0B4E8E3D" w14:textId="77777777" w:rsidR="00206BC7" w:rsidRPr="00CB2064" w:rsidRDefault="00206BC7" w:rsidP="00206BC7">
      <w:pPr>
        <w:pStyle w:val="Default"/>
        <w:jc w:val="both"/>
        <w:rPr>
          <w:rFonts w:ascii="Arial" w:hAnsi="Arial" w:cs="Arial"/>
          <w:b/>
          <w:color w:val="auto"/>
          <w:sz w:val="20"/>
          <w:szCs w:val="20"/>
        </w:rPr>
      </w:pPr>
      <w:r w:rsidRPr="00CB2064">
        <w:rPr>
          <w:rFonts w:ascii="Arial" w:hAnsi="Arial" w:cs="Arial"/>
          <w:b/>
          <w:color w:val="auto"/>
          <w:sz w:val="20"/>
          <w:szCs w:val="20"/>
        </w:rPr>
        <w:t>Densité </w:t>
      </w:r>
    </w:p>
    <w:p w14:paraId="5FB36445" w14:textId="77777777" w:rsidR="00206BC7" w:rsidRPr="008F7B35" w:rsidRDefault="00206BC7" w:rsidP="00206BC7">
      <w:pPr>
        <w:pStyle w:val="Default"/>
        <w:jc w:val="both"/>
        <w:rPr>
          <w:rFonts w:ascii="Arial" w:hAnsi="Arial" w:cs="Arial"/>
          <w:color w:val="auto"/>
          <w:sz w:val="20"/>
          <w:szCs w:val="20"/>
        </w:rPr>
      </w:pPr>
      <w:r w:rsidRPr="008F7B35">
        <w:rPr>
          <w:rFonts w:ascii="Arial" w:hAnsi="Arial" w:cs="Arial"/>
          <w:color w:val="auto"/>
          <w:sz w:val="20"/>
          <w:szCs w:val="20"/>
        </w:rPr>
        <w:t>Les résolutions spatiales suivantes devront être appliquées :</w:t>
      </w:r>
    </w:p>
    <w:p w14:paraId="001A880F" w14:textId="77777777" w:rsidR="00206BC7" w:rsidRDefault="00206BC7" w:rsidP="00206BC7">
      <w:pPr>
        <w:pStyle w:val="Default"/>
        <w:jc w:val="both"/>
        <w:rPr>
          <w:rFonts w:ascii="Arial" w:hAnsi="Arial" w:cs="Arial"/>
          <w:b/>
          <w:bCs/>
          <w:color w:val="auto"/>
          <w:sz w:val="20"/>
          <w:szCs w:val="20"/>
        </w:rPr>
      </w:pPr>
    </w:p>
    <w:tbl>
      <w:tblPr>
        <w:tblStyle w:val="Grilledutableau"/>
        <w:tblW w:w="0" w:type="auto"/>
        <w:tblLook w:val="04A0" w:firstRow="1" w:lastRow="0" w:firstColumn="1" w:lastColumn="0" w:noHBand="0" w:noVBand="1"/>
      </w:tblPr>
      <w:tblGrid>
        <w:gridCol w:w="9062"/>
      </w:tblGrid>
      <w:tr w:rsidR="00206BC7" w14:paraId="6AE70444" w14:textId="77777777" w:rsidTr="000A5C73">
        <w:tc>
          <w:tcPr>
            <w:tcW w:w="9736" w:type="dxa"/>
          </w:tcPr>
          <w:p w14:paraId="14E24486" w14:textId="77777777" w:rsidR="00206BC7" w:rsidRPr="008F7B35" w:rsidRDefault="00206BC7" w:rsidP="000A5C73">
            <w:pPr>
              <w:pStyle w:val="Default"/>
              <w:jc w:val="both"/>
              <w:rPr>
                <w:rFonts w:ascii="Arial" w:hAnsi="Arial" w:cs="Arial"/>
                <w:b/>
                <w:bCs/>
                <w:i/>
                <w:iCs/>
                <w:color w:val="auto"/>
                <w:sz w:val="20"/>
                <w:szCs w:val="20"/>
              </w:rPr>
            </w:pPr>
            <w:r w:rsidRPr="008F7B35">
              <w:rPr>
                <w:rFonts w:ascii="Arial" w:hAnsi="Arial" w:cs="Arial"/>
                <w:b/>
                <w:bCs/>
                <w:i/>
                <w:iCs/>
                <w:color w:val="auto"/>
                <w:sz w:val="20"/>
                <w:szCs w:val="20"/>
              </w:rPr>
              <w:t xml:space="preserve">[Préciser ici les résolutions </w:t>
            </w:r>
            <w:commentRangeStart w:id="48"/>
            <w:r w:rsidRPr="008F7B35">
              <w:rPr>
                <w:rFonts w:ascii="Arial" w:hAnsi="Arial" w:cs="Arial"/>
                <w:b/>
                <w:bCs/>
                <w:i/>
                <w:iCs/>
                <w:color w:val="auto"/>
                <w:sz w:val="20"/>
                <w:szCs w:val="20"/>
              </w:rPr>
              <w:t>souhaitées</w:t>
            </w:r>
            <w:commentRangeEnd w:id="48"/>
            <w:r w:rsidRPr="008F7B35">
              <w:rPr>
                <w:rStyle w:val="Marquedecommentaire"/>
                <w:rFonts w:ascii="Arial" w:hAnsi="Arial" w:cs="Times New Roman"/>
                <w:b/>
                <w:bCs/>
                <w:color w:val="auto"/>
              </w:rPr>
              <w:commentReference w:id="48"/>
            </w:r>
            <w:r w:rsidRPr="008F7B35">
              <w:rPr>
                <w:rFonts w:ascii="Arial" w:hAnsi="Arial" w:cs="Arial"/>
                <w:b/>
                <w:bCs/>
                <w:i/>
                <w:iCs/>
                <w:color w:val="auto"/>
                <w:sz w:val="20"/>
                <w:szCs w:val="20"/>
              </w:rPr>
              <w:t> en cm ou mm par pixel</w:t>
            </w:r>
          </w:p>
          <w:p w14:paraId="476B8E70" w14:textId="4268734A" w:rsidR="00206BC7" w:rsidRPr="008F7B35" w:rsidRDefault="00206BC7" w:rsidP="00206BC7">
            <w:pPr>
              <w:pStyle w:val="Default"/>
              <w:numPr>
                <w:ilvl w:val="0"/>
                <w:numId w:val="22"/>
              </w:numPr>
              <w:jc w:val="both"/>
              <w:rPr>
                <w:rFonts w:ascii="Arial" w:hAnsi="Arial" w:cs="Arial"/>
                <w:b/>
                <w:bCs/>
                <w:i/>
                <w:iCs/>
                <w:color w:val="auto"/>
                <w:sz w:val="20"/>
                <w:szCs w:val="20"/>
              </w:rPr>
            </w:pPr>
            <w:r w:rsidRPr="008F7B35">
              <w:rPr>
                <w:rFonts w:ascii="Arial" w:hAnsi="Arial" w:cs="Arial"/>
                <w:b/>
                <w:bCs/>
                <w:i/>
                <w:iCs/>
                <w:color w:val="auto"/>
                <w:sz w:val="20"/>
                <w:szCs w:val="20"/>
              </w:rPr>
              <w:t>Détailler par zone : bâtiment principal, toi</w:t>
            </w:r>
            <w:r w:rsidR="008A5816">
              <w:rPr>
                <w:rFonts w:ascii="Arial" w:hAnsi="Arial" w:cs="Arial"/>
                <w:b/>
                <w:bCs/>
                <w:i/>
                <w:iCs/>
                <w:color w:val="auto"/>
                <w:sz w:val="20"/>
                <w:szCs w:val="20"/>
              </w:rPr>
              <w:t>t</w:t>
            </w:r>
            <w:r w:rsidRPr="008F7B35">
              <w:rPr>
                <w:rFonts w:ascii="Arial" w:hAnsi="Arial" w:cs="Arial"/>
                <w:b/>
                <w:bCs/>
                <w:i/>
                <w:iCs/>
                <w:color w:val="auto"/>
                <w:sz w:val="20"/>
                <w:szCs w:val="20"/>
              </w:rPr>
              <w:t>s, faitages, mobilier intérieur, parc…</w:t>
            </w:r>
          </w:p>
          <w:p w14:paraId="04444B05" w14:textId="77777777" w:rsidR="00206BC7" w:rsidRPr="008F7B35" w:rsidRDefault="00206BC7" w:rsidP="00206BC7">
            <w:pPr>
              <w:pStyle w:val="Default"/>
              <w:numPr>
                <w:ilvl w:val="0"/>
                <w:numId w:val="22"/>
              </w:numPr>
              <w:jc w:val="both"/>
              <w:rPr>
                <w:rFonts w:ascii="Arial" w:hAnsi="Arial" w:cs="Arial"/>
                <w:b/>
                <w:bCs/>
                <w:i/>
                <w:iCs/>
                <w:color w:val="auto"/>
                <w:sz w:val="20"/>
                <w:szCs w:val="20"/>
              </w:rPr>
            </w:pPr>
            <w:r w:rsidRPr="008F7B35">
              <w:rPr>
                <w:rFonts w:ascii="Arial" w:hAnsi="Arial" w:cs="Arial"/>
                <w:b/>
                <w:bCs/>
                <w:i/>
                <w:iCs/>
                <w:color w:val="auto"/>
                <w:sz w:val="20"/>
                <w:szCs w:val="20"/>
              </w:rPr>
              <w:t xml:space="preserve">Distinguer les zones qui ne seront captées que par voie aérienne, dans ce cas la résolution est appelée Ground Sampling Distance (GSD). </w:t>
            </w:r>
          </w:p>
          <w:p w14:paraId="4AFEACD2" w14:textId="77EBE5E9" w:rsidR="00206BC7" w:rsidRPr="008F7B35" w:rsidRDefault="00206BC7" w:rsidP="00206BC7">
            <w:pPr>
              <w:pStyle w:val="Default"/>
              <w:numPr>
                <w:ilvl w:val="0"/>
                <w:numId w:val="22"/>
              </w:numPr>
              <w:jc w:val="both"/>
              <w:rPr>
                <w:rFonts w:ascii="Arial" w:hAnsi="Arial" w:cs="Arial"/>
                <w:b/>
                <w:bCs/>
                <w:i/>
                <w:iCs/>
                <w:color w:val="auto"/>
                <w:sz w:val="20"/>
                <w:szCs w:val="20"/>
              </w:rPr>
            </w:pPr>
            <w:r w:rsidRPr="008F7B35">
              <w:rPr>
                <w:rFonts w:ascii="Arial" w:hAnsi="Arial" w:cs="Arial"/>
                <w:b/>
                <w:bCs/>
                <w:i/>
                <w:iCs/>
                <w:color w:val="auto"/>
                <w:sz w:val="20"/>
                <w:szCs w:val="20"/>
              </w:rPr>
              <w:t>Dans le cas de zones boisées, la résolution ne s’applique pas aux arbres</w:t>
            </w:r>
          </w:p>
          <w:p w14:paraId="2738E25C" w14:textId="3C1BA6B7" w:rsidR="00206BC7" w:rsidRPr="008F7B35" w:rsidRDefault="00206BC7" w:rsidP="00206BC7">
            <w:pPr>
              <w:pStyle w:val="Default"/>
              <w:numPr>
                <w:ilvl w:val="0"/>
                <w:numId w:val="22"/>
              </w:numPr>
              <w:jc w:val="both"/>
              <w:rPr>
                <w:rFonts w:ascii="Arial" w:hAnsi="Arial" w:cs="Arial"/>
                <w:b/>
                <w:bCs/>
                <w:i/>
                <w:iCs/>
                <w:color w:val="auto"/>
                <w:sz w:val="20"/>
                <w:szCs w:val="20"/>
              </w:rPr>
            </w:pPr>
            <w:r w:rsidRPr="008F7B35">
              <w:rPr>
                <w:rFonts w:ascii="Arial" w:hAnsi="Arial" w:cs="Arial"/>
                <w:b/>
                <w:bCs/>
                <w:i/>
                <w:iCs/>
                <w:color w:val="auto"/>
                <w:sz w:val="20"/>
                <w:szCs w:val="20"/>
              </w:rPr>
              <w:t>Veiller à ce que chaque zone soit illustrée par une photo, soit ici soit au 2.2 (périmètre)</w:t>
            </w:r>
          </w:p>
          <w:p w14:paraId="4C50B6BE" w14:textId="0BD7833D" w:rsidR="00206BC7" w:rsidRPr="008F7B35" w:rsidRDefault="00206BC7" w:rsidP="00206BC7">
            <w:pPr>
              <w:pStyle w:val="Default"/>
              <w:numPr>
                <w:ilvl w:val="0"/>
                <w:numId w:val="22"/>
              </w:numPr>
              <w:jc w:val="both"/>
              <w:rPr>
                <w:rFonts w:ascii="Arial" w:hAnsi="Arial" w:cs="Arial"/>
                <w:b/>
                <w:bCs/>
                <w:i/>
                <w:iCs/>
                <w:color w:val="auto"/>
                <w:sz w:val="20"/>
                <w:szCs w:val="20"/>
              </w:rPr>
            </w:pPr>
            <w:r w:rsidRPr="008F7B35">
              <w:rPr>
                <w:rFonts w:ascii="Arial" w:hAnsi="Arial" w:cs="Arial"/>
                <w:b/>
                <w:bCs/>
                <w:i/>
                <w:iCs/>
                <w:color w:val="auto"/>
                <w:sz w:val="20"/>
                <w:szCs w:val="20"/>
              </w:rPr>
              <w:t>Respecter le dé</w:t>
            </w:r>
            <w:r w:rsidR="008A5816">
              <w:rPr>
                <w:rFonts w:ascii="Arial" w:hAnsi="Arial" w:cs="Arial"/>
                <w:b/>
                <w:bCs/>
                <w:i/>
                <w:iCs/>
                <w:color w:val="auto"/>
                <w:sz w:val="20"/>
                <w:szCs w:val="20"/>
              </w:rPr>
              <w:t>c</w:t>
            </w:r>
            <w:r w:rsidRPr="008F7B35">
              <w:rPr>
                <w:rFonts w:ascii="Arial" w:hAnsi="Arial" w:cs="Arial"/>
                <w:b/>
                <w:bCs/>
                <w:i/>
                <w:iCs/>
                <w:color w:val="auto"/>
                <w:sz w:val="20"/>
                <w:szCs w:val="20"/>
              </w:rPr>
              <w:t>oupage de zones fait en 2.2</w:t>
            </w:r>
          </w:p>
          <w:p w14:paraId="4F7F7043" w14:textId="77777777" w:rsidR="00206BC7" w:rsidRPr="008F7B35" w:rsidRDefault="00206BC7" w:rsidP="000A5C73">
            <w:pPr>
              <w:pStyle w:val="Default"/>
              <w:jc w:val="both"/>
              <w:rPr>
                <w:rFonts w:ascii="Arial" w:hAnsi="Arial" w:cs="Arial"/>
                <w:b/>
                <w:bCs/>
                <w:i/>
                <w:iCs/>
                <w:color w:val="auto"/>
                <w:sz w:val="20"/>
                <w:szCs w:val="20"/>
              </w:rPr>
            </w:pPr>
            <w:r w:rsidRPr="008F7B35">
              <w:rPr>
                <w:rFonts w:ascii="Arial" w:hAnsi="Arial" w:cs="Arial"/>
                <w:b/>
                <w:bCs/>
                <w:i/>
                <w:iCs/>
                <w:color w:val="auto"/>
                <w:sz w:val="20"/>
                <w:szCs w:val="20"/>
              </w:rPr>
              <w:t xml:space="preserve">Voir recommandations en commentaire, la résolution doit correspondre à la taille du plus petit détail qui devra être visible sur le modèle. Comme la durée d’acquisition est fonction de la résolution, il est recommandé de découper en zones pour isoler les parties requérant un niveau de détail plus élevé plutôt que d’aligner tout sur le plus haut niveau de détail. </w:t>
            </w:r>
          </w:p>
          <w:p w14:paraId="6702A0FD" w14:textId="24E1C2F9" w:rsidR="00206BC7" w:rsidRDefault="00206BC7" w:rsidP="000A5C73">
            <w:pPr>
              <w:pStyle w:val="Default"/>
              <w:jc w:val="both"/>
              <w:rPr>
                <w:rFonts w:ascii="Arial" w:hAnsi="Arial" w:cs="Arial"/>
                <w:i/>
                <w:iCs/>
                <w:color w:val="auto"/>
                <w:sz w:val="20"/>
                <w:szCs w:val="20"/>
              </w:rPr>
            </w:pPr>
            <w:r w:rsidRPr="008F7B35">
              <w:rPr>
                <w:rFonts w:ascii="Arial" w:hAnsi="Arial" w:cs="Arial"/>
                <w:b/>
                <w:bCs/>
                <w:i/>
                <w:iCs/>
                <w:color w:val="auto"/>
                <w:sz w:val="20"/>
                <w:szCs w:val="20"/>
              </w:rPr>
              <w:t>Pour les zones acquises au drone, il faudra voir avec le titulaire comment procéder selon la configuration des lieux car un drone ne peut pas changer de GSD en cours de vol : il faudra soit dupliquer la zone nécessitant plus de détails</w:t>
            </w:r>
            <w:r w:rsidR="008A5816">
              <w:rPr>
                <w:rFonts w:ascii="Arial" w:hAnsi="Arial" w:cs="Arial"/>
                <w:b/>
                <w:bCs/>
                <w:i/>
                <w:iCs/>
                <w:color w:val="auto"/>
                <w:sz w:val="20"/>
                <w:szCs w:val="20"/>
              </w:rPr>
              <w:t>, s</w:t>
            </w:r>
            <w:r w:rsidRPr="008F7B35">
              <w:rPr>
                <w:rFonts w:ascii="Arial" w:hAnsi="Arial" w:cs="Arial"/>
                <w:b/>
                <w:bCs/>
                <w:i/>
                <w:iCs/>
                <w:color w:val="auto"/>
                <w:sz w:val="20"/>
                <w:szCs w:val="20"/>
              </w:rPr>
              <w:t>oit tout aligner sur le niveau de détail le plus élevé.]</w:t>
            </w:r>
          </w:p>
        </w:tc>
      </w:tr>
    </w:tbl>
    <w:p w14:paraId="3B9B964C" w14:textId="77777777" w:rsidR="00206BC7" w:rsidRPr="00CB2064" w:rsidRDefault="00206BC7" w:rsidP="00206BC7">
      <w:pPr>
        <w:pStyle w:val="Default"/>
        <w:ind w:left="2100"/>
        <w:jc w:val="both"/>
        <w:rPr>
          <w:rFonts w:ascii="Arial" w:hAnsi="Arial" w:cs="Arial"/>
          <w:b/>
          <w:bCs/>
          <w:color w:val="auto"/>
          <w:sz w:val="20"/>
          <w:szCs w:val="20"/>
        </w:rPr>
      </w:pPr>
    </w:p>
    <w:p w14:paraId="5AE1A32C" w14:textId="557CBE98" w:rsidR="00206BC7" w:rsidRPr="00CB2064" w:rsidRDefault="00206BC7" w:rsidP="00C52D04">
      <w:pPr>
        <w:pStyle w:val="Default"/>
        <w:jc w:val="both"/>
        <w:rPr>
          <w:rFonts w:ascii="Arial" w:hAnsi="Arial" w:cs="Arial"/>
          <w:color w:val="auto"/>
          <w:sz w:val="20"/>
          <w:szCs w:val="20"/>
        </w:rPr>
      </w:pPr>
      <w:r>
        <w:rPr>
          <w:rFonts w:ascii="Arial" w:hAnsi="Arial" w:cs="Arial"/>
          <w:color w:val="auto"/>
          <w:sz w:val="20"/>
          <w:szCs w:val="20"/>
        </w:rPr>
        <w:t xml:space="preserve">Si une résolution ne peut être respectée (exemple : elle nécessiterait de voler trop près du monument ou des autorisations trop complexes à obtenir, </w:t>
      </w:r>
      <w:r w:rsidR="008A5816">
        <w:rPr>
          <w:rFonts w:ascii="Arial" w:hAnsi="Arial" w:cs="Arial"/>
          <w:color w:val="auto"/>
          <w:sz w:val="20"/>
          <w:szCs w:val="20"/>
        </w:rPr>
        <w:t xml:space="preserve">ou bien a zone est trop exigüe), </w:t>
      </w:r>
      <w:r>
        <w:rPr>
          <w:rFonts w:ascii="Arial" w:hAnsi="Arial" w:cs="Arial"/>
          <w:color w:val="auto"/>
          <w:sz w:val="20"/>
          <w:szCs w:val="20"/>
        </w:rPr>
        <w:t xml:space="preserve">le </w:t>
      </w:r>
      <w:r w:rsidR="00C52D04">
        <w:rPr>
          <w:rFonts w:ascii="Arial" w:hAnsi="Arial" w:cs="Arial"/>
          <w:color w:val="auto"/>
          <w:sz w:val="20"/>
          <w:szCs w:val="20"/>
        </w:rPr>
        <w:t>T</w:t>
      </w:r>
      <w:r>
        <w:rPr>
          <w:rFonts w:ascii="Arial" w:hAnsi="Arial" w:cs="Arial"/>
          <w:color w:val="auto"/>
          <w:sz w:val="20"/>
          <w:szCs w:val="20"/>
        </w:rPr>
        <w:t>itulaire devra l’indiquer dans</w:t>
      </w:r>
      <w:r w:rsidR="008A5816">
        <w:rPr>
          <w:rFonts w:ascii="Arial" w:hAnsi="Arial" w:cs="Arial"/>
          <w:color w:val="auto"/>
          <w:sz w:val="20"/>
          <w:szCs w:val="20"/>
        </w:rPr>
        <w:t xml:space="preserve"> les </w:t>
      </w:r>
      <w:r w:rsidR="008A5816" w:rsidRPr="008A5816">
        <w:rPr>
          <w:rFonts w:ascii="Arial" w:hAnsi="Arial" w:cs="Arial"/>
          <w:b/>
          <w:bCs/>
          <w:color w:val="auto"/>
          <w:sz w:val="20"/>
          <w:szCs w:val="20"/>
        </w:rPr>
        <w:t>réserves</w:t>
      </w:r>
      <w:r w:rsidR="008A5816">
        <w:rPr>
          <w:rFonts w:ascii="Arial" w:hAnsi="Arial" w:cs="Arial"/>
          <w:color w:val="auto"/>
          <w:sz w:val="20"/>
          <w:szCs w:val="20"/>
        </w:rPr>
        <w:t xml:space="preserve"> de</w:t>
      </w:r>
      <w:r>
        <w:rPr>
          <w:rFonts w:ascii="Arial" w:hAnsi="Arial" w:cs="Arial"/>
          <w:color w:val="auto"/>
          <w:sz w:val="20"/>
          <w:szCs w:val="20"/>
        </w:rPr>
        <w:t xml:space="preserve"> son dossier de réponse et proposer des alternatives.</w:t>
      </w:r>
    </w:p>
    <w:p w14:paraId="1D3DA65A" w14:textId="77777777" w:rsidR="00206BC7" w:rsidRPr="00CB2064" w:rsidRDefault="00206BC7" w:rsidP="00206BC7">
      <w:pPr>
        <w:pStyle w:val="Default"/>
        <w:ind w:left="2100"/>
        <w:jc w:val="both"/>
        <w:rPr>
          <w:rFonts w:ascii="Arial" w:hAnsi="Arial" w:cs="Arial"/>
          <w:color w:val="auto"/>
          <w:sz w:val="20"/>
          <w:szCs w:val="20"/>
        </w:rPr>
      </w:pPr>
    </w:p>
    <w:p w14:paraId="61239C97" w14:textId="77777777" w:rsidR="00206BC7" w:rsidRDefault="00206BC7" w:rsidP="00C52D04">
      <w:pPr>
        <w:pStyle w:val="Default"/>
        <w:jc w:val="both"/>
        <w:rPr>
          <w:rFonts w:ascii="Arial" w:hAnsi="Arial" w:cs="Arial"/>
          <w:b/>
          <w:bCs/>
          <w:color w:val="auto"/>
          <w:sz w:val="20"/>
          <w:szCs w:val="20"/>
        </w:rPr>
      </w:pPr>
      <w:r w:rsidRPr="00CB2064">
        <w:rPr>
          <w:rFonts w:ascii="Arial" w:hAnsi="Arial" w:cs="Arial"/>
          <w:b/>
          <w:bCs/>
          <w:color w:val="auto"/>
          <w:sz w:val="20"/>
          <w:szCs w:val="20"/>
        </w:rPr>
        <w:t>Texture</w:t>
      </w:r>
      <w:r>
        <w:rPr>
          <w:rFonts w:ascii="Arial" w:hAnsi="Arial" w:cs="Arial"/>
          <w:b/>
          <w:bCs/>
          <w:color w:val="auto"/>
          <w:sz w:val="20"/>
          <w:szCs w:val="20"/>
        </w:rPr>
        <w:t>s</w:t>
      </w:r>
    </w:p>
    <w:p w14:paraId="2E3B3B27" w14:textId="77777777" w:rsidR="00206BC7" w:rsidRDefault="00206BC7" w:rsidP="00C52D04">
      <w:pPr>
        <w:pStyle w:val="Default"/>
        <w:jc w:val="both"/>
        <w:rPr>
          <w:rFonts w:ascii="Arial" w:hAnsi="Arial" w:cs="Arial"/>
          <w:color w:val="auto"/>
          <w:sz w:val="20"/>
          <w:szCs w:val="20"/>
        </w:rPr>
      </w:pPr>
      <w:r w:rsidRPr="00CB2064">
        <w:rPr>
          <w:rFonts w:ascii="Arial" w:hAnsi="Arial" w:cs="Arial"/>
          <w:color w:val="auto"/>
          <w:sz w:val="20"/>
          <w:szCs w:val="20"/>
        </w:rPr>
        <w:t xml:space="preserve">Une attention particulière devra être apportée à la représentation </w:t>
      </w:r>
      <w:r>
        <w:rPr>
          <w:rFonts w:ascii="Arial" w:hAnsi="Arial" w:cs="Arial"/>
          <w:color w:val="auto"/>
          <w:sz w:val="20"/>
          <w:szCs w:val="20"/>
        </w:rPr>
        <w:t>des textures du site</w:t>
      </w:r>
      <w:r w:rsidRPr="00CB2064">
        <w:rPr>
          <w:rFonts w:ascii="Arial" w:hAnsi="Arial" w:cs="Arial"/>
          <w:color w:val="auto"/>
          <w:sz w:val="20"/>
          <w:szCs w:val="20"/>
        </w:rPr>
        <w:t xml:space="preserve">, </w:t>
      </w:r>
      <w:r>
        <w:rPr>
          <w:rFonts w:ascii="Arial" w:hAnsi="Arial" w:cs="Arial"/>
          <w:color w:val="auto"/>
          <w:sz w:val="20"/>
          <w:szCs w:val="20"/>
        </w:rPr>
        <w:t>qui informent sur l</w:t>
      </w:r>
      <w:r w:rsidRPr="00CB2064">
        <w:rPr>
          <w:rFonts w:ascii="Arial" w:hAnsi="Arial" w:cs="Arial"/>
          <w:color w:val="auto"/>
          <w:sz w:val="20"/>
          <w:szCs w:val="20"/>
        </w:rPr>
        <w:t>es conditions de surface des structures bâties</w:t>
      </w:r>
      <w:r>
        <w:rPr>
          <w:rFonts w:ascii="Arial" w:hAnsi="Arial" w:cs="Arial"/>
          <w:color w:val="auto"/>
          <w:sz w:val="20"/>
          <w:szCs w:val="20"/>
        </w:rPr>
        <w:t xml:space="preserve"> ou sur l’état des décors et des mobiliers.</w:t>
      </w:r>
    </w:p>
    <w:p w14:paraId="31590908" w14:textId="5A0C02B7" w:rsidR="00206BC7" w:rsidRDefault="00206BC7" w:rsidP="00C52D04">
      <w:pPr>
        <w:pStyle w:val="Default"/>
        <w:jc w:val="both"/>
        <w:rPr>
          <w:rFonts w:ascii="Arial" w:hAnsi="Arial" w:cs="Arial"/>
          <w:color w:val="auto"/>
          <w:sz w:val="20"/>
          <w:szCs w:val="20"/>
        </w:rPr>
      </w:pPr>
      <w:r>
        <w:rPr>
          <w:rFonts w:ascii="Arial" w:hAnsi="Arial" w:cs="Arial"/>
          <w:color w:val="auto"/>
          <w:sz w:val="20"/>
          <w:szCs w:val="20"/>
        </w:rPr>
        <w:t>A</w:t>
      </w:r>
      <w:r w:rsidRPr="00CB2064">
        <w:rPr>
          <w:rFonts w:ascii="Arial" w:hAnsi="Arial" w:cs="Arial"/>
          <w:color w:val="auto"/>
          <w:sz w:val="20"/>
          <w:szCs w:val="20"/>
        </w:rPr>
        <w:t xml:space="preserve">fin d’assurer </w:t>
      </w:r>
      <w:r>
        <w:rPr>
          <w:rFonts w:ascii="Arial" w:hAnsi="Arial" w:cs="Arial"/>
          <w:color w:val="auto"/>
          <w:sz w:val="20"/>
          <w:szCs w:val="20"/>
        </w:rPr>
        <w:t xml:space="preserve">qualité des textures, le </w:t>
      </w:r>
      <w:r w:rsidR="00C52D04">
        <w:rPr>
          <w:rFonts w:ascii="Arial" w:hAnsi="Arial" w:cs="Arial"/>
          <w:color w:val="auto"/>
          <w:sz w:val="20"/>
          <w:szCs w:val="20"/>
        </w:rPr>
        <w:t>T</w:t>
      </w:r>
      <w:r>
        <w:rPr>
          <w:rFonts w:ascii="Arial" w:hAnsi="Arial" w:cs="Arial"/>
          <w:color w:val="auto"/>
          <w:sz w:val="20"/>
          <w:szCs w:val="20"/>
        </w:rPr>
        <w:t>itulaire devra :</w:t>
      </w:r>
    </w:p>
    <w:p w14:paraId="3FBC44C8" w14:textId="32092A3C" w:rsidR="00206BC7" w:rsidRDefault="00206BC7" w:rsidP="00C52D04">
      <w:pPr>
        <w:pStyle w:val="Default"/>
        <w:numPr>
          <w:ilvl w:val="0"/>
          <w:numId w:val="22"/>
        </w:numPr>
        <w:jc w:val="both"/>
        <w:rPr>
          <w:rFonts w:ascii="Arial" w:hAnsi="Arial" w:cs="Arial"/>
          <w:color w:val="auto"/>
          <w:sz w:val="20"/>
          <w:szCs w:val="20"/>
        </w:rPr>
      </w:pPr>
      <w:r>
        <w:rPr>
          <w:rFonts w:ascii="Arial" w:hAnsi="Arial" w:cs="Arial"/>
          <w:color w:val="auto"/>
          <w:sz w:val="20"/>
          <w:szCs w:val="20"/>
        </w:rPr>
        <w:t xml:space="preserve">Combiner ses données acquises par lasergrammétrie à des relevés acquis par photogrammétrie ou </w:t>
      </w:r>
      <w:r w:rsidR="00C52D04">
        <w:rPr>
          <w:rFonts w:ascii="Arial" w:hAnsi="Arial" w:cs="Arial"/>
          <w:color w:val="auto"/>
          <w:sz w:val="20"/>
          <w:szCs w:val="20"/>
        </w:rPr>
        <w:t xml:space="preserve">par </w:t>
      </w:r>
      <w:r>
        <w:rPr>
          <w:rFonts w:ascii="Arial" w:hAnsi="Arial" w:cs="Arial"/>
          <w:color w:val="auto"/>
          <w:sz w:val="20"/>
          <w:szCs w:val="20"/>
        </w:rPr>
        <w:t>simple photographie de haute qualité</w:t>
      </w:r>
    </w:p>
    <w:p w14:paraId="34A7946F" w14:textId="77777777" w:rsidR="00206BC7" w:rsidRDefault="00206BC7" w:rsidP="00C52D04">
      <w:pPr>
        <w:pStyle w:val="Default"/>
        <w:numPr>
          <w:ilvl w:val="0"/>
          <w:numId w:val="22"/>
        </w:numPr>
        <w:jc w:val="both"/>
        <w:rPr>
          <w:rFonts w:ascii="Arial" w:hAnsi="Arial" w:cs="Arial"/>
          <w:color w:val="auto"/>
          <w:sz w:val="20"/>
          <w:szCs w:val="20"/>
        </w:rPr>
      </w:pPr>
      <w:r>
        <w:rPr>
          <w:rFonts w:ascii="Arial" w:hAnsi="Arial" w:cs="Arial"/>
          <w:color w:val="auto"/>
          <w:sz w:val="20"/>
          <w:szCs w:val="20"/>
        </w:rPr>
        <w:t>Utiliser en intérieur des éclairages complémentaires conformes aux rendus souhaités. Il prendra soin d’en documenter les caractéristiques techniques dans son dossier de réponse.</w:t>
      </w:r>
    </w:p>
    <w:p w14:paraId="1BF62FC2" w14:textId="77777777" w:rsidR="00206BC7" w:rsidRDefault="00206BC7" w:rsidP="00C52D04">
      <w:pPr>
        <w:pStyle w:val="Default"/>
        <w:jc w:val="both"/>
        <w:rPr>
          <w:rFonts w:ascii="Arial" w:hAnsi="Arial" w:cs="Arial"/>
          <w:color w:val="auto"/>
          <w:sz w:val="20"/>
          <w:szCs w:val="20"/>
        </w:rPr>
      </w:pPr>
    </w:p>
    <w:p w14:paraId="61149529" w14:textId="6DAB311D" w:rsidR="00C52D04" w:rsidRPr="008F7B35" w:rsidRDefault="00206BC7" w:rsidP="00C52D04">
      <w:pPr>
        <w:pStyle w:val="Default"/>
        <w:spacing w:after="240"/>
        <w:jc w:val="both"/>
        <w:rPr>
          <w:rFonts w:ascii="Arial" w:hAnsi="Arial" w:cs="Arial"/>
          <w:color w:val="auto"/>
          <w:sz w:val="20"/>
          <w:szCs w:val="20"/>
        </w:rPr>
      </w:pPr>
      <w:r>
        <w:rPr>
          <w:rFonts w:ascii="Arial" w:hAnsi="Arial" w:cs="Arial"/>
          <w:color w:val="auto"/>
          <w:sz w:val="20"/>
          <w:szCs w:val="20"/>
        </w:rPr>
        <w:t>Les textures devront être carrées</w:t>
      </w:r>
      <w:r w:rsidR="00C52D04">
        <w:rPr>
          <w:rFonts w:ascii="Arial" w:hAnsi="Arial" w:cs="Arial"/>
          <w:color w:val="auto"/>
          <w:sz w:val="20"/>
          <w:szCs w:val="20"/>
        </w:rPr>
        <w:t xml:space="preserve"> et avoir une résolution minimum de 4K.</w:t>
      </w:r>
    </w:p>
    <w:tbl>
      <w:tblPr>
        <w:tblStyle w:val="Grilledutableau"/>
        <w:tblW w:w="0" w:type="auto"/>
        <w:tblLook w:val="04A0" w:firstRow="1" w:lastRow="0" w:firstColumn="1" w:lastColumn="0" w:noHBand="0" w:noVBand="1"/>
      </w:tblPr>
      <w:tblGrid>
        <w:gridCol w:w="9062"/>
      </w:tblGrid>
      <w:tr w:rsidR="00206BC7" w14:paraId="66D75940" w14:textId="77777777" w:rsidTr="000A5C73">
        <w:tc>
          <w:tcPr>
            <w:tcW w:w="9736" w:type="dxa"/>
          </w:tcPr>
          <w:p w14:paraId="72A559CB" w14:textId="77777777" w:rsidR="00206BC7" w:rsidRPr="008F7B35" w:rsidRDefault="00206BC7" w:rsidP="000A5C73">
            <w:pPr>
              <w:pStyle w:val="Default"/>
              <w:jc w:val="both"/>
              <w:rPr>
                <w:rFonts w:ascii="Arial" w:hAnsi="Arial" w:cs="Arial"/>
                <w:b/>
                <w:bCs/>
                <w:i/>
                <w:iCs/>
                <w:color w:val="auto"/>
                <w:sz w:val="20"/>
                <w:szCs w:val="20"/>
              </w:rPr>
            </w:pPr>
            <w:r w:rsidRPr="00072A24">
              <w:rPr>
                <w:rFonts w:ascii="Arial" w:hAnsi="Arial" w:cs="Arial"/>
                <w:b/>
                <w:bCs/>
                <w:i/>
                <w:iCs/>
                <w:color w:val="auto"/>
                <w:sz w:val="20"/>
                <w:szCs w:val="20"/>
              </w:rPr>
              <w:t>[</w:t>
            </w:r>
            <w:r w:rsidRPr="008F7B35">
              <w:rPr>
                <w:rFonts w:ascii="Arial" w:hAnsi="Arial" w:cs="Arial"/>
                <w:b/>
                <w:bCs/>
                <w:i/>
                <w:iCs/>
                <w:color w:val="auto"/>
                <w:sz w:val="20"/>
                <w:szCs w:val="20"/>
              </w:rPr>
              <w:t>Préciser la résolution souhaitée qui doit être comprise entre 4K et 16K selon l’usage souhaité. Comme le bon compromis peut être difficile à anticiper, il peut être judicieux d’inclure plusieurs tests.</w:t>
            </w:r>
          </w:p>
          <w:p w14:paraId="4C72B004" w14:textId="77777777" w:rsidR="00206BC7" w:rsidRDefault="00206BC7" w:rsidP="000A5C73">
            <w:pPr>
              <w:pStyle w:val="Default"/>
              <w:jc w:val="both"/>
              <w:rPr>
                <w:rFonts w:ascii="Arial" w:hAnsi="Arial" w:cs="Arial"/>
                <w:color w:val="auto"/>
                <w:sz w:val="20"/>
                <w:szCs w:val="20"/>
              </w:rPr>
            </w:pPr>
            <w:r w:rsidRPr="008F7B35">
              <w:rPr>
                <w:rFonts w:ascii="Arial" w:hAnsi="Arial" w:cs="Arial"/>
                <w:b/>
                <w:bCs/>
                <w:i/>
                <w:iCs/>
                <w:color w:val="auto"/>
                <w:sz w:val="20"/>
                <w:szCs w:val="20"/>
              </w:rPr>
              <w:lastRenderedPageBreak/>
              <w:t>Préciser si les textures doivent être tuilables et ne comporte qu’un seul motif (exemple : gravier), c’est pertinent si elles doivent servir pour une application de médiation temps réel]</w:t>
            </w:r>
          </w:p>
        </w:tc>
      </w:tr>
    </w:tbl>
    <w:p w14:paraId="6E87D73F" w14:textId="77777777" w:rsidR="00206BC7" w:rsidRDefault="00206BC7" w:rsidP="00206BC7">
      <w:pPr>
        <w:pStyle w:val="Default"/>
        <w:ind w:left="2808"/>
        <w:jc w:val="both"/>
        <w:rPr>
          <w:rFonts w:ascii="Arial" w:hAnsi="Arial" w:cs="Arial"/>
          <w:color w:val="auto"/>
          <w:sz w:val="20"/>
          <w:szCs w:val="20"/>
        </w:rPr>
      </w:pPr>
    </w:p>
    <w:p w14:paraId="6C597469" w14:textId="77777777" w:rsidR="00206BC7" w:rsidRPr="00CB2064" w:rsidRDefault="00206BC7" w:rsidP="00C52D04">
      <w:pPr>
        <w:pStyle w:val="Default"/>
        <w:jc w:val="both"/>
        <w:rPr>
          <w:rFonts w:ascii="Arial" w:hAnsi="Arial" w:cs="Arial"/>
          <w:b/>
          <w:bCs/>
          <w:color w:val="auto"/>
          <w:sz w:val="20"/>
          <w:szCs w:val="20"/>
        </w:rPr>
      </w:pPr>
      <w:r w:rsidRPr="00CB2064">
        <w:rPr>
          <w:rFonts w:ascii="Arial" w:hAnsi="Arial" w:cs="Arial"/>
          <w:b/>
          <w:bCs/>
          <w:color w:val="auto"/>
          <w:sz w:val="20"/>
          <w:szCs w:val="20"/>
        </w:rPr>
        <w:t xml:space="preserve">Colorimétrie </w:t>
      </w:r>
    </w:p>
    <w:p w14:paraId="5DD1B06D" w14:textId="60A5447D" w:rsidR="00206BC7" w:rsidRDefault="00206BC7" w:rsidP="00C52D04">
      <w:pPr>
        <w:pStyle w:val="Default"/>
        <w:jc w:val="both"/>
        <w:rPr>
          <w:rFonts w:ascii="Arial" w:hAnsi="Arial" w:cs="Arial"/>
          <w:color w:val="auto"/>
          <w:sz w:val="20"/>
          <w:szCs w:val="20"/>
        </w:rPr>
      </w:pPr>
      <w:r>
        <w:rPr>
          <w:rFonts w:ascii="Arial" w:hAnsi="Arial" w:cs="Arial"/>
          <w:color w:val="auto"/>
          <w:sz w:val="20"/>
          <w:szCs w:val="20"/>
        </w:rPr>
        <w:t>La fidélité colorimétrique est capitale pour l’exploitation des représentations créées.</w:t>
      </w:r>
      <w:r w:rsidR="00C52D04">
        <w:rPr>
          <w:rFonts w:ascii="Arial" w:hAnsi="Arial" w:cs="Arial"/>
          <w:color w:val="auto"/>
          <w:sz w:val="20"/>
          <w:szCs w:val="20"/>
        </w:rPr>
        <w:t xml:space="preserve"> </w:t>
      </w:r>
      <w:r>
        <w:rPr>
          <w:rFonts w:ascii="Arial" w:hAnsi="Arial" w:cs="Arial"/>
          <w:color w:val="auto"/>
          <w:sz w:val="20"/>
          <w:szCs w:val="20"/>
        </w:rPr>
        <w:t>Afin de l’assu</w:t>
      </w:r>
      <w:r w:rsidR="00C52D04">
        <w:rPr>
          <w:rFonts w:ascii="Arial" w:hAnsi="Arial" w:cs="Arial"/>
          <w:color w:val="auto"/>
          <w:sz w:val="20"/>
          <w:szCs w:val="20"/>
        </w:rPr>
        <w:t>r</w:t>
      </w:r>
      <w:r>
        <w:rPr>
          <w:rFonts w:ascii="Arial" w:hAnsi="Arial" w:cs="Arial"/>
          <w:color w:val="auto"/>
          <w:sz w:val="20"/>
          <w:szCs w:val="20"/>
        </w:rPr>
        <w:t xml:space="preserve">er, le </w:t>
      </w:r>
      <w:r w:rsidR="00C52D04">
        <w:rPr>
          <w:rFonts w:ascii="Arial" w:hAnsi="Arial" w:cs="Arial"/>
          <w:color w:val="auto"/>
          <w:sz w:val="20"/>
          <w:szCs w:val="20"/>
        </w:rPr>
        <w:t>T</w:t>
      </w:r>
      <w:r>
        <w:rPr>
          <w:rFonts w:ascii="Arial" w:hAnsi="Arial" w:cs="Arial"/>
          <w:color w:val="auto"/>
          <w:sz w:val="20"/>
          <w:szCs w:val="20"/>
        </w:rPr>
        <w:t>itulaire devra :</w:t>
      </w:r>
    </w:p>
    <w:p w14:paraId="506A39BC" w14:textId="7466EA84" w:rsidR="00206BC7" w:rsidRDefault="00206BC7" w:rsidP="00C52D04">
      <w:pPr>
        <w:pStyle w:val="Default"/>
        <w:numPr>
          <w:ilvl w:val="0"/>
          <w:numId w:val="22"/>
        </w:numPr>
        <w:jc w:val="both"/>
        <w:rPr>
          <w:rFonts w:ascii="Arial" w:hAnsi="Arial" w:cs="Arial"/>
          <w:color w:val="auto"/>
          <w:sz w:val="20"/>
          <w:szCs w:val="20"/>
        </w:rPr>
      </w:pPr>
      <w:r>
        <w:rPr>
          <w:rFonts w:ascii="Arial" w:hAnsi="Arial" w:cs="Arial"/>
          <w:color w:val="auto"/>
          <w:sz w:val="20"/>
          <w:szCs w:val="20"/>
        </w:rPr>
        <w:t xml:space="preserve">Choisir pour les </w:t>
      </w:r>
      <w:r w:rsidR="00C52D04">
        <w:rPr>
          <w:rFonts w:ascii="Arial" w:hAnsi="Arial" w:cs="Arial"/>
          <w:color w:val="auto"/>
          <w:sz w:val="20"/>
          <w:szCs w:val="20"/>
        </w:rPr>
        <w:t>acquisitions</w:t>
      </w:r>
      <w:r>
        <w:rPr>
          <w:rFonts w:ascii="Arial" w:hAnsi="Arial" w:cs="Arial"/>
          <w:color w:val="auto"/>
          <w:sz w:val="20"/>
          <w:szCs w:val="20"/>
        </w:rPr>
        <w:t xml:space="preserve"> photographiques en extérieur les conditions atmosphériques qui éviteront de trop grandes distorsions entre </w:t>
      </w:r>
      <w:r w:rsidR="00C52D04">
        <w:rPr>
          <w:rFonts w:ascii="Arial" w:hAnsi="Arial" w:cs="Arial"/>
          <w:color w:val="auto"/>
          <w:sz w:val="20"/>
          <w:szCs w:val="20"/>
        </w:rPr>
        <w:t xml:space="preserve">les différentes </w:t>
      </w:r>
      <w:r>
        <w:rPr>
          <w:rFonts w:ascii="Arial" w:hAnsi="Arial" w:cs="Arial"/>
          <w:color w:val="auto"/>
          <w:sz w:val="20"/>
          <w:szCs w:val="20"/>
        </w:rPr>
        <w:t>prises de vues</w:t>
      </w:r>
    </w:p>
    <w:p w14:paraId="1635CFF8" w14:textId="2B3FCB81" w:rsidR="00206BC7" w:rsidRDefault="00206BC7" w:rsidP="00C52D04">
      <w:pPr>
        <w:pStyle w:val="Default"/>
        <w:numPr>
          <w:ilvl w:val="0"/>
          <w:numId w:val="22"/>
        </w:numPr>
        <w:jc w:val="both"/>
        <w:rPr>
          <w:rFonts w:ascii="Arial" w:hAnsi="Arial" w:cs="Arial"/>
          <w:color w:val="auto"/>
          <w:sz w:val="20"/>
          <w:szCs w:val="20"/>
        </w:rPr>
      </w:pPr>
      <w:r>
        <w:rPr>
          <w:rFonts w:ascii="Arial" w:hAnsi="Arial" w:cs="Arial"/>
          <w:color w:val="auto"/>
          <w:sz w:val="20"/>
          <w:szCs w:val="20"/>
        </w:rPr>
        <w:t>Respecter pour les intérieurs les recommandations spécifiques aux usages souhaités</w:t>
      </w:r>
    </w:p>
    <w:p w14:paraId="3FF8202F" w14:textId="7EB21484" w:rsidR="00C52D04" w:rsidRDefault="00C52D04" w:rsidP="00C52D04">
      <w:pPr>
        <w:pStyle w:val="Default"/>
        <w:numPr>
          <w:ilvl w:val="0"/>
          <w:numId w:val="22"/>
        </w:numPr>
        <w:jc w:val="both"/>
        <w:rPr>
          <w:rFonts w:ascii="Arial" w:hAnsi="Arial" w:cs="Arial"/>
          <w:color w:val="auto"/>
          <w:sz w:val="20"/>
          <w:szCs w:val="20"/>
        </w:rPr>
      </w:pPr>
      <w:r>
        <w:rPr>
          <w:rFonts w:ascii="Arial" w:hAnsi="Arial" w:cs="Arial"/>
          <w:color w:val="auto"/>
          <w:sz w:val="20"/>
          <w:szCs w:val="20"/>
        </w:rPr>
        <w:t>Respecter la même charte colorimétrique</w:t>
      </w:r>
    </w:p>
    <w:p w14:paraId="29781B70" w14:textId="77777777" w:rsidR="00206BC7" w:rsidRPr="00072A24" w:rsidRDefault="00206BC7" w:rsidP="00206BC7">
      <w:pPr>
        <w:pStyle w:val="Default"/>
        <w:ind w:left="3528"/>
        <w:jc w:val="both"/>
        <w:rPr>
          <w:rFonts w:ascii="Arial" w:hAnsi="Arial" w:cs="Arial"/>
          <w:color w:val="auto"/>
          <w:sz w:val="20"/>
          <w:szCs w:val="20"/>
        </w:rPr>
      </w:pPr>
    </w:p>
    <w:tbl>
      <w:tblPr>
        <w:tblStyle w:val="Grilledutableau"/>
        <w:tblW w:w="0" w:type="auto"/>
        <w:tblLook w:val="04A0" w:firstRow="1" w:lastRow="0" w:firstColumn="1" w:lastColumn="0" w:noHBand="0" w:noVBand="1"/>
      </w:tblPr>
      <w:tblGrid>
        <w:gridCol w:w="9062"/>
      </w:tblGrid>
      <w:tr w:rsidR="00206BC7" w14:paraId="1EB50ED2" w14:textId="77777777" w:rsidTr="00E45FFE">
        <w:tc>
          <w:tcPr>
            <w:tcW w:w="9736" w:type="dxa"/>
          </w:tcPr>
          <w:p w14:paraId="7FC14FF5" w14:textId="77777777" w:rsidR="00206BC7" w:rsidRPr="00EC7F36" w:rsidRDefault="00206BC7" w:rsidP="00C52D04">
            <w:pPr>
              <w:pStyle w:val="Default"/>
              <w:keepNext/>
              <w:jc w:val="both"/>
              <w:rPr>
                <w:rFonts w:ascii="Arial" w:hAnsi="Arial" w:cs="Arial"/>
                <w:b/>
                <w:bCs/>
                <w:i/>
                <w:iCs/>
                <w:color w:val="auto"/>
                <w:sz w:val="20"/>
                <w:szCs w:val="20"/>
              </w:rPr>
            </w:pPr>
            <w:r w:rsidRPr="00EC7F36">
              <w:rPr>
                <w:rFonts w:ascii="Arial" w:hAnsi="Arial" w:cs="Arial"/>
                <w:b/>
                <w:bCs/>
                <w:i/>
                <w:iCs/>
                <w:color w:val="auto"/>
                <w:sz w:val="20"/>
                <w:szCs w:val="20"/>
              </w:rPr>
              <w:t>[En intérieur, plusieurs cas :</w:t>
            </w:r>
          </w:p>
          <w:p w14:paraId="362553A7" w14:textId="77777777" w:rsidR="00206BC7" w:rsidRPr="00EC7F36" w:rsidRDefault="00206BC7" w:rsidP="00206BC7">
            <w:pPr>
              <w:pStyle w:val="Default"/>
              <w:numPr>
                <w:ilvl w:val="0"/>
                <w:numId w:val="22"/>
              </w:numPr>
              <w:jc w:val="both"/>
              <w:rPr>
                <w:rFonts w:ascii="Arial" w:hAnsi="Arial" w:cs="Arial"/>
                <w:b/>
                <w:bCs/>
                <w:i/>
                <w:iCs/>
                <w:color w:val="auto"/>
                <w:sz w:val="20"/>
                <w:szCs w:val="20"/>
              </w:rPr>
            </w:pPr>
            <w:r w:rsidRPr="00EC7F36">
              <w:rPr>
                <w:rFonts w:ascii="Arial" w:hAnsi="Arial" w:cs="Arial"/>
                <w:b/>
                <w:bCs/>
                <w:i/>
                <w:iCs/>
                <w:color w:val="auto"/>
                <w:sz w:val="20"/>
                <w:szCs w:val="20"/>
              </w:rPr>
              <w:t>Respecter un éclairage d’ambiance qui devra être retranscrit le plus fidèlement, dans ce cas le préciser et si possible fournir des exemples visuels. Il faut accepter dans ce cas de perdre des détails</w:t>
            </w:r>
          </w:p>
          <w:p w14:paraId="51070C01" w14:textId="3033020B" w:rsidR="00206BC7" w:rsidRPr="00EC7F36" w:rsidRDefault="00206BC7" w:rsidP="00206BC7">
            <w:pPr>
              <w:pStyle w:val="Default"/>
              <w:numPr>
                <w:ilvl w:val="0"/>
                <w:numId w:val="22"/>
              </w:numPr>
              <w:jc w:val="both"/>
              <w:rPr>
                <w:rFonts w:ascii="Arial" w:hAnsi="Arial" w:cs="Arial"/>
                <w:b/>
                <w:bCs/>
                <w:i/>
                <w:iCs/>
                <w:color w:val="auto"/>
                <w:sz w:val="20"/>
                <w:szCs w:val="20"/>
              </w:rPr>
            </w:pPr>
            <w:r w:rsidRPr="00EC7F36">
              <w:rPr>
                <w:rFonts w:ascii="Arial" w:hAnsi="Arial" w:cs="Arial"/>
                <w:b/>
                <w:bCs/>
                <w:i/>
                <w:iCs/>
                <w:color w:val="auto"/>
                <w:sz w:val="20"/>
                <w:szCs w:val="20"/>
              </w:rPr>
              <w:t xml:space="preserve">Respecter pour des raisons de conservation l’éclairage ambiant mais ensuite nécessiter de ré-éclairer, typiquement pour une application de médiation. Dans ceas , préciser quel type de ré-éclairage sera souhaiter pour que le titulaire identifie les zones </w:t>
            </w:r>
            <w:r w:rsidR="00C52D04" w:rsidRPr="00EC7F36">
              <w:rPr>
                <w:rFonts w:ascii="Arial" w:hAnsi="Arial" w:cs="Arial"/>
                <w:b/>
                <w:bCs/>
                <w:i/>
                <w:iCs/>
                <w:color w:val="auto"/>
                <w:sz w:val="20"/>
                <w:szCs w:val="20"/>
              </w:rPr>
              <w:t>problématiques</w:t>
            </w:r>
            <w:r w:rsidRPr="00EC7F36">
              <w:rPr>
                <w:rFonts w:ascii="Arial" w:hAnsi="Arial" w:cs="Arial"/>
                <w:b/>
                <w:bCs/>
                <w:i/>
                <w:iCs/>
                <w:color w:val="auto"/>
                <w:sz w:val="20"/>
                <w:szCs w:val="20"/>
              </w:rPr>
              <w:t xml:space="preserve"> et prennent des références.</w:t>
            </w:r>
          </w:p>
          <w:p w14:paraId="16645024" w14:textId="77777777" w:rsidR="00206BC7" w:rsidRPr="00EC7F36" w:rsidRDefault="00206BC7" w:rsidP="00206BC7">
            <w:pPr>
              <w:pStyle w:val="Default"/>
              <w:numPr>
                <w:ilvl w:val="0"/>
                <w:numId w:val="22"/>
              </w:numPr>
              <w:jc w:val="both"/>
              <w:rPr>
                <w:rFonts w:ascii="Arial" w:hAnsi="Arial" w:cs="Arial"/>
                <w:b/>
                <w:bCs/>
                <w:i/>
                <w:iCs/>
                <w:color w:val="auto"/>
                <w:sz w:val="20"/>
                <w:szCs w:val="20"/>
              </w:rPr>
            </w:pPr>
            <w:r w:rsidRPr="00EC7F36">
              <w:rPr>
                <w:rFonts w:ascii="Arial" w:hAnsi="Arial" w:cs="Arial"/>
                <w:b/>
                <w:bCs/>
                <w:i/>
                <w:iCs/>
                <w:color w:val="auto"/>
                <w:sz w:val="20"/>
                <w:szCs w:val="20"/>
              </w:rPr>
              <w:t>Par défaut, demander un éclairage similaire partout. Dans ce cas demander une température de couleur comprise entre 5500 et 6000K avec un IRC &gt; 90% pour s’approcher de la lumière du jour.</w:t>
            </w:r>
          </w:p>
          <w:p w14:paraId="21633D63" w14:textId="77777777" w:rsidR="00206BC7" w:rsidRPr="00EC7F36" w:rsidRDefault="00206BC7" w:rsidP="000A5C73">
            <w:pPr>
              <w:pStyle w:val="Default"/>
              <w:jc w:val="both"/>
              <w:rPr>
                <w:rFonts w:ascii="Arial" w:hAnsi="Arial" w:cs="Arial"/>
                <w:b/>
                <w:bCs/>
                <w:i/>
                <w:iCs/>
                <w:color w:val="auto"/>
                <w:sz w:val="20"/>
                <w:szCs w:val="20"/>
              </w:rPr>
            </w:pPr>
          </w:p>
          <w:p w14:paraId="7736BD4D" w14:textId="0E456D97" w:rsidR="00206BC7" w:rsidRPr="00EC7F36" w:rsidRDefault="00206BC7" w:rsidP="000A5C73">
            <w:pPr>
              <w:pStyle w:val="Default"/>
              <w:jc w:val="both"/>
              <w:rPr>
                <w:rFonts w:ascii="Arial" w:hAnsi="Arial" w:cs="Arial"/>
                <w:b/>
                <w:bCs/>
                <w:i/>
                <w:iCs/>
                <w:color w:val="auto"/>
                <w:sz w:val="20"/>
                <w:szCs w:val="20"/>
              </w:rPr>
            </w:pPr>
            <w:r w:rsidRPr="00EC7F36">
              <w:rPr>
                <w:rFonts w:ascii="Arial" w:hAnsi="Arial" w:cs="Arial"/>
                <w:b/>
                <w:bCs/>
                <w:i/>
                <w:iCs/>
                <w:color w:val="auto"/>
                <w:sz w:val="20"/>
                <w:szCs w:val="20"/>
              </w:rPr>
              <w:t xml:space="preserve">Indiquer si une échelle colorimétrique sera fournie pour référence au </w:t>
            </w:r>
            <w:r w:rsidR="008A5816">
              <w:rPr>
                <w:rFonts w:ascii="Arial" w:hAnsi="Arial" w:cs="Arial"/>
                <w:b/>
                <w:bCs/>
                <w:i/>
                <w:iCs/>
                <w:color w:val="auto"/>
                <w:sz w:val="20"/>
                <w:szCs w:val="20"/>
              </w:rPr>
              <w:t>T</w:t>
            </w:r>
            <w:r w:rsidRPr="00EC7F36">
              <w:rPr>
                <w:rFonts w:ascii="Arial" w:hAnsi="Arial" w:cs="Arial"/>
                <w:b/>
                <w:bCs/>
                <w:i/>
                <w:iCs/>
                <w:color w:val="auto"/>
                <w:sz w:val="20"/>
                <w:szCs w:val="20"/>
              </w:rPr>
              <w:t>itulaire.</w:t>
            </w:r>
            <w:r w:rsidR="008A5816">
              <w:rPr>
                <w:rFonts w:ascii="Arial" w:hAnsi="Arial" w:cs="Arial"/>
                <w:b/>
                <w:bCs/>
                <w:i/>
                <w:iCs/>
                <w:color w:val="auto"/>
                <w:sz w:val="20"/>
                <w:szCs w:val="20"/>
              </w:rPr>
              <w:t xml:space="preserve"> </w:t>
            </w:r>
            <w:r w:rsidRPr="00EC7F36">
              <w:rPr>
                <w:rFonts w:ascii="Arial" w:hAnsi="Arial" w:cs="Arial"/>
                <w:b/>
                <w:bCs/>
                <w:i/>
                <w:iCs/>
                <w:color w:val="auto"/>
                <w:sz w:val="20"/>
                <w:szCs w:val="20"/>
              </w:rPr>
              <w:t>Elle servira à vérifier la fidélité des livrables.]</w:t>
            </w:r>
          </w:p>
          <w:p w14:paraId="0A0937F9" w14:textId="77777777" w:rsidR="00206BC7" w:rsidRPr="00072A24" w:rsidRDefault="00206BC7" w:rsidP="000A5C73">
            <w:pPr>
              <w:pStyle w:val="Default"/>
              <w:jc w:val="both"/>
              <w:rPr>
                <w:rFonts w:ascii="Arial" w:hAnsi="Arial" w:cs="Arial"/>
                <w:color w:val="auto"/>
                <w:sz w:val="20"/>
                <w:szCs w:val="20"/>
              </w:rPr>
            </w:pPr>
          </w:p>
        </w:tc>
      </w:tr>
    </w:tbl>
    <w:p w14:paraId="23064D15" w14:textId="77777777" w:rsidR="00206BC7" w:rsidRDefault="00206BC7" w:rsidP="00E45FFE">
      <w:pPr>
        <w:pStyle w:val="Default"/>
        <w:ind w:left="696"/>
        <w:jc w:val="both"/>
        <w:rPr>
          <w:rFonts w:ascii="Arial" w:hAnsi="Arial" w:cs="Arial"/>
          <w:color w:val="auto"/>
          <w:sz w:val="20"/>
          <w:szCs w:val="20"/>
        </w:rPr>
      </w:pPr>
    </w:p>
    <w:p w14:paraId="43C7DA59" w14:textId="1889E29F" w:rsidR="00206BC7" w:rsidRPr="00072A24" w:rsidRDefault="00206BC7" w:rsidP="00E45FFE">
      <w:pPr>
        <w:pStyle w:val="Default"/>
        <w:jc w:val="both"/>
        <w:rPr>
          <w:rFonts w:ascii="Arial" w:hAnsi="Arial" w:cs="Arial"/>
          <w:color w:val="auto"/>
          <w:sz w:val="20"/>
          <w:szCs w:val="20"/>
        </w:rPr>
      </w:pPr>
      <w:r>
        <w:rPr>
          <w:rFonts w:ascii="Arial" w:hAnsi="Arial" w:cs="Arial"/>
          <w:color w:val="auto"/>
          <w:sz w:val="20"/>
          <w:szCs w:val="20"/>
        </w:rPr>
        <w:t>En intérieur, les éclairages complémentaires utilisés devront respecter les contraintes de conservation in</w:t>
      </w:r>
      <w:r w:rsidR="008A5816">
        <w:rPr>
          <w:rFonts w:ascii="Arial" w:hAnsi="Arial" w:cs="Arial"/>
          <w:color w:val="auto"/>
          <w:sz w:val="20"/>
          <w:szCs w:val="20"/>
        </w:rPr>
        <w:t>d</w:t>
      </w:r>
      <w:r>
        <w:rPr>
          <w:rFonts w:ascii="Arial" w:hAnsi="Arial" w:cs="Arial"/>
          <w:color w:val="auto"/>
          <w:sz w:val="20"/>
          <w:szCs w:val="20"/>
        </w:rPr>
        <w:t xml:space="preserve">iquées par le CMN. </w:t>
      </w:r>
      <w:r>
        <w:rPr>
          <w:rFonts w:ascii="Arial" w:hAnsi="Arial" w:cs="Arial"/>
          <w:i/>
          <w:iCs/>
          <w:color w:val="auto"/>
          <w:sz w:val="20"/>
          <w:szCs w:val="20"/>
        </w:rPr>
        <w:t>[Exemple : lampes qui ne chauffent pas]</w:t>
      </w:r>
    </w:p>
    <w:p w14:paraId="65105941" w14:textId="77777777" w:rsidR="00206BC7" w:rsidRPr="00E6041A" w:rsidRDefault="00206BC7" w:rsidP="002048C7">
      <w:pPr>
        <w:pStyle w:val="Style3"/>
      </w:pPr>
      <w:bookmarkStart w:id="49" w:name="_Toc157078378"/>
      <w:bookmarkStart w:id="50" w:name="_Toc157078532"/>
      <w:bookmarkStart w:id="51" w:name="_Toc157078379"/>
      <w:bookmarkStart w:id="52" w:name="_Toc157078533"/>
      <w:bookmarkStart w:id="53" w:name="_Toc157078380"/>
      <w:bookmarkStart w:id="54" w:name="_Toc157078534"/>
      <w:bookmarkStart w:id="55" w:name="_Toc157078535"/>
      <w:bookmarkStart w:id="56" w:name="_Toc167184057"/>
      <w:bookmarkEnd w:id="49"/>
      <w:bookmarkEnd w:id="50"/>
      <w:bookmarkEnd w:id="51"/>
      <w:bookmarkEnd w:id="52"/>
      <w:bookmarkEnd w:id="53"/>
      <w:bookmarkEnd w:id="54"/>
      <w:r w:rsidRPr="00E6041A">
        <w:t>Lasergrammétrie</w:t>
      </w:r>
      <w:bookmarkEnd w:id="55"/>
      <w:bookmarkEnd w:id="56"/>
    </w:p>
    <w:p w14:paraId="3F3CF30C" w14:textId="77777777" w:rsidR="00206BC7" w:rsidRPr="00CB2064" w:rsidRDefault="00206BC7" w:rsidP="00E45FFE">
      <w:pPr>
        <w:spacing w:beforeLines="80" w:before="192" w:after="120"/>
        <w:jc w:val="both"/>
        <w:rPr>
          <w:rFonts w:ascii="Arial" w:hAnsi="Arial" w:cs="Arial"/>
          <w:sz w:val="20"/>
          <w:szCs w:val="20"/>
        </w:rPr>
      </w:pPr>
      <w:r w:rsidRPr="00CB2064">
        <w:rPr>
          <w:rFonts w:ascii="Arial" w:hAnsi="Arial" w:cs="Arial"/>
          <w:sz w:val="20"/>
          <w:szCs w:val="20"/>
        </w:rPr>
        <w:t>D’une manière générale, les matériels utilisés devront permettre le respect des critères techniques suivants :</w:t>
      </w:r>
    </w:p>
    <w:p w14:paraId="2044E46F" w14:textId="520EC41D" w:rsidR="00206BC7" w:rsidRPr="00CB2064" w:rsidRDefault="00206BC7" w:rsidP="003B153D">
      <w:pPr>
        <w:pStyle w:val="Paragraphedeliste"/>
        <w:numPr>
          <w:ilvl w:val="0"/>
          <w:numId w:val="55"/>
        </w:numPr>
        <w:spacing w:after="120" w:line="276" w:lineRule="auto"/>
        <w:jc w:val="both"/>
        <w:rPr>
          <w:rFonts w:ascii="Arial" w:hAnsi="Arial" w:cs="Arial"/>
          <w:sz w:val="20"/>
          <w:szCs w:val="20"/>
        </w:rPr>
      </w:pPr>
      <w:r w:rsidRPr="00CB2064">
        <w:rPr>
          <w:rFonts w:ascii="Arial" w:hAnsi="Arial" w:cs="Arial"/>
          <w:sz w:val="20"/>
          <w:szCs w:val="20"/>
          <w:u w:val="single"/>
        </w:rPr>
        <w:t>Format </w:t>
      </w:r>
      <w:r w:rsidRPr="00CB2064">
        <w:rPr>
          <w:rFonts w:ascii="Arial" w:hAnsi="Arial" w:cs="Arial"/>
          <w:sz w:val="20"/>
          <w:szCs w:val="20"/>
        </w:rPr>
        <w:t>: Cf</w:t>
      </w:r>
      <w:r w:rsidR="00D000F3">
        <w:rPr>
          <w:rFonts w:ascii="Arial" w:hAnsi="Arial" w:cs="Arial"/>
          <w:sz w:val="20"/>
          <w:szCs w:val="20"/>
        </w:rPr>
        <w:t xml:space="preserve"> chapitre</w:t>
      </w:r>
      <w:r w:rsidRPr="00CB2064">
        <w:rPr>
          <w:rFonts w:ascii="Arial" w:hAnsi="Arial" w:cs="Arial"/>
          <w:sz w:val="20"/>
          <w:szCs w:val="20"/>
        </w:rPr>
        <w:t>.</w:t>
      </w:r>
      <w:r w:rsidR="00D000F3">
        <w:rPr>
          <w:rFonts w:ascii="Arial" w:hAnsi="Arial" w:cs="Arial"/>
          <w:sz w:val="20"/>
          <w:szCs w:val="20"/>
        </w:rPr>
        <w:fldChar w:fldCharType="begin"/>
      </w:r>
      <w:r w:rsidR="00D000F3">
        <w:rPr>
          <w:rFonts w:ascii="Arial" w:hAnsi="Arial" w:cs="Arial"/>
          <w:sz w:val="20"/>
          <w:szCs w:val="20"/>
        </w:rPr>
        <w:instrText xml:space="preserve"> REF _Ref160119310 \r \h </w:instrText>
      </w:r>
      <w:r w:rsidR="00D000F3">
        <w:rPr>
          <w:rFonts w:ascii="Arial" w:hAnsi="Arial" w:cs="Arial"/>
          <w:sz w:val="20"/>
          <w:szCs w:val="20"/>
        </w:rPr>
      </w:r>
      <w:r w:rsidR="00D000F3">
        <w:rPr>
          <w:rFonts w:ascii="Arial" w:hAnsi="Arial" w:cs="Arial"/>
          <w:sz w:val="20"/>
          <w:szCs w:val="20"/>
        </w:rPr>
        <w:fldChar w:fldCharType="separate"/>
      </w:r>
      <w:r w:rsidR="00C221BC">
        <w:rPr>
          <w:rFonts w:ascii="Arial" w:hAnsi="Arial" w:cs="Arial"/>
          <w:sz w:val="20"/>
          <w:szCs w:val="20"/>
        </w:rPr>
        <w:t>6.1</w:t>
      </w:r>
      <w:r w:rsidR="00D000F3">
        <w:rPr>
          <w:rFonts w:ascii="Arial" w:hAnsi="Arial" w:cs="Arial"/>
          <w:sz w:val="20"/>
          <w:szCs w:val="20"/>
        </w:rPr>
        <w:fldChar w:fldCharType="end"/>
      </w:r>
      <w:r w:rsidRPr="00CB2064">
        <w:rPr>
          <w:rFonts w:ascii="Arial" w:hAnsi="Arial" w:cs="Arial"/>
          <w:sz w:val="20"/>
          <w:szCs w:val="20"/>
        </w:rPr>
        <w:t>. Exportables dans tous les types de formats universels. Les fichiers bruts au format du scanner seront également livrés.</w:t>
      </w:r>
    </w:p>
    <w:p w14:paraId="0DFC3E55" w14:textId="77777777" w:rsidR="00206BC7" w:rsidRPr="00CB2064" w:rsidRDefault="00206BC7" w:rsidP="00E45FFE">
      <w:pPr>
        <w:pStyle w:val="Paragraphedeliste"/>
        <w:spacing w:after="120" w:line="276" w:lineRule="auto"/>
        <w:ind w:left="0"/>
        <w:jc w:val="both"/>
        <w:rPr>
          <w:rFonts w:ascii="Arial" w:hAnsi="Arial" w:cs="Arial"/>
          <w:sz w:val="20"/>
          <w:szCs w:val="20"/>
        </w:rPr>
      </w:pPr>
    </w:p>
    <w:p w14:paraId="20F00BB6" w14:textId="44964E7C" w:rsidR="00206BC7" w:rsidRDefault="00206BC7" w:rsidP="003B153D">
      <w:pPr>
        <w:pStyle w:val="Paragraphedeliste"/>
        <w:numPr>
          <w:ilvl w:val="0"/>
          <w:numId w:val="55"/>
        </w:numPr>
        <w:spacing w:before="240" w:after="200" w:line="276" w:lineRule="auto"/>
        <w:jc w:val="both"/>
        <w:rPr>
          <w:rFonts w:ascii="Arial" w:hAnsi="Arial" w:cs="Arial"/>
          <w:sz w:val="20"/>
          <w:szCs w:val="20"/>
        </w:rPr>
      </w:pPr>
      <w:r w:rsidRPr="00CB2064">
        <w:rPr>
          <w:rFonts w:ascii="Arial" w:hAnsi="Arial" w:cs="Arial"/>
          <w:sz w:val="20"/>
          <w:szCs w:val="20"/>
          <w:u w:val="single"/>
        </w:rPr>
        <w:t>Résolution </w:t>
      </w:r>
      <w:r w:rsidRPr="00CB2064">
        <w:rPr>
          <w:rFonts w:ascii="Arial" w:hAnsi="Arial" w:cs="Arial"/>
          <w:sz w:val="20"/>
          <w:szCs w:val="20"/>
        </w:rPr>
        <w:t>: Comprise entre 11 millions et 176 millions de point par position de scan en fonction de leur emplacement et de la distance des surfaces à numériser. Possibilité de réaliser une maquette numérique avec le niveau de détail « LOD</w:t>
      </w:r>
      <w:r w:rsidR="00E6041A">
        <w:rPr>
          <w:rFonts w:ascii="Arial" w:hAnsi="Arial" w:cs="Arial"/>
          <w:sz w:val="20"/>
          <w:szCs w:val="20"/>
        </w:rPr>
        <w:t>2</w:t>
      </w:r>
      <w:r w:rsidRPr="00CB2064">
        <w:rPr>
          <w:rFonts w:ascii="Arial" w:hAnsi="Arial" w:cs="Arial"/>
          <w:sz w:val="20"/>
          <w:szCs w:val="20"/>
        </w:rPr>
        <w:t>00 »</w:t>
      </w:r>
    </w:p>
    <w:p w14:paraId="11B57707" w14:textId="77777777" w:rsidR="00E6041A" w:rsidRPr="00CB2064" w:rsidRDefault="00E6041A" w:rsidP="00E45FFE">
      <w:pPr>
        <w:pStyle w:val="Paragraphedeliste"/>
        <w:spacing w:before="240" w:after="200" w:line="276" w:lineRule="auto"/>
        <w:ind w:left="-156"/>
        <w:jc w:val="both"/>
        <w:rPr>
          <w:rFonts w:ascii="Arial" w:hAnsi="Arial" w:cs="Arial"/>
          <w:sz w:val="20"/>
          <w:szCs w:val="20"/>
        </w:rPr>
      </w:pPr>
    </w:p>
    <w:p w14:paraId="704A6D2A" w14:textId="77777777" w:rsidR="00206BC7" w:rsidRPr="008F7B35" w:rsidRDefault="00206BC7" w:rsidP="003B153D">
      <w:pPr>
        <w:pStyle w:val="Paragraphedeliste"/>
        <w:numPr>
          <w:ilvl w:val="0"/>
          <w:numId w:val="55"/>
        </w:numPr>
        <w:autoSpaceDE w:val="0"/>
        <w:autoSpaceDN w:val="0"/>
        <w:adjustRightInd w:val="0"/>
        <w:spacing w:before="240" w:after="0" w:line="240" w:lineRule="auto"/>
        <w:jc w:val="both"/>
        <w:rPr>
          <w:rFonts w:ascii="Arial" w:hAnsi="Arial" w:cs="Arial"/>
          <w:bCs/>
          <w:i/>
          <w:iCs/>
          <w:sz w:val="20"/>
          <w:szCs w:val="20"/>
        </w:rPr>
      </w:pPr>
      <w:r w:rsidRPr="008F7B35">
        <w:rPr>
          <w:rFonts w:ascii="Arial" w:hAnsi="Arial" w:cs="Arial"/>
          <w:sz w:val="20"/>
          <w:szCs w:val="20"/>
          <w:u w:val="single"/>
        </w:rPr>
        <w:t>Zone de cache </w:t>
      </w:r>
      <w:r w:rsidRPr="008F7B35">
        <w:rPr>
          <w:rFonts w:ascii="Arial" w:hAnsi="Arial" w:cs="Arial"/>
          <w:sz w:val="20"/>
          <w:szCs w:val="20"/>
        </w:rPr>
        <w:t>: Multi-positionnement des stations par pièces pour supprimer les zones de cache ou de non recouvrement. Pour cela, des stations en hauteur devront être prévues dans les volumes de grande hauteur, compris combles et toiture. Le titulaire ne pourra se prévaloir d’une quelconque impossibilité technique liée au travail en hauteur, il sera force de proposition sur ces points et proposera des méthodes éprouvées.</w:t>
      </w:r>
      <w:r w:rsidRPr="008F7B35">
        <w:rPr>
          <w:rFonts w:ascii="Arial" w:hAnsi="Arial" w:cs="Arial"/>
          <w:bCs/>
          <w:sz w:val="20"/>
          <w:szCs w:val="20"/>
        </w:rPr>
        <w:t xml:space="preserve"> Le positionnement de chaque station de scan 3D devra être réalisé afin que l'ensemble se recoupe parfaitement et ne laisse pas de trous, masques et occlusions dans le nuage final. Le nombre de stations devra être prévu pour éviter les manques et les ombres dues à l’encombrement des pièces, il en est de même pour les parties hautes (voussures, plafond…) pouvant être cachées par les saillies d’éléments architecturaux et de mobiliers présent</w:t>
      </w:r>
      <w:r w:rsidRPr="008F7B35">
        <w:rPr>
          <w:rFonts w:ascii="Arial" w:hAnsi="Arial" w:cs="Arial"/>
          <w:sz w:val="20"/>
        </w:rPr>
        <w:t xml:space="preserve">. </w:t>
      </w:r>
    </w:p>
    <w:p w14:paraId="5B484955" w14:textId="1ACF79B1" w:rsidR="00E6041A" w:rsidRPr="008F7B35" w:rsidRDefault="00E6041A" w:rsidP="00E45FFE">
      <w:pPr>
        <w:autoSpaceDE w:val="0"/>
        <w:autoSpaceDN w:val="0"/>
        <w:adjustRightInd w:val="0"/>
        <w:spacing w:before="240"/>
        <w:jc w:val="both"/>
        <w:rPr>
          <w:rFonts w:ascii="Arial" w:hAnsi="Arial" w:cs="Arial"/>
          <w:b/>
          <w:i/>
          <w:iCs/>
          <w:sz w:val="20"/>
          <w:szCs w:val="20"/>
        </w:rPr>
      </w:pPr>
      <w:r w:rsidRPr="008F7B35">
        <w:rPr>
          <w:rFonts w:ascii="Arial" w:hAnsi="Arial" w:cs="Arial"/>
          <w:b/>
          <w:sz w:val="20"/>
          <w:szCs w:val="20"/>
        </w:rPr>
        <w:t xml:space="preserve">Les stations de scan devront être </w:t>
      </w:r>
      <w:r>
        <w:rPr>
          <w:rFonts w:ascii="Arial" w:hAnsi="Arial" w:cs="Arial"/>
          <w:b/>
          <w:sz w:val="20"/>
          <w:szCs w:val="20"/>
        </w:rPr>
        <w:t xml:space="preserve">nommées et </w:t>
      </w:r>
      <w:r w:rsidRPr="008F7B35">
        <w:rPr>
          <w:rFonts w:ascii="Arial" w:hAnsi="Arial" w:cs="Arial"/>
          <w:b/>
          <w:sz w:val="20"/>
          <w:szCs w:val="20"/>
        </w:rPr>
        <w:t xml:space="preserve">localisées </w:t>
      </w:r>
      <w:r>
        <w:rPr>
          <w:rFonts w:ascii="Arial" w:hAnsi="Arial" w:cs="Arial"/>
          <w:b/>
          <w:sz w:val="20"/>
          <w:szCs w:val="20"/>
        </w:rPr>
        <w:t xml:space="preserve">sur le plan </w:t>
      </w:r>
      <w:r w:rsidR="003B153D">
        <w:rPr>
          <w:rFonts w:ascii="Arial" w:hAnsi="Arial" w:cs="Arial"/>
          <w:b/>
          <w:sz w:val="20"/>
          <w:szCs w:val="20"/>
        </w:rPr>
        <w:t xml:space="preserve">de segmentation </w:t>
      </w:r>
      <w:r>
        <w:rPr>
          <w:rFonts w:ascii="Arial" w:hAnsi="Arial" w:cs="Arial"/>
          <w:b/>
          <w:sz w:val="20"/>
          <w:szCs w:val="20"/>
        </w:rPr>
        <w:t>décidé en réunion de calage.</w:t>
      </w:r>
    </w:p>
    <w:p w14:paraId="771B4ED4" w14:textId="77777777" w:rsidR="00206BC7" w:rsidRPr="00CB2064" w:rsidRDefault="00206BC7" w:rsidP="00E45FFE">
      <w:pPr>
        <w:autoSpaceDE w:val="0"/>
        <w:autoSpaceDN w:val="0"/>
        <w:adjustRightInd w:val="0"/>
        <w:jc w:val="both"/>
        <w:rPr>
          <w:rFonts w:ascii="Arial" w:hAnsi="Arial" w:cs="Arial"/>
          <w:bCs/>
          <w:i/>
          <w:iCs/>
          <w:sz w:val="20"/>
          <w:szCs w:val="20"/>
        </w:rPr>
      </w:pPr>
      <w:r w:rsidRPr="00CB2064">
        <w:rPr>
          <w:rFonts w:ascii="Arial" w:hAnsi="Arial" w:cs="Arial"/>
          <w:bCs/>
          <w:sz w:val="20"/>
          <w:szCs w:val="20"/>
        </w:rPr>
        <w:t>Les nuages de points structurés issus de l’</w:t>
      </w:r>
      <w:r w:rsidRPr="00CB2064">
        <w:rPr>
          <w:rFonts w:ascii="Arial" w:hAnsi="Arial" w:cs="Arial"/>
          <w:sz w:val="20"/>
          <w:szCs w:val="20"/>
        </w:rPr>
        <w:t>acquisition</w:t>
      </w:r>
      <w:r w:rsidRPr="00CB2064">
        <w:rPr>
          <w:rFonts w:ascii="Arial" w:hAnsi="Arial" w:cs="Arial"/>
          <w:bCs/>
          <w:sz w:val="20"/>
          <w:szCs w:val="20"/>
        </w:rPr>
        <w:t xml:space="preserve"> in situ seront filtrés avec suppression des points parasites, triés, nettoyés, assemblés, classés et hiérarchisés par ensembles ou sous-ensembles par zones ou ensemble architecturaux cohérents.  </w:t>
      </w:r>
    </w:p>
    <w:p w14:paraId="63FE7F8C" w14:textId="77777777" w:rsidR="00206BC7" w:rsidRPr="002048C7" w:rsidRDefault="00206BC7" w:rsidP="002048C7">
      <w:pPr>
        <w:pStyle w:val="Style3"/>
      </w:pPr>
      <w:bookmarkStart w:id="57" w:name="_Toc157078536"/>
      <w:bookmarkStart w:id="58" w:name="_Toc167184058"/>
      <w:r w:rsidRPr="00E6041A">
        <w:lastRenderedPageBreak/>
        <w:t>Photogrammétrie</w:t>
      </w:r>
      <w:bookmarkEnd w:id="57"/>
      <w:bookmarkEnd w:id="58"/>
    </w:p>
    <w:p w14:paraId="281BCA8C" w14:textId="77777777" w:rsidR="00206BC7" w:rsidRPr="00CB2064" w:rsidRDefault="00206BC7" w:rsidP="00E45FFE">
      <w:pPr>
        <w:spacing w:beforeLines="80" w:before="192" w:after="120"/>
        <w:jc w:val="both"/>
        <w:rPr>
          <w:rFonts w:ascii="Arial" w:hAnsi="Arial" w:cs="Arial"/>
          <w:sz w:val="20"/>
          <w:szCs w:val="20"/>
        </w:rPr>
      </w:pPr>
      <w:r w:rsidRPr="00CB2064">
        <w:rPr>
          <w:rFonts w:ascii="Arial" w:hAnsi="Arial" w:cs="Arial"/>
          <w:sz w:val="20"/>
          <w:szCs w:val="20"/>
        </w:rPr>
        <w:t xml:space="preserve">Ces acquisitions pourront être conduites en intérieur ou en extérieur. </w:t>
      </w:r>
    </w:p>
    <w:p w14:paraId="4D36307B" w14:textId="77777777" w:rsidR="00206BC7" w:rsidRDefault="00206BC7" w:rsidP="00E45FFE">
      <w:pPr>
        <w:spacing w:beforeLines="80" w:before="192" w:after="120"/>
        <w:jc w:val="both"/>
        <w:rPr>
          <w:rFonts w:ascii="Arial" w:hAnsi="Arial" w:cs="Arial"/>
          <w:sz w:val="20"/>
          <w:szCs w:val="20"/>
        </w:rPr>
      </w:pPr>
      <w:r w:rsidRPr="00CB2064">
        <w:rPr>
          <w:rFonts w:ascii="Arial" w:hAnsi="Arial" w:cs="Arial"/>
          <w:sz w:val="20"/>
          <w:szCs w:val="20"/>
        </w:rPr>
        <w:t xml:space="preserve">Dans le cadre d’acquisitions en extérieur et pour certaines acquisitions intérieures dans des espaces de grande hauteur, </w:t>
      </w:r>
      <w:r>
        <w:rPr>
          <w:rFonts w:ascii="Arial" w:hAnsi="Arial" w:cs="Arial"/>
          <w:sz w:val="20"/>
          <w:szCs w:val="20"/>
        </w:rPr>
        <w:t>elles</w:t>
      </w:r>
      <w:r w:rsidRPr="00CB2064">
        <w:rPr>
          <w:rFonts w:ascii="Arial" w:hAnsi="Arial" w:cs="Arial"/>
          <w:sz w:val="20"/>
          <w:szCs w:val="20"/>
        </w:rPr>
        <w:t xml:space="preserve"> devront pouvoir être réalisé</w:t>
      </w:r>
      <w:r>
        <w:rPr>
          <w:rFonts w:ascii="Arial" w:hAnsi="Arial" w:cs="Arial"/>
          <w:sz w:val="20"/>
          <w:szCs w:val="20"/>
        </w:rPr>
        <w:t>e</w:t>
      </w:r>
      <w:r w:rsidRPr="00CB2064">
        <w:rPr>
          <w:rFonts w:ascii="Arial" w:hAnsi="Arial" w:cs="Arial"/>
          <w:sz w:val="20"/>
          <w:szCs w:val="20"/>
        </w:rPr>
        <w:t>s par drone afin de permettre l’acquisition d’espaces difficilement accessibles (toiture…)</w:t>
      </w:r>
    </w:p>
    <w:p w14:paraId="32EEAD6F" w14:textId="5386BBE9" w:rsidR="00206BC7" w:rsidRPr="00CB2064" w:rsidRDefault="00206BC7" w:rsidP="00E45FFE">
      <w:pPr>
        <w:autoSpaceDE w:val="0"/>
        <w:autoSpaceDN w:val="0"/>
        <w:adjustRightInd w:val="0"/>
        <w:spacing w:after="0"/>
        <w:jc w:val="both"/>
        <w:rPr>
          <w:rFonts w:ascii="Arial" w:hAnsi="Arial" w:cs="Arial"/>
          <w:sz w:val="20"/>
          <w:szCs w:val="20"/>
        </w:rPr>
      </w:pPr>
      <w:r>
        <w:rPr>
          <w:rFonts w:ascii="Arial" w:hAnsi="Arial" w:cs="Arial"/>
          <w:sz w:val="20"/>
          <w:szCs w:val="20"/>
        </w:rPr>
        <w:t>Dans le cadre d’acquisitions en intérieur ne pouvant être faites à hauteur d’homme (lustre par exemple), le titulaire devra apporter le matériel nécessaire (gazelle, escabeau…) et s’assurer que son usage est compatible avec les contraintes de conservation (</w:t>
      </w:r>
      <w:r w:rsidR="00E6041A">
        <w:rPr>
          <w:rFonts w:ascii="Arial" w:hAnsi="Arial" w:cs="Arial"/>
          <w:sz w:val="20"/>
          <w:szCs w:val="20"/>
        </w:rPr>
        <w:t xml:space="preserve">protection des </w:t>
      </w:r>
      <w:r>
        <w:rPr>
          <w:rFonts w:ascii="Arial" w:hAnsi="Arial" w:cs="Arial"/>
          <w:sz w:val="20"/>
          <w:szCs w:val="20"/>
        </w:rPr>
        <w:t>pieds).</w:t>
      </w:r>
    </w:p>
    <w:p w14:paraId="0980517F" w14:textId="10AD248C" w:rsidR="00206BC7" w:rsidRPr="00CB2064" w:rsidRDefault="00206BC7" w:rsidP="00E45FFE">
      <w:pPr>
        <w:spacing w:beforeLines="80" w:before="192" w:after="120"/>
        <w:jc w:val="both"/>
        <w:rPr>
          <w:rFonts w:ascii="Arial" w:hAnsi="Arial" w:cs="Arial"/>
          <w:sz w:val="20"/>
          <w:szCs w:val="20"/>
        </w:rPr>
      </w:pPr>
      <w:r w:rsidRPr="00CB2064">
        <w:rPr>
          <w:rFonts w:ascii="Arial" w:hAnsi="Arial" w:cs="Arial"/>
          <w:sz w:val="20"/>
          <w:szCs w:val="20"/>
        </w:rPr>
        <w:t>Pour rappel du</w:t>
      </w:r>
      <w:r w:rsidR="00CB3C8A">
        <w:rPr>
          <w:rFonts w:ascii="Arial" w:hAnsi="Arial" w:cs="Arial"/>
          <w:sz w:val="20"/>
          <w:szCs w:val="20"/>
        </w:rPr>
        <w:t xml:space="preserve"> chapitre</w:t>
      </w:r>
      <w:r w:rsidR="00D000F3">
        <w:rPr>
          <w:rFonts w:ascii="Arial" w:hAnsi="Arial" w:cs="Arial"/>
          <w:sz w:val="20"/>
          <w:szCs w:val="20"/>
        </w:rPr>
        <w:t xml:space="preserve"> </w:t>
      </w:r>
      <w:r w:rsidR="00D000F3">
        <w:rPr>
          <w:rFonts w:ascii="Arial" w:hAnsi="Arial" w:cs="Arial"/>
          <w:sz w:val="20"/>
          <w:szCs w:val="20"/>
        </w:rPr>
        <w:fldChar w:fldCharType="begin"/>
      </w:r>
      <w:r w:rsidR="00D000F3">
        <w:rPr>
          <w:rFonts w:ascii="Arial" w:hAnsi="Arial" w:cs="Arial"/>
          <w:sz w:val="20"/>
          <w:szCs w:val="20"/>
        </w:rPr>
        <w:instrText xml:space="preserve"> REF _Ref160119337 \r \h </w:instrText>
      </w:r>
      <w:r w:rsidR="00D000F3">
        <w:rPr>
          <w:rFonts w:ascii="Arial" w:hAnsi="Arial" w:cs="Arial"/>
          <w:sz w:val="20"/>
          <w:szCs w:val="20"/>
        </w:rPr>
      </w:r>
      <w:r w:rsidR="00D000F3">
        <w:rPr>
          <w:rFonts w:ascii="Arial" w:hAnsi="Arial" w:cs="Arial"/>
          <w:sz w:val="20"/>
          <w:szCs w:val="20"/>
        </w:rPr>
        <w:fldChar w:fldCharType="separate"/>
      </w:r>
      <w:r w:rsidR="00C221BC">
        <w:rPr>
          <w:rFonts w:ascii="Arial" w:hAnsi="Arial" w:cs="Arial"/>
          <w:sz w:val="20"/>
          <w:szCs w:val="20"/>
        </w:rPr>
        <w:t>3</w:t>
      </w:r>
      <w:r w:rsidR="00D000F3">
        <w:rPr>
          <w:rFonts w:ascii="Arial" w:hAnsi="Arial" w:cs="Arial"/>
          <w:sz w:val="20"/>
          <w:szCs w:val="20"/>
        </w:rPr>
        <w:fldChar w:fldCharType="end"/>
      </w:r>
      <w:r w:rsidRPr="00CB2064">
        <w:rPr>
          <w:rFonts w:ascii="Arial" w:hAnsi="Arial" w:cs="Arial"/>
          <w:sz w:val="20"/>
          <w:szCs w:val="20"/>
        </w:rPr>
        <w:t xml:space="preserve">, la prestation comprendra l’ensemble des démarches (constitution de dossiers, dépôt du dossier…) nécessaires à l’obtention des autorisations concernant le vol de drone. </w:t>
      </w:r>
    </w:p>
    <w:p w14:paraId="503A5B7C" w14:textId="627D5D76" w:rsidR="00206BC7" w:rsidRPr="00E6041A" w:rsidRDefault="00206BC7" w:rsidP="002048C7">
      <w:pPr>
        <w:autoSpaceDE w:val="0"/>
        <w:autoSpaceDN w:val="0"/>
        <w:adjustRightInd w:val="0"/>
        <w:jc w:val="both"/>
        <w:rPr>
          <w:rFonts w:ascii="Arial" w:hAnsi="Arial" w:cs="Arial"/>
          <w:sz w:val="20"/>
          <w:szCs w:val="20"/>
        </w:rPr>
      </w:pPr>
      <w:r w:rsidRPr="00CB2064">
        <w:rPr>
          <w:rFonts w:ascii="Arial" w:hAnsi="Arial" w:cs="Arial"/>
          <w:sz w:val="20"/>
          <w:szCs w:val="20"/>
        </w:rPr>
        <w:t xml:space="preserve">Les principales étapes de traitement des images </w:t>
      </w:r>
      <w:r w:rsidR="00E6041A">
        <w:rPr>
          <w:rFonts w:ascii="Arial" w:hAnsi="Arial" w:cs="Arial"/>
          <w:sz w:val="20"/>
          <w:szCs w:val="20"/>
        </w:rPr>
        <w:t xml:space="preserve">doivent notamment inclure </w:t>
      </w:r>
      <w:r w:rsidR="00E6041A" w:rsidRPr="006431A6">
        <w:rPr>
          <w:rFonts w:ascii="Arial" w:hAnsi="Arial" w:cs="Arial"/>
          <w:b/>
          <w:bCs/>
          <w:sz w:val="20"/>
          <w:szCs w:val="20"/>
        </w:rPr>
        <w:t>leur</w:t>
      </w:r>
      <w:r w:rsidR="00E6041A">
        <w:rPr>
          <w:rFonts w:ascii="Arial" w:hAnsi="Arial" w:cs="Arial"/>
          <w:sz w:val="20"/>
          <w:szCs w:val="20"/>
        </w:rPr>
        <w:t xml:space="preserve"> </w:t>
      </w:r>
      <w:r w:rsidR="00E6041A" w:rsidRPr="00E6041A">
        <w:rPr>
          <w:rFonts w:ascii="Arial" w:hAnsi="Arial" w:cs="Arial"/>
          <w:b/>
          <w:bCs/>
          <w:sz w:val="20"/>
          <w:szCs w:val="20"/>
        </w:rPr>
        <w:t>o</w:t>
      </w:r>
      <w:r w:rsidRPr="00E6041A">
        <w:rPr>
          <w:rFonts w:ascii="Arial" w:hAnsi="Arial" w:cs="Arial"/>
          <w:b/>
          <w:bCs/>
          <w:sz w:val="20"/>
          <w:szCs w:val="20"/>
        </w:rPr>
        <w:t xml:space="preserve">rientation et </w:t>
      </w:r>
      <w:r w:rsidR="006431A6">
        <w:rPr>
          <w:rFonts w:ascii="Arial" w:hAnsi="Arial" w:cs="Arial"/>
          <w:b/>
          <w:bCs/>
          <w:sz w:val="20"/>
          <w:szCs w:val="20"/>
        </w:rPr>
        <w:t xml:space="preserve">leur </w:t>
      </w:r>
      <w:r w:rsidRPr="00E6041A">
        <w:rPr>
          <w:rFonts w:ascii="Arial" w:hAnsi="Arial" w:cs="Arial"/>
          <w:b/>
          <w:bCs/>
          <w:sz w:val="20"/>
          <w:szCs w:val="20"/>
        </w:rPr>
        <w:t xml:space="preserve">mise à l’échelle </w:t>
      </w:r>
      <w:r w:rsidRPr="00E6041A">
        <w:rPr>
          <w:rFonts w:ascii="Arial" w:hAnsi="Arial" w:cs="Arial"/>
          <w:sz w:val="20"/>
          <w:szCs w:val="20"/>
        </w:rPr>
        <w:t>sur les points topographiques servant de repères.</w:t>
      </w:r>
    </w:p>
    <w:p w14:paraId="376DC7BF" w14:textId="77777777" w:rsidR="00206BC7" w:rsidRPr="006431A6" w:rsidRDefault="00206BC7" w:rsidP="002048C7">
      <w:pPr>
        <w:pStyle w:val="Style20"/>
      </w:pPr>
      <w:bookmarkStart w:id="59" w:name="_Toc156856456"/>
      <w:bookmarkStart w:id="60" w:name="_Toc156856958"/>
      <w:bookmarkStart w:id="61" w:name="_Toc157078383"/>
      <w:bookmarkStart w:id="62" w:name="_Toc157078537"/>
      <w:bookmarkStart w:id="63" w:name="_Toc157078538"/>
      <w:bookmarkStart w:id="64" w:name="_Toc167184059"/>
      <w:bookmarkEnd w:id="59"/>
      <w:bookmarkEnd w:id="60"/>
      <w:bookmarkEnd w:id="61"/>
      <w:bookmarkEnd w:id="62"/>
      <w:r w:rsidRPr="006431A6">
        <w:t>Reconstruction 3D</w:t>
      </w:r>
      <w:bookmarkEnd w:id="63"/>
      <w:bookmarkEnd w:id="64"/>
    </w:p>
    <w:p w14:paraId="0994B6E4" w14:textId="77777777" w:rsidR="00206BC7" w:rsidRDefault="00206BC7" w:rsidP="00E45FFE">
      <w:pPr>
        <w:jc w:val="both"/>
        <w:textAlignment w:val="baseline"/>
        <w:rPr>
          <w:rFonts w:ascii="Arial" w:hAnsi="Arial" w:cs="Arial"/>
          <w:sz w:val="20"/>
          <w:szCs w:val="20"/>
        </w:rPr>
      </w:pPr>
      <w:r>
        <w:rPr>
          <w:rFonts w:ascii="Arial" w:hAnsi="Arial" w:cs="Arial"/>
          <w:sz w:val="20"/>
          <w:szCs w:val="20"/>
        </w:rPr>
        <w:t>L</w:t>
      </w:r>
      <w:r w:rsidRPr="00632BF8">
        <w:rPr>
          <w:rFonts w:ascii="Arial" w:hAnsi="Arial" w:cs="Arial"/>
          <w:sz w:val="20"/>
          <w:szCs w:val="20"/>
        </w:rPr>
        <w:t xml:space="preserve">’ensemble des nuages de points et photographies orientées en 3D </w:t>
      </w:r>
      <w:r>
        <w:rPr>
          <w:rFonts w:ascii="Arial" w:hAnsi="Arial" w:cs="Arial"/>
          <w:sz w:val="20"/>
          <w:szCs w:val="20"/>
        </w:rPr>
        <w:t xml:space="preserve">devront être assemblés </w:t>
      </w:r>
      <w:r w:rsidRPr="00632BF8">
        <w:rPr>
          <w:rFonts w:ascii="Arial" w:hAnsi="Arial" w:cs="Arial"/>
          <w:sz w:val="20"/>
          <w:szCs w:val="20"/>
        </w:rPr>
        <w:t>dans un même système de référencement géométrique</w:t>
      </w:r>
      <w:r>
        <w:rPr>
          <w:rFonts w:ascii="Arial" w:hAnsi="Arial" w:cs="Arial"/>
          <w:sz w:val="20"/>
          <w:szCs w:val="20"/>
        </w:rPr>
        <w:t xml:space="preserve">. </w:t>
      </w:r>
    </w:p>
    <w:p w14:paraId="0CD1CFE1" w14:textId="77777777" w:rsidR="00206BC7" w:rsidRPr="00632BF8" w:rsidRDefault="00206BC7" w:rsidP="00E45FFE">
      <w:pPr>
        <w:jc w:val="both"/>
        <w:textAlignment w:val="baseline"/>
        <w:rPr>
          <w:rFonts w:ascii="Arial" w:hAnsi="Arial" w:cs="Arial"/>
          <w:sz w:val="20"/>
          <w:szCs w:val="20"/>
        </w:rPr>
      </w:pPr>
      <w:r w:rsidRPr="00632BF8">
        <w:rPr>
          <w:rFonts w:ascii="Arial" w:hAnsi="Arial" w:cs="Arial"/>
          <w:sz w:val="20"/>
          <w:szCs w:val="20"/>
        </w:rPr>
        <w:t>Les nuages de points et les jeux d’images photographiques (si acquisition photogrammétrique prévue) seront géoréférencés avec précision dans un système reconnu et aisément identifiable.</w:t>
      </w:r>
    </w:p>
    <w:p w14:paraId="192E5038" w14:textId="31838DD5" w:rsidR="006431A6" w:rsidRDefault="006431A6" w:rsidP="00E45FFE">
      <w:pPr>
        <w:jc w:val="both"/>
        <w:textAlignment w:val="baseline"/>
        <w:rPr>
          <w:rFonts w:ascii="Arial" w:hAnsi="Arial" w:cs="Arial"/>
          <w:sz w:val="20"/>
          <w:szCs w:val="20"/>
        </w:rPr>
      </w:pPr>
      <w:r>
        <w:rPr>
          <w:rFonts w:ascii="Arial" w:hAnsi="Arial" w:cs="Arial"/>
          <w:sz w:val="20"/>
          <w:szCs w:val="20"/>
        </w:rPr>
        <w:t>La segmentation éventuelle et la nomenclature définies lors de la réunion de calage devront être respectées.</w:t>
      </w:r>
    </w:p>
    <w:p w14:paraId="4626185E" w14:textId="4ED1C05B" w:rsidR="00206BC7" w:rsidRPr="00632BF8" w:rsidRDefault="00206BC7" w:rsidP="00E45FFE">
      <w:pPr>
        <w:jc w:val="both"/>
        <w:textAlignment w:val="baseline"/>
        <w:rPr>
          <w:rFonts w:ascii="Arial" w:hAnsi="Arial" w:cs="Arial"/>
          <w:sz w:val="20"/>
          <w:szCs w:val="20"/>
        </w:rPr>
      </w:pPr>
      <w:r w:rsidRPr="00632BF8">
        <w:rPr>
          <w:rFonts w:ascii="Arial" w:hAnsi="Arial" w:cs="Arial"/>
          <w:sz w:val="20"/>
          <w:szCs w:val="20"/>
        </w:rPr>
        <w:t>Un soin particulier sera apporté à la qualité des assemblages géométriques et visuels (éviter les effets de double peau ou de déviation, garantir la cohérence des assemblages intérieurs/extérieurs par exemple).</w:t>
      </w:r>
    </w:p>
    <w:p w14:paraId="107DB66B" w14:textId="77777777" w:rsidR="00206BC7" w:rsidRPr="00632BF8" w:rsidRDefault="00206BC7" w:rsidP="00E45FFE">
      <w:pPr>
        <w:jc w:val="both"/>
        <w:textAlignment w:val="baseline"/>
        <w:rPr>
          <w:rFonts w:ascii="Arial" w:hAnsi="Arial" w:cs="Arial"/>
          <w:sz w:val="20"/>
          <w:szCs w:val="20"/>
        </w:rPr>
      </w:pPr>
      <w:r w:rsidRPr="00632BF8">
        <w:rPr>
          <w:rFonts w:ascii="Arial" w:hAnsi="Arial" w:cs="Arial"/>
          <w:sz w:val="20"/>
          <w:szCs w:val="20"/>
        </w:rPr>
        <w:t>L’assemblage des relevés doit être échantillonné et filtré afin de réduire les incohérences et les redondances et/ou d’améliorer la lisibilité des espaces numérisés.  </w:t>
      </w:r>
    </w:p>
    <w:p w14:paraId="47BD54E3" w14:textId="77777777" w:rsidR="00206BC7" w:rsidRPr="00475A26" w:rsidRDefault="00206BC7" w:rsidP="00E45FFE">
      <w:pPr>
        <w:jc w:val="both"/>
        <w:rPr>
          <w:rFonts w:ascii="Arial" w:hAnsi="Arial" w:cs="Arial"/>
          <w:iCs/>
          <w:sz w:val="20"/>
          <w:szCs w:val="20"/>
        </w:rPr>
      </w:pPr>
      <w:r w:rsidRPr="00475A26">
        <w:rPr>
          <w:rFonts w:ascii="Arial" w:hAnsi="Arial" w:cs="Arial"/>
          <w:iCs/>
          <w:sz w:val="20"/>
          <w:szCs w:val="20"/>
        </w:rPr>
        <w:t xml:space="preserve">Les techniques de reconstruction des volumes doivent permettre de répondre à la plus grande cohérence géométrique possible avec l'objet réel. Il appartient également au </w:t>
      </w:r>
      <w:r>
        <w:rPr>
          <w:rFonts w:ascii="Arial" w:hAnsi="Arial" w:cs="Arial"/>
          <w:iCs/>
          <w:sz w:val="20"/>
          <w:szCs w:val="20"/>
        </w:rPr>
        <w:t>titul</w:t>
      </w:r>
      <w:r w:rsidRPr="00475A26">
        <w:rPr>
          <w:rFonts w:ascii="Arial" w:hAnsi="Arial" w:cs="Arial"/>
          <w:iCs/>
          <w:sz w:val="20"/>
          <w:szCs w:val="20"/>
        </w:rPr>
        <w:t xml:space="preserve">aire de proposer la définition des mailles en fonction de la meilleure adéquation possible entre les images et le maillage pour répondre aux objectifs définis. Le maillage devra être adapté à la précision demandée et les méthodes de filtrage / optimisation employées devront être explicitées par le </w:t>
      </w:r>
      <w:r>
        <w:rPr>
          <w:rFonts w:ascii="Arial" w:hAnsi="Arial" w:cs="Arial"/>
          <w:iCs/>
          <w:sz w:val="20"/>
          <w:szCs w:val="20"/>
        </w:rPr>
        <w:t>titul</w:t>
      </w:r>
      <w:r w:rsidRPr="00475A26">
        <w:rPr>
          <w:rFonts w:ascii="Arial" w:hAnsi="Arial" w:cs="Arial"/>
          <w:iCs/>
          <w:sz w:val="20"/>
          <w:szCs w:val="20"/>
        </w:rPr>
        <w:t>aire.</w:t>
      </w:r>
    </w:p>
    <w:p w14:paraId="37A6F189" w14:textId="7B65A3AC" w:rsidR="00206BC7" w:rsidRDefault="00206BC7" w:rsidP="00E45FFE">
      <w:pPr>
        <w:jc w:val="both"/>
        <w:rPr>
          <w:rFonts w:ascii="Arial" w:hAnsi="Arial" w:cs="Arial"/>
          <w:iCs/>
          <w:sz w:val="20"/>
          <w:szCs w:val="20"/>
        </w:rPr>
      </w:pPr>
      <w:r w:rsidRPr="008F7B35">
        <w:rPr>
          <w:rFonts w:ascii="Arial" w:hAnsi="Arial" w:cs="Arial"/>
          <w:iCs/>
          <w:sz w:val="20"/>
          <w:szCs w:val="20"/>
        </w:rPr>
        <w:t>Les arbres devront être conservés</w:t>
      </w:r>
      <w:r w:rsidR="00C970A4">
        <w:rPr>
          <w:rFonts w:ascii="Arial" w:hAnsi="Arial" w:cs="Arial"/>
          <w:iCs/>
          <w:sz w:val="20"/>
          <w:szCs w:val="20"/>
        </w:rPr>
        <w:t xml:space="preserve">, </w:t>
      </w:r>
      <w:r w:rsidRPr="008F7B35">
        <w:rPr>
          <w:rFonts w:ascii="Arial" w:hAnsi="Arial" w:cs="Arial"/>
          <w:iCs/>
          <w:sz w:val="20"/>
          <w:szCs w:val="20"/>
        </w:rPr>
        <w:t>même si peu lisible</w:t>
      </w:r>
      <w:r w:rsidR="00C970A4">
        <w:rPr>
          <w:rFonts w:ascii="Arial" w:hAnsi="Arial" w:cs="Arial"/>
          <w:iCs/>
          <w:sz w:val="20"/>
          <w:szCs w:val="20"/>
        </w:rPr>
        <w:t>s</w:t>
      </w:r>
      <w:r w:rsidRPr="008F7B35">
        <w:rPr>
          <w:rFonts w:ascii="Arial" w:hAnsi="Arial" w:cs="Arial"/>
          <w:iCs/>
          <w:sz w:val="20"/>
          <w:szCs w:val="20"/>
        </w:rPr>
        <w:t xml:space="preserve">, et les plans d’eau simulés afin d’éviter toute lacune dans le modèle </w:t>
      </w:r>
      <w:r>
        <w:rPr>
          <w:rFonts w:ascii="Arial" w:hAnsi="Arial" w:cs="Arial"/>
          <w:iCs/>
          <w:sz w:val="20"/>
          <w:szCs w:val="20"/>
        </w:rPr>
        <w:t>qui le rendrait inexploitable. De façon générale, l</w:t>
      </w:r>
      <w:r w:rsidRPr="00475A26">
        <w:rPr>
          <w:rFonts w:ascii="Arial" w:hAnsi="Arial" w:cs="Arial"/>
          <w:iCs/>
          <w:sz w:val="20"/>
          <w:szCs w:val="20"/>
        </w:rPr>
        <w:t xml:space="preserve">e CMN </w:t>
      </w:r>
      <w:r>
        <w:rPr>
          <w:rFonts w:ascii="Arial" w:hAnsi="Arial" w:cs="Arial"/>
          <w:iCs/>
          <w:sz w:val="20"/>
          <w:szCs w:val="20"/>
        </w:rPr>
        <w:t>précisera lors de la visite de calage</w:t>
      </w:r>
      <w:r w:rsidRPr="00475A26">
        <w:rPr>
          <w:rFonts w:ascii="Arial" w:hAnsi="Arial" w:cs="Arial"/>
          <w:iCs/>
          <w:sz w:val="20"/>
          <w:szCs w:val="20"/>
        </w:rPr>
        <w:t xml:space="preserve"> quels éléments pourront être effacés dans la restitution et quels </w:t>
      </w:r>
      <w:r>
        <w:rPr>
          <w:rFonts w:ascii="Arial" w:hAnsi="Arial" w:cs="Arial"/>
          <w:iCs/>
          <w:sz w:val="20"/>
          <w:szCs w:val="20"/>
        </w:rPr>
        <w:t xml:space="preserve">autres </w:t>
      </w:r>
      <w:r w:rsidRPr="00475A26">
        <w:rPr>
          <w:rFonts w:ascii="Arial" w:hAnsi="Arial" w:cs="Arial"/>
          <w:iCs/>
          <w:sz w:val="20"/>
          <w:szCs w:val="20"/>
        </w:rPr>
        <w:t xml:space="preserve">éléments devront </w:t>
      </w:r>
      <w:r>
        <w:rPr>
          <w:rFonts w:ascii="Arial" w:hAnsi="Arial" w:cs="Arial"/>
          <w:iCs/>
          <w:sz w:val="20"/>
          <w:szCs w:val="20"/>
        </w:rPr>
        <w:t>être conservés</w:t>
      </w:r>
      <w:r w:rsidRPr="00475A26">
        <w:rPr>
          <w:rFonts w:ascii="Arial" w:hAnsi="Arial" w:cs="Arial"/>
          <w:iCs/>
          <w:sz w:val="20"/>
          <w:szCs w:val="20"/>
        </w:rPr>
        <w:t>.</w:t>
      </w:r>
    </w:p>
    <w:p w14:paraId="5E9153F2" w14:textId="77777777" w:rsidR="00F224C6" w:rsidRDefault="00206BC7" w:rsidP="00F224C6">
      <w:pPr>
        <w:jc w:val="both"/>
        <w:rPr>
          <w:rFonts w:ascii="Arial" w:hAnsi="Arial" w:cs="Arial"/>
          <w:iCs/>
          <w:sz w:val="20"/>
          <w:szCs w:val="20"/>
        </w:rPr>
      </w:pPr>
      <w:r>
        <w:rPr>
          <w:rFonts w:ascii="Arial" w:hAnsi="Arial" w:cs="Arial"/>
          <w:iCs/>
          <w:sz w:val="20"/>
          <w:szCs w:val="20"/>
        </w:rPr>
        <w:t xml:space="preserve">Le modèle sera livré en plusieurs versions correspondant à des niveaux d’échantillonnage (décimation) et </w:t>
      </w:r>
      <w:r w:rsidR="00C970A4">
        <w:rPr>
          <w:rFonts w:ascii="Arial" w:hAnsi="Arial" w:cs="Arial"/>
          <w:iCs/>
          <w:sz w:val="20"/>
          <w:szCs w:val="20"/>
        </w:rPr>
        <w:t xml:space="preserve">à </w:t>
      </w:r>
      <w:r>
        <w:rPr>
          <w:rFonts w:ascii="Arial" w:hAnsi="Arial" w:cs="Arial"/>
          <w:iCs/>
          <w:sz w:val="20"/>
          <w:szCs w:val="20"/>
        </w:rPr>
        <w:t>des usages différents. La détermination de ces niveaux d’échantillonnage pourra se faire de façon itérative de façon à identifier les meilleurs compromis entre :</w:t>
      </w:r>
    </w:p>
    <w:p w14:paraId="7822264B" w14:textId="77777777" w:rsidR="00F224C6" w:rsidRPr="00F224C6" w:rsidRDefault="00206BC7" w:rsidP="00F224C6">
      <w:pPr>
        <w:pStyle w:val="Paragraphedeliste"/>
        <w:numPr>
          <w:ilvl w:val="0"/>
          <w:numId w:val="43"/>
        </w:numPr>
        <w:jc w:val="both"/>
        <w:rPr>
          <w:rFonts w:ascii="Arial" w:hAnsi="Arial" w:cs="Arial"/>
          <w:iCs/>
          <w:sz w:val="20"/>
          <w:szCs w:val="20"/>
        </w:rPr>
      </w:pPr>
      <w:r w:rsidRPr="00F224C6">
        <w:rPr>
          <w:rFonts w:ascii="Arial" w:hAnsi="Arial" w:cs="Arial"/>
          <w:iCs/>
          <w:sz w:val="20"/>
          <w:szCs w:val="20"/>
        </w:rPr>
        <w:t>Visualisation des détails</w:t>
      </w:r>
    </w:p>
    <w:p w14:paraId="25861FA5" w14:textId="77777777" w:rsidR="00F224C6" w:rsidRPr="00F224C6" w:rsidRDefault="00206BC7" w:rsidP="00F224C6">
      <w:pPr>
        <w:pStyle w:val="Paragraphedeliste"/>
        <w:numPr>
          <w:ilvl w:val="0"/>
          <w:numId w:val="43"/>
        </w:numPr>
        <w:jc w:val="both"/>
        <w:rPr>
          <w:rFonts w:ascii="Arial" w:hAnsi="Arial" w:cs="Arial"/>
          <w:iCs/>
          <w:sz w:val="20"/>
          <w:szCs w:val="20"/>
        </w:rPr>
      </w:pPr>
      <w:r w:rsidRPr="00F224C6">
        <w:rPr>
          <w:rFonts w:ascii="Arial" w:hAnsi="Arial" w:cs="Arial"/>
          <w:iCs/>
          <w:sz w:val="20"/>
          <w:szCs w:val="20"/>
        </w:rPr>
        <w:t>Facilité de navigation</w:t>
      </w:r>
    </w:p>
    <w:p w14:paraId="0FEB1D1B" w14:textId="7BBD3ACF" w:rsidR="00206BC7" w:rsidRPr="00F224C6" w:rsidRDefault="00206BC7" w:rsidP="00F224C6">
      <w:pPr>
        <w:pStyle w:val="Paragraphedeliste"/>
        <w:numPr>
          <w:ilvl w:val="0"/>
          <w:numId w:val="43"/>
        </w:numPr>
        <w:jc w:val="both"/>
        <w:rPr>
          <w:rFonts w:ascii="Arial" w:hAnsi="Arial" w:cs="Arial"/>
          <w:iCs/>
          <w:sz w:val="20"/>
          <w:szCs w:val="20"/>
        </w:rPr>
      </w:pPr>
      <w:r w:rsidRPr="00F224C6">
        <w:rPr>
          <w:rFonts w:ascii="Arial" w:hAnsi="Arial" w:cs="Arial"/>
          <w:iCs/>
          <w:sz w:val="20"/>
          <w:szCs w:val="20"/>
        </w:rPr>
        <w:t>Poids du modèle et facilité de manipulation par rapport aux matériels disponibles au CMN</w:t>
      </w:r>
      <w:r w:rsidR="00C970A4" w:rsidRPr="00F224C6">
        <w:rPr>
          <w:rFonts w:ascii="Arial" w:hAnsi="Arial" w:cs="Arial"/>
          <w:iCs/>
          <w:sz w:val="20"/>
          <w:szCs w:val="20"/>
        </w:rPr>
        <w:t xml:space="preserve"> (outils muséographiques de type tables taciles, PC, tablettes…)</w:t>
      </w:r>
    </w:p>
    <w:p w14:paraId="25C8DBD4" w14:textId="326A669E" w:rsidR="00206BC7" w:rsidRPr="00475A26" w:rsidRDefault="00206BC7" w:rsidP="00E45FFE">
      <w:pPr>
        <w:spacing w:before="240"/>
        <w:jc w:val="both"/>
        <w:rPr>
          <w:rFonts w:ascii="Arial" w:hAnsi="Arial" w:cs="Arial"/>
          <w:iCs/>
          <w:sz w:val="20"/>
          <w:szCs w:val="20"/>
        </w:rPr>
      </w:pPr>
      <w:r w:rsidRPr="00475A26">
        <w:rPr>
          <w:rFonts w:ascii="Arial" w:hAnsi="Arial" w:cs="Arial"/>
          <w:iCs/>
          <w:sz w:val="20"/>
          <w:szCs w:val="20"/>
        </w:rPr>
        <w:t xml:space="preserve">Dans </w:t>
      </w:r>
      <w:r>
        <w:rPr>
          <w:rFonts w:ascii="Arial" w:hAnsi="Arial" w:cs="Arial"/>
          <w:iCs/>
          <w:sz w:val="20"/>
          <w:szCs w:val="20"/>
        </w:rPr>
        <w:t>son dossier de réponse</w:t>
      </w:r>
      <w:r w:rsidRPr="00475A26">
        <w:rPr>
          <w:rFonts w:ascii="Arial" w:hAnsi="Arial" w:cs="Arial"/>
          <w:iCs/>
          <w:sz w:val="20"/>
          <w:szCs w:val="20"/>
        </w:rPr>
        <w:t xml:space="preserve">, le </w:t>
      </w:r>
      <w:r w:rsidR="00C970A4">
        <w:rPr>
          <w:rFonts w:ascii="Arial" w:hAnsi="Arial" w:cs="Arial"/>
          <w:iCs/>
          <w:sz w:val="20"/>
          <w:szCs w:val="20"/>
        </w:rPr>
        <w:t>T</w:t>
      </w:r>
      <w:r>
        <w:rPr>
          <w:rFonts w:ascii="Arial" w:hAnsi="Arial" w:cs="Arial"/>
          <w:iCs/>
          <w:sz w:val="20"/>
          <w:szCs w:val="20"/>
        </w:rPr>
        <w:t>itulaire</w:t>
      </w:r>
      <w:r w:rsidRPr="00475A26">
        <w:rPr>
          <w:rFonts w:ascii="Arial" w:hAnsi="Arial" w:cs="Arial"/>
          <w:iCs/>
          <w:sz w:val="20"/>
          <w:szCs w:val="20"/>
        </w:rPr>
        <w:t xml:space="preserve"> devra détailler les moyens mis en œuvre pour réaliser cette phase de traitement, la méthodologie d’interpolation et d’édition des modèles maillés, la chronologie des opérations, les précisions attendues.</w:t>
      </w:r>
    </w:p>
    <w:p w14:paraId="729063DC" w14:textId="77777777" w:rsidR="00206BC7" w:rsidRPr="00C970A4" w:rsidRDefault="00206BC7" w:rsidP="00046C8D">
      <w:pPr>
        <w:pStyle w:val="Style20"/>
      </w:pPr>
      <w:bookmarkStart w:id="65" w:name="_Toc156856458"/>
      <w:bookmarkStart w:id="66" w:name="_Toc156856960"/>
      <w:bookmarkStart w:id="67" w:name="_Toc157078385"/>
      <w:bookmarkStart w:id="68" w:name="_Toc157078539"/>
      <w:bookmarkStart w:id="69" w:name="_Toc156856459"/>
      <w:bookmarkStart w:id="70" w:name="_Toc156856961"/>
      <w:bookmarkStart w:id="71" w:name="_Toc157078386"/>
      <w:bookmarkStart w:id="72" w:name="_Toc157078540"/>
      <w:bookmarkStart w:id="73" w:name="_Toc157078541"/>
      <w:bookmarkStart w:id="74" w:name="_Toc167184060"/>
      <w:bookmarkEnd w:id="65"/>
      <w:bookmarkEnd w:id="66"/>
      <w:bookmarkEnd w:id="67"/>
      <w:bookmarkEnd w:id="68"/>
      <w:bookmarkEnd w:id="69"/>
      <w:bookmarkEnd w:id="70"/>
      <w:bookmarkEnd w:id="71"/>
      <w:bookmarkEnd w:id="72"/>
      <w:r w:rsidRPr="00C970A4">
        <w:lastRenderedPageBreak/>
        <w:t>Ortho-images</w:t>
      </w:r>
      <w:bookmarkEnd w:id="73"/>
      <w:bookmarkEnd w:id="74"/>
    </w:p>
    <w:p w14:paraId="3329BD11" w14:textId="77777777" w:rsidR="00206BC7" w:rsidRPr="008F7B35" w:rsidRDefault="00206BC7" w:rsidP="00046C8D">
      <w:pPr>
        <w:pStyle w:val="Paragraphedeliste"/>
        <w:numPr>
          <w:ilvl w:val="0"/>
          <w:numId w:val="17"/>
        </w:numPr>
        <w:tabs>
          <w:tab w:val="clear" w:pos="720"/>
          <w:tab w:val="num" w:pos="-1224"/>
        </w:tabs>
        <w:autoSpaceDE w:val="0"/>
        <w:autoSpaceDN w:val="0"/>
        <w:adjustRightInd w:val="0"/>
        <w:spacing w:after="0" w:line="240" w:lineRule="auto"/>
        <w:ind w:left="204"/>
        <w:jc w:val="both"/>
        <w:rPr>
          <w:rFonts w:ascii="Arial" w:hAnsi="Arial" w:cs="Arial"/>
          <w:sz w:val="20"/>
          <w:szCs w:val="20"/>
        </w:rPr>
      </w:pPr>
      <w:r w:rsidRPr="008F7B35">
        <w:rPr>
          <w:rFonts w:ascii="Arial" w:hAnsi="Arial" w:cs="Arial"/>
          <w:sz w:val="20"/>
          <w:szCs w:val="20"/>
        </w:rPr>
        <w:t>Objectifs de documentation :</w:t>
      </w:r>
    </w:p>
    <w:p w14:paraId="6346F876" w14:textId="3E10EA84" w:rsidR="00206BC7" w:rsidRPr="00C970A4" w:rsidRDefault="00206BC7" w:rsidP="00046C8D">
      <w:pPr>
        <w:pStyle w:val="Paragraphedeliste"/>
        <w:numPr>
          <w:ilvl w:val="0"/>
          <w:numId w:val="16"/>
        </w:numPr>
        <w:spacing w:after="0" w:line="240" w:lineRule="auto"/>
        <w:ind w:left="564"/>
        <w:jc w:val="both"/>
        <w:rPr>
          <w:rFonts w:ascii="Arial" w:hAnsi="Arial" w:cs="Arial"/>
          <w:iCs/>
          <w:sz w:val="20"/>
          <w:szCs w:val="20"/>
        </w:rPr>
      </w:pPr>
      <w:r w:rsidRPr="00C970A4">
        <w:rPr>
          <w:rFonts w:ascii="Arial" w:hAnsi="Arial" w:cs="Arial"/>
          <w:iCs/>
          <w:sz w:val="20"/>
          <w:szCs w:val="20"/>
        </w:rPr>
        <w:t xml:space="preserve">La réalisation d’ortho-images dans le périmètre indiqué au chapitre </w:t>
      </w:r>
      <w:r w:rsidR="00D000F3">
        <w:rPr>
          <w:rFonts w:ascii="Arial" w:hAnsi="Arial" w:cs="Arial"/>
          <w:iCs/>
          <w:sz w:val="20"/>
          <w:szCs w:val="20"/>
        </w:rPr>
        <w:fldChar w:fldCharType="begin"/>
      </w:r>
      <w:r w:rsidR="00D000F3">
        <w:rPr>
          <w:rFonts w:ascii="Arial" w:hAnsi="Arial" w:cs="Arial"/>
          <w:iCs/>
          <w:sz w:val="20"/>
          <w:szCs w:val="20"/>
        </w:rPr>
        <w:instrText xml:space="preserve"> REF _Ref160119402 \r \h </w:instrText>
      </w:r>
      <w:r w:rsidR="00D000F3">
        <w:rPr>
          <w:rFonts w:ascii="Arial" w:hAnsi="Arial" w:cs="Arial"/>
          <w:iCs/>
          <w:sz w:val="20"/>
          <w:szCs w:val="20"/>
        </w:rPr>
      </w:r>
      <w:r w:rsidR="00D000F3">
        <w:rPr>
          <w:rFonts w:ascii="Arial" w:hAnsi="Arial" w:cs="Arial"/>
          <w:iCs/>
          <w:sz w:val="20"/>
          <w:szCs w:val="20"/>
        </w:rPr>
        <w:fldChar w:fldCharType="separate"/>
      </w:r>
      <w:r w:rsidR="00C221BC">
        <w:rPr>
          <w:rFonts w:ascii="Arial" w:hAnsi="Arial" w:cs="Arial"/>
          <w:iCs/>
          <w:sz w:val="20"/>
          <w:szCs w:val="20"/>
        </w:rPr>
        <w:t>2.2</w:t>
      </w:r>
      <w:r w:rsidR="00D000F3">
        <w:rPr>
          <w:rFonts w:ascii="Arial" w:hAnsi="Arial" w:cs="Arial"/>
          <w:iCs/>
          <w:sz w:val="20"/>
          <w:szCs w:val="20"/>
        </w:rPr>
        <w:fldChar w:fldCharType="end"/>
      </w:r>
      <w:r w:rsidR="00D000F3">
        <w:rPr>
          <w:rFonts w:ascii="Arial" w:hAnsi="Arial" w:cs="Arial"/>
          <w:iCs/>
          <w:sz w:val="20"/>
          <w:szCs w:val="20"/>
        </w:rPr>
        <w:t xml:space="preserve"> </w:t>
      </w:r>
      <w:r w:rsidRPr="00C970A4">
        <w:rPr>
          <w:rFonts w:ascii="Arial" w:hAnsi="Arial" w:cs="Arial"/>
          <w:iCs/>
          <w:sz w:val="20"/>
          <w:szCs w:val="20"/>
        </w:rPr>
        <w:t xml:space="preserve">doit permettre d’évaluer très précisément l’état des ouvrages à la date de prise de vue. </w:t>
      </w:r>
    </w:p>
    <w:p w14:paraId="34B6A50E" w14:textId="77777777" w:rsidR="00206BC7" w:rsidRPr="00C970A4" w:rsidRDefault="00206BC7" w:rsidP="00046C8D">
      <w:pPr>
        <w:pStyle w:val="Paragraphedeliste"/>
        <w:numPr>
          <w:ilvl w:val="0"/>
          <w:numId w:val="16"/>
        </w:numPr>
        <w:spacing w:after="0" w:line="240" w:lineRule="auto"/>
        <w:ind w:left="564"/>
        <w:jc w:val="both"/>
        <w:rPr>
          <w:rFonts w:ascii="Arial" w:hAnsi="Arial" w:cs="Arial"/>
          <w:iCs/>
          <w:sz w:val="20"/>
          <w:szCs w:val="20"/>
        </w:rPr>
      </w:pPr>
      <w:r w:rsidRPr="00C970A4">
        <w:rPr>
          <w:rFonts w:ascii="Arial" w:hAnsi="Arial" w:cs="Arial"/>
          <w:iCs/>
          <w:sz w:val="20"/>
          <w:szCs w:val="20"/>
        </w:rPr>
        <w:t>Création de documents immédiatement exploitables sur le chantier (se rapprocher d’une logique de lecture classique de dessin géométral : pas de transparence, coupes clairement lisibles, …)</w:t>
      </w:r>
    </w:p>
    <w:p w14:paraId="5DE6C9EC" w14:textId="77777777" w:rsidR="00206BC7" w:rsidRPr="00C970A4" w:rsidRDefault="00206BC7" w:rsidP="00046C8D">
      <w:pPr>
        <w:pStyle w:val="Paragraphedeliste"/>
        <w:numPr>
          <w:ilvl w:val="0"/>
          <w:numId w:val="16"/>
        </w:numPr>
        <w:spacing w:after="0" w:line="240" w:lineRule="auto"/>
        <w:ind w:left="564"/>
        <w:jc w:val="both"/>
        <w:rPr>
          <w:rFonts w:ascii="Arial" w:hAnsi="Arial" w:cs="Arial"/>
          <w:iCs/>
          <w:sz w:val="20"/>
          <w:szCs w:val="20"/>
        </w:rPr>
      </w:pPr>
      <w:r w:rsidRPr="00C970A4">
        <w:rPr>
          <w:rFonts w:ascii="Arial" w:hAnsi="Arial" w:cs="Arial"/>
          <w:iCs/>
          <w:sz w:val="20"/>
          <w:szCs w:val="20"/>
        </w:rPr>
        <w:t>Les masques doivent être limités autant que possible.</w:t>
      </w:r>
    </w:p>
    <w:p w14:paraId="79DD59A4" w14:textId="77777777" w:rsidR="00206BC7" w:rsidRPr="00C970A4" w:rsidRDefault="00206BC7" w:rsidP="00046C8D">
      <w:pPr>
        <w:pStyle w:val="Paragraphedeliste"/>
        <w:numPr>
          <w:ilvl w:val="0"/>
          <w:numId w:val="16"/>
        </w:numPr>
        <w:spacing w:after="0" w:line="240" w:lineRule="auto"/>
        <w:ind w:left="564"/>
        <w:jc w:val="both"/>
        <w:rPr>
          <w:rFonts w:ascii="Arial" w:hAnsi="Arial" w:cs="Arial"/>
          <w:iCs/>
          <w:sz w:val="20"/>
          <w:szCs w:val="20"/>
        </w:rPr>
      </w:pPr>
      <w:r w:rsidRPr="00C970A4">
        <w:rPr>
          <w:rFonts w:ascii="Arial" w:hAnsi="Arial" w:cs="Arial"/>
          <w:iCs/>
          <w:sz w:val="20"/>
          <w:szCs w:val="20"/>
        </w:rPr>
        <w:t>Création des supports géométriques et visuels permettant la réalisation de restitutions graphiques par dessin vectoriel au 1/100 détaillé.</w:t>
      </w:r>
    </w:p>
    <w:p w14:paraId="0DA72106" w14:textId="77777777" w:rsidR="00206BC7" w:rsidRPr="008F7B35" w:rsidRDefault="00206BC7" w:rsidP="00046C8D">
      <w:pPr>
        <w:numPr>
          <w:ilvl w:val="0"/>
          <w:numId w:val="18"/>
        </w:numPr>
        <w:tabs>
          <w:tab w:val="clear" w:pos="720"/>
          <w:tab w:val="num" w:pos="192"/>
        </w:tabs>
        <w:spacing w:before="240" w:after="0" w:line="240" w:lineRule="auto"/>
        <w:ind w:left="204"/>
        <w:jc w:val="both"/>
        <w:textAlignment w:val="baseline"/>
        <w:rPr>
          <w:rFonts w:ascii="Arial" w:hAnsi="Arial" w:cs="Arial"/>
          <w:sz w:val="20"/>
          <w:szCs w:val="20"/>
        </w:rPr>
      </w:pPr>
      <w:r w:rsidRPr="008F7B35">
        <w:rPr>
          <w:rFonts w:ascii="Arial" w:hAnsi="Arial" w:cs="Arial"/>
          <w:sz w:val="20"/>
          <w:szCs w:val="20"/>
        </w:rPr>
        <w:t>Prescriptions générales :</w:t>
      </w:r>
    </w:p>
    <w:p w14:paraId="5FAA90E2" w14:textId="77777777" w:rsidR="00206BC7" w:rsidRPr="00C970A4" w:rsidRDefault="00206BC7" w:rsidP="00046C8D">
      <w:pPr>
        <w:pStyle w:val="Paragraphedeliste"/>
        <w:numPr>
          <w:ilvl w:val="0"/>
          <w:numId w:val="16"/>
        </w:numPr>
        <w:spacing w:after="0" w:line="240" w:lineRule="auto"/>
        <w:ind w:left="564"/>
        <w:jc w:val="both"/>
        <w:rPr>
          <w:rFonts w:ascii="Arial" w:hAnsi="Arial" w:cs="Arial"/>
          <w:iCs/>
          <w:sz w:val="20"/>
          <w:szCs w:val="20"/>
        </w:rPr>
      </w:pPr>
      <w:r w:rsidRPr="00C970A4">
        <w:rPr>
          <w:rFonts w:ascii="Arial" w:hAnsi="Arial" w:cs="Arial"/>
          <w:iCs/>
          <w:sz w:val="20"/>
          <w:szCs w:val="20"/>
        </w:rPr>
        <w:t>Les ortho-images doivent provenir de nuages parfaitement assemblés et géoréférencés.</w:t>
      </w:r>
    </w:p>
    <w:p w14:paraId="2D8526AA" w14:textId="77777777" w:rsidR="00206BC7" w:rsidRPr="00C970A4" w:rsidRDefault="00206BC7" w:rsidP="00046C8D">
      <w:pPr>
        <w:pStyle w:val="Paragraphedeliste"/>
        <w:numPr>
          <w:ilvl w:val="0"/>
          <w:numId w:val="16"/>
        </w:numPr>
        <w:spacing w:after="0" w:line="240" w:lineRule="auto"/>
        <w:ind w:left="564"/>
        <w:jc w:val="both"/>
        <w:rPr>
          <w:rFonts w:ascii="Arial" w:hAnsi="Arial" w:cs="Arial"/>
          <w:iCs/>
          <w:sz w:val="20"/>
          <w:szCs w:val="20"/>
        </w:rPr>
      </w:pPr>
      <w:r w:rsidRPr="00C970A4">
        <w:rPr>
          <w:rFonts w:ascii="Arial" w:hAnsi="Arial" w:cs="Arial"/>
          <w:iCs/>
          <w:sz w:val="20"/>
          <w:szCs w:val="20"/>
        </w:rPr>
        <w:t xml:space="preserve">Leur définition doit être équivalente </w:t>
      </w:r>
    </w:p>
    <w:p w14:paraId="68290532" w14:textId="77777777" w:rsidR="00206BC7" w:rsidRPr="00C970A4" w:rsidRDefault="00206BC7" w:rsidP="00046C8D">
      <w:pPr>
        <w:pStyle w:val="Paragraphedeliste"/>
        <w:numPr>
          <w:ilvl w:val="0"/>
          <w:numId w:val="16"/>
        </w:numPr>
        <w:spacing w:after="0" w:line="240" w:lineRule="auto"/>
        <w:ind w:left="564"/>
        <w:jc w:val="both"/>
        <w:rPr>
          <w:rFonts w:ascii="Arial" w:hAnsi="Arial" w:cs="Arial"/>
          <w:iCs/>
          <w:sz w:val="20"/>
          <w:szCs w:val="20"/>
        </w:rPr>
      </w:pPr>
      <w:r w:rsidRPr="00C970A4">
        <w:rPr>
          <w:rFonts w:ascii="Arial" w:hAnsi="Arial" w:cs="Arial"/>
          <w:iCs/>
          <w:sz w:val="20"/>
          <w:szCs w:val="20"/>
        </w:rPr>
        <w:t>Les ortho-images fournies doivent permettre une lecture de l’espace et des parements horizontaux ou verticaux. Par exemple, une coupe à l’axe des voûtes devra suivre l’axe réel des voûtains et des baies qu’elle traverse (réalisation de coupes en baïonnette autant que de besoin).</w:t>
      </w:r>
    </w:p>
    <w:p w14:paraId="08B94D46" w14:textId="77777777" w:rsidR="00206BC7" w:rsidRPr="00C970A4" w:rsidRDefault="00206BC7" w:rsidP="00046C8D">
      <w:pPr>
        <w:pStyle w:val="Paragraphedeliste"/>
        <w:numPr>
          <w:ilvl w:val="0"/>
          <w:numId w:val="16"/>
        </w:numPr>
        <w:spacing w:after="0" w:line="240" w:lineRule="auto"/>
        <w:ind w:left="564"/>
        <w:jc w:val="both"/>
        <w:rPr>
          <w:rFonts w:ascii="Arial" w:hAnsi="Arial" w:cs="Arial"/>
          <w:iCs/>
          <w:sz w:val="20"/>
          <w:szCs w:val="20"/>
        </w:rPr>
      </w:pPr>
      <w:r w:rsidRPr="00C970A4">
        <w:rPr>
          <w:rFonts w:ascii="Arial" w:hAnsi="Arial" w:cs="Arial"/>
          <w:iCs/>
          <w:sz w:val="20"/>
          <w:szCs w:val="20"/>
        </w:rPr>
        <w:t>Les plans seront fournis à plusieurs altimétries (e.g. permettant de lire les accès, les baies hautes et basses, les sols, les couvrements).</w:t>
      </w:r>
    </w:p>
    <w:p w14:paraId="47D61E71" w14:textId="77777777" w:rsidR="00206BC7" w:rsidRPr="00C970A4" w:rsidRDefault="00206BC7" w:rsidP="00046C8D">
      <w:pPr>
        <w:pStyle w:val="Paragraphedeliste"/>
        <w:numPr>
          <w:ilvl w:val="0"/>
          <w:numId w:val="16"/>
        </w:numPr>
        <w:spacing w:after="0" w:line="240" w:lineRule="auto"/>
        <w:ind w:left="564"/>
        <w:jc w:val="both"/>
        <w:rPr>
          <w:rFonts w:ascii="Arial" w:hAnsi="Arial" w:cs="Arial"/>
          <w:iCs/>
          <w:sz w:val="20"/>
          <w:szCs w:val="20"/>
        </w:rPr>
      </w:pPr>
      <w:r w:rsidRPr="00C970A4">
        <w:rPr>
          <w:rFonts w:ascii="Arial" w:hAnsi="Arial" w:cs="Arial"/>
          <w:iCs/>
          <w:sz w:val="20"/>
          <w:szCs w:val="20"/>
        </w:rPr>
        <w:t>Les coupes seront fournies à plusieurs profondeurs, permettant de lire et de comprendre l’espace qu’elles traversent.</w:t>
      </w:r>
    </w:p>
    <w:p w14:paraId="3DEE72C2" w14:textId="77777777" w:rsidR="00206BC7" w:rsidRPr="008F7B35" w:rsidRDefault="00206BC7" w:rsidP="00046C8D">
      <w:pPr>
        <w:numPr>
          <w:ilvl w:val="0"/>
          <w:numId w:val="19"/>
        </w:numPr>
        <w:tabs>
          <w:tab w:val="clear" w:pos="720"/>
          <w:tab w:val="num" w:pos="192"/>
        </w:tabs>
        <w:spacing w:before="240" w:after="0" w:line="240" w:lineRule="auto"/>
        <w:ind w:left="204"/>
        <w:jc w:val="both"/>
        <w:textAlignment w:val="baseline"/>
        <w:rPr>
          <w:rFonts w:ascii="Arial" w:hAnsi="Arial" w:cs="Arial"/>
          <w:sz w:val="20"/>
          <w:szCs w:val="20"/>
        </w:rPr>
      </w:pPr>
      <w:r w:rsidRPr="008F7B35">
        <w:rPr>
          <w:rFonts w:ascii="Arial" w:hAnsi="Arial" w:cs="Arial"/>
          <w:sz w:val="20"/>
          <w:szCs w:val="20"/>
        </w:rPr>
        <w:t>Prescriptions sur l’élaboration des ortho-images : </w:t>
      </w:r>
    </w:p>
    <w:p w14:paraId="7FB55E1B" w14:textId="77777777" w:rsidR="00206BC7" w:rsidRPr="00C970A4" w:rsidRDefault="00206BC7" w:rsidP="00046C8D">
      <w:pPr>
        <w:pStyle w:val="Paragraphedeliste"/>
        <w:numPr>
          <w:ilvl w:val="0"/>
          <w:numId w:val="16"/>
        </w:numPr>
        <w:spacing w:after="0" w:line="240" w:lineRule="auto"/>
        <w:ind w:left="564"/>
        <w:jc w:val="both"/>
        <w:rPr>
          <w:rFonts w:ascii="Arial" w:hAnsi="Arial" w:cs="Arial"/>
          <w:iCs/>
          <w:sz w:val="20"/>
          <w:szCs w:val="20"/>
        </w:rPr>
      </w:pPr>
      <w:r w:rsidRPr="00632BF8">
        <w:rPr>
          <w:rFonts w:ascii="Arial" w:hAnsi="Arial" w:cs="Arial"/>
          <w:sz w:val="20"/>
          <w:szCs w:val="20"/>
        </w:rPr>
        <w:t>L</w:t>
      </w:r>
      <w:r w:rsidRPr="00C970A4">
        <w:rPr>
          <w:rFonts w:ascii="Arial" w:hAnsi="Arial" w:cs="Arial"/>
          <w:iCs/>
          <w:sz w:val="20"/>
          <w:szCs w:val="20"/>
        </w:rPr>
        <w:t>es documents produits seront de qualité suffisante pour permettre la lecture des appareillages de pierre, des déformations et des pathologies (en évitant les différences de teintes par exemple). Précision souhaitée pour les déformations (e.g. 0,5 à 1 cm).</w:t>
      </w:r>
    </w:p>
    <w:p w14:paraId="6BE825A5" w14:textId="77777777" w:rsidR="00206BC7" w:rsidRPr="00C970A4" w:rsidRDefault="00206BC7" w:rsidP="00046C8D">
      <w:pPr>
        <w:pStyle w:val="Paragraphedeliste"/>
        <w:numPr>
          <w:ilvl w:val="0"/>
          <w:numId w:val="16"/>
        </w:numPr>
        <w:spacing w:after="0" w:line="240" w:lineRule="auto"/>
        <w:ind w:left="564"/>
        <w:jc w:val="both"/>
        <w:rPr>
          <w:rFonts w:ascii="Arial" w:hAnsi="Arial" w:cs="Arial"/>
          <w:iCs/>
          <w:sz w:val="20"/>
          <w:szCs w:val="20"/>
        </w:rPr>
      </w:pPr>
      <w:r w:rsidRPr="00C970A4">
        <w:rPr>
          <w:rFonts w:ascii="Arial" w:hAnsi="Arial" w:cs="Arial"/>
          <w:iCs/>
          <w:sz w:val="20"/>
          <w:szCs w:val="20"/>
        </w:rPr>
        <w:t>Les plans et épaisseurs de coupe doivent être clairement repérés sur chacun des documents suivants : plan de synthèse repérant l’ensemble des coupes fournies et plan de situation sur chacune des coupes. </w:t>
      </w:r>
    </w:p>
    <w:p w14:paraId="43F92440" w14:textId="77777777" w:rsidR="00206BC7" w:rsidRPr="00632BF8" w:rsidRDefault="00206BC7" w:rsidP="00046C8D">
      <w:pPr>
        <w:jc w:val="both"/>
        <w:rPr>
          <w:rFonts w:ascii="Arial" w:hAnsi="Arial" w:cs="Arial"/>
          <w:sz w:val="20"/>
          <w:szCs w:val="20"/>
        </w:rPr>
      </w:pPr>
    </w:p>
    <w:p w14:paraId="47F08816" w14:textId="77777777" w:rsidR="00206BC7" w:rsidRPr="008F7B35" w:rsidRDefault="00206BC7" w:rsidP="00046C8D">
      <w:pPr>
        <w:numPr>
          <w:ilvl w:val="0"/>
          <w:numId w:val="20"/>
        </w:numPr>
        <w:tabs>
          <w:tab w:val="clear" w:pos="720"/>
          <w:tab w:val="num" w:pos="192"/>
        </w:tabs>
        <w:spacing w:after="0" w:line="240" w:lineRule="auto"/>
        <w:ind w:left="204"/>
        <w:jc w:val="both"/>
        <w:textAlignment w:val="baseline"/>
        <w:rPr>
          <w:rFonts w:ascii="Arial" w:hAnsi="Arial" w:cs="Arial"/>
          <w:sz w:val="20"/>
          <w:szCs w:val="20"/>
        </w:rPr>
      </w:pPr>
      <w:r w:rsidRPr="008F7B35">
        <w:rPr>
          <w:rFonts w:ascii="Arial" w:hAnsi="Arial" w:cs="Arial"/>
          <w:sz w:val="20"/>
          <w:szCs w:val="20"/>
        </w:rPr>
        <w:t>Prescriptions sur la mise en page des rendus : </w:t>
      </w:r>
    </w:p>
    <w:p w14:paraId="71A18FDA" w14:textId="77777777" w:rsidR="00206BC7" w:rsidRPr="00C970A4" w:rsidRDefault="00206BC7" w:rsidP="00046C8D">
      <w:pPr>
        <w:pStyle w:val="Paragraphedeliste"/>
        <w:numPr>
          <w:ilvl w:val="0"/>
          <w:numId w:val="16"/>
        </w:numPr>
        <w:spacing w:after="0" w:line="240" w:lineRule="auto"/>
        <w:ind w:left="564"/>
        <w:jc w:val="both"/>
        <w:rPr>
          <w:rFonts w:ascii="Arial" w:hAnsi="Arial" w:cs="Arial"/>
          <w:iCs/>
          <w:sz w:val="20"/>
          <w:szCs w:val="20"/>
        </w:rPr>
      </w:pPr>
      <w:r w:rsidRPr="00C970A4">
        <w:rPr>
          <w:rFonts w:ascii="Arial" w:hAnsi="Arial" w:cs="Arial"/>
          <w:iCs/>
          <w:sz w:val="20"/>
          <w:szCs w:val="20"/>
        </w:rPr>
        <w:t>Les profils de coupe doivent être systématiquement reportés sur les images afin que les parties coupées soient clairement identifiables. </w:t>
      </w:r>
    </w:p>
    <w:p w14:paraId="5E18928F" w14:textId="77777777" w:rsidR="00206BC7" w:rsidRPr="00C970A4" w:rsidRDefault="00206BC7" w:rsidP="00046C8D">
      <w:pPr>
        <w:pStyle w:val="Paragraphedeliste"/>
        <w:numPr>
          <w:ilvl w:val="0"/>
          <w:numId w:val="16"/>
        </w:numPr>
        <w:spacing w:after="0" w:line="240" w:lineRule="auto"/>
        <w:ind w:left="564"/>
        <w:jc w:val="both"/>
        <w:rPr>
          <w:rFonts w:ascii="Arial" w:hAnsi="Arial" w:cs="Arial"/>
          <w:iCs/>
          <w:sz w:val="20"/>
          <w:szCs w:val="20"/>
        </w:rPr>
      </w:pPr>
      <w:r w:rsidRPr="00C970A4">
        <w:rPr>
          <w:rFonts w:ascii="Arial" w:hAnsi="Arial" w:cs="Arial"/>
          <w:iCs/>
          <w:sz w:val="20"/>
          <w:szCs w:val="20"/>
        </w:rPr>
        <w:t>Chaque ortho-image doit être datée (date du scan et d’édition), à l'échelle (+ échelle graphique).</w:t>
      </w:r>
    </w:p>
    <w:p w14:paraId="6FBB553B" w14:textId="77777777" w:rsidR="00206BC7" w:rsidRPr="00632BF8" w:rsidRDefault="00206BC7" w:rsidP="00046C8D">
      <w:pPr>
        <w:jc w:val="both"/>
        <w:rPr>
          <w:rFonts w:ascii="Arial" w:hAnsi="Arial" w:cs="Arial"/>
          <w:sz w:val="20"/>
          <w:szCs w:val="20"/>
        </w:rPr>
      </w:pPr>
    </w:p>
    <w:p w14:paraId="00C1BE1C" w14:textId="77777777" w:rsidR="00206BC7" w:rsidRPr="00632BF8" w:rsidRDefault="00206BC7" w:rsidP="00046C8D">
      <w:pPr>
        <w:numPr>
          <w:ilvl w:val="0"/>
          <w:numId w:val="21"/>
        </w:numPr>
        <w:tabs>
          <w:tab w:val="clear" w:pos="720"/>
          <w:tab w:val="num" w:pos="192"/>
        </w:tabs>
        <w:spacing w:after="0" w:line="240" w:lineRule="auto"/>
        <w:ind w:left="204"/>
        <w:jc w:val="both"/>
        <w:textAlignment w:val="baseline"/>
        <w:rPr>
          <w:rFonts w:ascii="Arial" w:hAnsi="Arial" w:cs="Arial"/>
          <w:sz w:val="20"/>
          <w:szCs w:val="20"/>
        </w:rPr>
      </w:pPr>
      <w:r w:rsidRPr="00632BF8">
        <w:rPr>
          <w:rFonts w:ascii="Arial" w:hAnsi="Arial" w:cs="Arial"/>
          <w:sz w:val="20"/>
          <w:szCs w:val="20"/>
        </w:rPr>
        <w:t>Prescriptions pour l’</w:t>
      </w:r>
      <w:r w:rsidRPr="009319EF">
        <w:rPr>
          <w:rFonts w:ascii="Arial" w:hAnsi="Arial" w:cs="Arial"/>
          <w:sz w:val="20"/>
          <w:szCs w:val="20"/>
        </w:rPr>
        <w:t>intégration</w:t>
      </w:r>
      <w:r w:rsidRPr="00632BF8">
        <w:rPr>
          <w:rFonts w:ascii="Arial" w:hAnsi="Arial" w:cs="Arial"/>
          <w:sz w:val="20"/>
          <w:szCs w:val="20"/>
        </w:rPr>
        <w:t xml:space="preserve"> des rendus au sein de la plateforme de centralisation des données du CMN (perspective expérimentale)</w:t>
      </w:r>
    </w:p>
    <w:p w14:paraId="23A6ED73" w14:textId="77777777" w:rsidR="00206BC7" w:rsidRPr="00C970A4" w:rsidRDefault="00206BC7" w:rsidP="00046C8D">
      <w:pPr>
        <w:pStyle w:val="Paragraphedeliste"/>
        <w:numPr>
          <w:ilvl w:val="0"/>
          <w:numId w:val="16"/>
        </w:numPr>
        <w:spacing w:after="0" w:line="240" w:lineRule="auto"/>
        <w:ind w:left="564"/>
        <w:jc w:val="both"/>
        <w:rPr>
          <w:rFonts w:ascii="Arial" w:hAnsi="Arial" w:cs="Arial"/>
          <w:iCs/>
          <w:sz w:val="20"/>
          <w:szCs w:val="20"/>
        </w:rPr>
      </w:pPr>
      <w:r w:rsidRPr="00C970A4">
        <w:rPr>
          <w:rFonts w:ascii="Arial" w:hAnsi="Arial" w:cs="Arial"/>
          <w:iCs/>
          <w:sz w:val="20"/>
          <w:szCs w:val="20"/>
        </w:rPr>
        <w:t>Les coordonnées 3D des quatre extrémités de la projection orthographique calculée (ainsi que les informations sur la profondeur de champ - épaisseur du plan de projection) doivent accompagner chaque ortho-image et doivent être exprimées dans le système de coordonnées définis en phase d’assemblage. </w:t>
      </w:r>
    </w:p>
    <w:p w14:paraId="75511916" w14:textId="77777777" w:rsidR="00206BC7" w:rsidRPr="00C970A4" w:rsidRDefault="00206BC7" w:rsidP="00046C8D">
      <w:pPr>
        <w:pStyle w:val="Style20"/>
      </w:pPr>
      <w:bookmarkStart w:id="75" w:name="_Toc157078542"/>
      <w:bookmarkStart w:id="76" w:name="_Toc167184061"/>
      <w:r w:rsidRPr="00C970A4">
        <w:t>Restitutions graphiques et géométraux</w:t>
      </w:r>
      <w:bookmarkEnd w:id="75"/>
      <w:bookmarkEnd w:id="76"/>
    </w:p>
    <w:p w14:paraId="433C46E5" w14:textId="77777777" w:rsidR="00206BC7" w:rsidRPr="00C970A4" w:rsidRDefault="00206BC7" w:rsidP="00046C8D">
      <w:pPr>
        <w:pStyle w:val="Style20"/>
      </w:pPr>
      <w:bookmarkStart w:id="77" w:name="_Toc156856467"/>
      <w:bookmarkStart w:id="78" w:name="_Toc156856969"/>
      <w:bookmarkStart w:id="79" w:name="_Toc157078394"/>
      <w:bookmarkStart w:id="80" w:name="_Toc157078548"/>
      <w:bookmarkStart w:id="81" w:name="_Toc157078549"/>
      <w:bookmarkStart w:id="82" w:name="_Toc167184062"/>
      <w:bookmarkEnd w:id="77"/>
      <w:bookmarkEnd w:id="78"/>
      <w:bookmarkEnd w:id="79"/>
      <w:bookmarkEnd w:id="80"/>
      <w:r w:rsidRPr="00C970A4">
        <w:t>Reportage photographique</w:t>
      </w:r>
      <w:bookmarkEnd w:id="81"/>
      <w:bookmarkEnd w:id="82"/>
    </w:p>
    <w:p w14:paraId="7A789A3A" w14:textId="1DE3DE2D" w:rsidR="00206BC7" w:rsidRPr="00CB2064" w:rsidRDefault="00206BC7" w:rsidP="00E45FFE">
      <w:pPr>
        <w:autoSpaceDE w:val="0"/>
        <w:autoSpaceDN w:val="0"/>
        <w:adjustRightInd w:val="0"/>
        <w:jc w:val="both"/>
        <w:rPr>
          <w:rFonts w:ascii="Arial" w:hAnsi="Arial" w:cs="Arial"/>
          <w:bCs/>
          <w:i/>
          <w:iCs/>
          <w:sz w:val="20"/>
          <w:szCs w:val="20"/>
        </w:rPr>
      </w:pPr>
      <w:r w:rsidRPr="00CB2064">
        <w:rPr>
          <w:rFonts w:ascii="Arial" w:hAnsi="Arial" w:cs="Arial"/>
          <w:bCs/>
          <w:sz w:val="20"/>
          <w:szCs w:val="20"/>
        </w:rPr>
        <w:t xml:space="preserve">La réalisation d’un reportage photographique dans le périmètre indiqué au chapitre </w:t>
      </w:r>
      <w:r w:rsidR="00D000F3">
        <w:rPr>
          <w:rFonts w:ascii="Arial" w:hAnsi="Arial" w:cs="Arial"/>
          <w:bCs/>
          <w:sz w:val="20"/>
          <w:szCs w:val="20"/>
        </w:rPr>
        <w:fldChar w:fldCharType="begin"/>
      </w:r>
      <w:r w:rsidR="00D000F3">
        <w:rPr>
          <w:rFonts w:ascii="Arial" w:hAnsi="Arial" w:cs="Arial"/>
          <w:bCs/>
          <w:sz w:val="20"/>
          <w:szCs w:val="20"/>
        </w:rPr>
        <w:instrText xml:space="preserve"> REF _Ref160119439 \r \h </w:instrText>
      </w:r>
      <w:r w:rsidR="00D000F3">
        <w:rPr>
          <w:rFonts w:ascii="Arial" w:hAnsi="Arial" w:cs="Arial"/>
          <w:bCs/>
          <w:sz w:val="20"/>
          <w:szCs w:val="20"/>
        </w:rPr>
      </w:r>
      <w:r w:rsidR="00D000F3">
        <w:rPr>
          <w:rFonts w:ascii="Arial" w:hAnsi="Arial" w:cs="Arial"/>
          <w:bCs/>
          <w:sz w:val="20"/>
          <w:szCs w:val="20"/>
        </w:rPr>
        <w:fldChar w:fldCharType="separate"/>
      </w:r>
      <w:r w:rsidR="00C221BC">
        <w:rPr>
          <w:rFonts w:ascii="Arial" w:hAnsi="Arial" w:cs="Arial"/>
          <w:bCs/>
          <w:sz w:val="20"/>
          <w:szCs w:val="20"/>
        </w:rPr>
        <w:t>2.2</w:t>
      </w:r>
      <w:r w:rsidR="00D000F3">
        <w:rPr>
          <w:rFonts w:ascii="Arial" w:hAnsi="Arial" w:cs="Arial"/>
          <w:bCs/>
          <w:sz w:val="20"/>
          <w:szCs w:val="20"/>
        </w:rPr>
        <w:fldChar w:fldCharType="end"/>
      </w:r>
      <w:r w:rsidRPr="00CB2064">
        <w:rPr>
          <w:rFonts w:ascii="Arial" w:hAnsi="Arial" w:cs="Arial"/>
          <w:bCs/>
          <w:sz w:val="20"/>
          <w:szCs w:val="20"/>
        </w:rPr>
        <w:t xml:space="preserve"> doit permettre de compléter le relevé architectural et de documenter l’état des ouvrages à la date de prise de vue. </w:t>
      </w:r>
    </w:p>
    <w:p w14:paraId="7FC19781" w14:textId="2BC2E971" w:rsidR="00206BC7" w:rsidRDefault="00206BC7" w:rsidP="00E45FFE">
      <w:pPr>
        <w:spacing w:beforeLines="80" w:before="192" w:after="120"/>
        <w:jc w:val="both"/>
        <w:rPr>
          <w:rFonts w:ascii="Arial" w:hAnsi="Arial" w:cs="Arial"/>
          <w:sz w:val="20"/>
          <w:szCs w:val="20"/>
        </w:rPr>
      </w:pPr>
      <w:r w:rsidRPr="00CB2064">
        <w:rPr>
          <w:rFonts w:ascii="Arial" w:hAnsi="Arial" w:cs="Arial"/>
          <w:bCs/>
          <w:sz w:val="20"/>
          <w:szCs w:val="20"/>
        </w:rPr>
        <w:t xml:space="preserve">Ce reportage est destiné à compléter les données acquises par le relevé architectural. Le reportage photo sera réalisé sur l'ensemble des surfaces, pièces, bâtiments et espaces indiqués au chapitre </w:t>
      </w:r>
      <w:r w:rsidR="00D000F3">
        <w:rPr>
          <w:rFonts w:ascii="Arial" w:hAnsi="Arial" w:cs="Arial"/>
          <w:bCs/>
          <w:sz w:val="20"/>
          <w:szCs w:val="20"/>
        </w:rPr>
        <w:fldChar w:fldCharType="begin"/>
      </w:r>
      <w:r w:rsidR="00D000F3">
        <w:rPr>
          <w:rFonts w:ascii="Arial" w:hAnsi="Arial" w:cs="Arial"/>
          <w:bCs/>
          <w:sz w:val="20"/>
          <w:szCs w:val="20"/>
        </w:rPr>
        <w:instrText xml:space="preserve"> REF _Ref160119452 \r \h </w:instrText>
      </w:r>
      <w:r w:rsidR="00D000F3">
        <w:rPr>
          <w:rFonts w:ascii="Arial" w:hAnsi="Arial" w:cs="Arial"/>
          <w:bCs/>
          <w:sz w:val="20"/>
          <w:szCs w:val="20"/>
        </w:rPr>
      </w:r>
      <w:r w:rsidR="00D000F3">
        <w:rPr>
          <w:rFonts w:ascii="Arial" w:hAnsi="Arial" w:cs="Arial"/>
          <w:bCs/>
          <w:sz w:val="20"/>
          <w:szCs w:val="20"/>
        </w:rPr>
        <w:fldChar w:fldCharType="separate"/>
      </w:r>
      <w:r w:rsidR="00C221BC">
        <w:rPr>
          <w:rFonts w:ascii="Arial" w:hAnsi="Arial" w:cs="Arial"/>
          <w:bCs/>
          <w:sz w:val="20"/>
          <w:szCs w:val="20"/>
        </w:rPr>
        <w:t>2</w:t>
      </w:r>
      <w:r w:rsidR="00D000F3">
        <w:rPr>
          <w:rFonts w:ascii="Arial" w:hAnsi="Arial" w:cs="Arial"/>
          <w:bCs/>
          <w:sz w:val="20"/>
          <w:szCs w:val="20"/>
        </w:rPr>
        <w:fldChar w:fldCharType="end"/>
      </w:r>
      <w:r w:rsidRPr="00CB2064">
        <w:rPr>
          <w:rFonts w:ascii="Arial" w:hAnsi="Arial" w:cs="Arial"/>
          <w:bCs/>
          <w:sz w:val="20"/>
          <w:szCs w:val="20"/>
        </w:rPr>
        <w:t xml:space="preserve">. </w:t>
      </w:r>
      <w:r w:rsidRPr="00CB2064">
        <w:rPr>
          <w:rFonts w:ascii="Arial" w:hAnsi="Arial" w:cs="Arial"/>
          <w:sz w:val="20"/>
          <w:szCs w:val="20"/>
        </w:rPr>
        <w:t xml:space="preserve">Il devra permettre </w:t>
      </w:r>
      <w:r w:rsidRPr="008F7B35">
        <w:rPr>
          <w:rFonts w:ascii="Arial" w:hAnsi="Arial" w:cs="Arial"/>
          <w:b/>
          <w:bCs/>
          <w:sz w:val="20"/>
          <w:szCs w:val="20"/>
        </w:rPr>
        <w:t xml:space="preserve">une vision sphérique 360° de chacune des pièces sans angle </w:t>
      </w:r>
      <w:commentRangeStart w:id="83"/>
      <w:r w:rsidRPr="008F7B35">
        <w:rPr>
          <w:rFonts w:ascii="Arial" w:hAnsi="Arial" w:cs="Arial"/>
          <w:b/>
          <w:bCs/>
          <w:sz w:val="20"/>
          <w:szCs w:val="20"/>
        </w:rPr>
        <w:t>mort</w:t>
      </w:r>
      <w:commentRangeEnd w:id="83"/>
      <w:r>
        <w:rPr>
          <w:rStyle w:val="Marquedecommentaire"/>
          <w:rFonts w:ascii="Arial" w:hAnsi="Arial"/>
        </w:rPr>
        <w:commentReference w:id="83"/>
      </w:r>
      <w:r w:rsidRPr="00CB2064">
        <w:rPr>
          <w:rFonts w:ascii="Arial" w:hAnsi="Arial" w:cs="Arial"/>
          <w:sz w:val="20"/>
          <w:szCs w:val="20"/>
        </w:rPr>
        <w:t>. A l'intérieur, il fera apparaître pour chaque pièce l'ensemble des murs, des sols, des plafonds et des éléments architecturaux (cheminée, menuiserie, lustres, ...). A l'extérieur, l'ensemble des parements et des couvrements et des éléments architecturaux (lucarnes, oculi, éléments sculptés, souches de cheminées, ...).</w:t>
      </w:r>
    </w:p>
    <w:p w14:paraId="40DE3A8E" w14:textId="77777777" w:rsidR="00206BC7" w:rsidRPr="00CB2064" w:rsidRDefault="00206BC7" w:rsidP="00E45FFE">
      <w:pPr>
        <w:spacing w:beforeLines="80" w:before="192" w:after="120"/>
        <w:jc w:val="both"/>
        <w:rPr>
          <w:rFonts w:ascii="Arial" w:hAnsi="Arial" w:cs="Arial"/>
          <w:sz w:val="20"/>
          <w:szCs w:val="20"/>
        </w:rPr>
      </w:pPr>
      <w:r w:rsidRPr="008F7B35">
        <w:rPr>
          <w:rFonts w:ascii="Arial" w:hAnsi="Arial" w:cs="Arial"/>
          <w:b/>
          <w:bCs/>
          <w:sz w:val="20"/>
          <w:szCs w:val="20"/>
        </w:rPr>
        <w:t>Pour pouvoir zoomer sur les détails, chaque image devra avoir une définition d’au moins 25K</w:t>
      </w:r>
      <w:r>
        <w:rPr>
          <w:rFonts w:ascii="Arial" w:hAnsi="Arial" w:cs="Arial"/>
          <w:sz w:val="20"/>
          <w:szCs w:val="20"/>
        </w:rPr>
        <w:t>.</w:t>
      </w:r>
    </w:p>
    <w:p w14:paraId="28793BD2" w14:textId="77777777" w:rsidR="00206BC7" w:rsidRDefault="00206BC7" w:rsidP="00046C8D">
      <w:pPr>
        <w:spacing w:beforeLines="80" w:before="192" w:after="120"/>
        <w:jc w:val="both"/>
        <w:rPr>
          <w:rFonts w:ascii="Arial" w:hAnsi="Arial" w:cs="Arial"/>
          <w:bCs/>
          <w:sz w:val="20"/>
          <w:szCs w:val="20"/>
        </w:rPr>
      </w:pPr>
      <w:r w:rsidRPr="00CB2064">
        <w:rPr>
          <w:rFonts w:ascii="Arial" w:hAnsi="Arial" w:cs="Arial"/>
          <w:bCs/>
          <w:sz w:val="20"/>
          <w:szCs w:val="20"/>
        </w:rPr>
        <w:lastRenderedPageBreak/>
        <w:t>Les zooms sont autorisés afin de pouvoir photographier les détails architecturaux inaccessibles. Les balances des blancs seront équilibrées et le rendu des couleurs sera harmonisé sur l’ensemble des photos du reportag</w:t>
      </w:r>
      <w:r>
        <w:rPr>
          <w:rFonts w:ascii="Arial" w:hAnsi="Arial" w:cs="Arial"/>
          <w:bCs/>
          <w:sz w:val="20"/>
          <w:szCs w:val="20"/>
        </w:rPr>
        <w:t>e : les mêmes prescriptions que pour l’acquisition s’appliquent en terme de colorimétrie.</w:t>
      </w:r>
    </w:p>
    <w:p w14:paraId="5616BA36" w14:textId="77777777" w:rsidR="00206BC7" w:rsidRPr="00625AC4" w:rsidRDefault="00206BC7" w:rsidP="00E45FFE">
      <w:pPr>
        <w:autoSpaceDE w:val="0"/>
        <w:autoSpaceDN w:val="0"/>
        <w:adjustRightInd w:val="0"/>
        <w:jc w:val="both"/>
        <w:rPr>
          <w:rFonts w:ascii="Arial" w:hAnsi="Arial" w:cs="Arial"/>
          <w:bCs/>
          <w:i/>
          <w:iCs/>
          <w:sz w:val="20"/>
          <w:szCs w:val="20"/>
        </w:rPr>
      </w:pPr>
      <w:r>
        <w:rPr>
          <w:rFonts w:ascii="Arial" w:hAnsi="Arial" w:cs="Arial"/>
          <w:bCs/>
          <w:i/>
          <w:iCs/>
          <w:sz w:val="20"/>
          <w:szCs w:val="20"/>
        </w:rPr>
        <w:t>[Préciser si besoin comment doivent être nommées les photographies]</w:t>
      </w:r>
    </w:p>
    <w:p w14:paraId="31765F04" w14:textId="77777777" w:rsidR="00206BC7" w:rsidRPr="00C970A4" w:rsidRDefault="00206BC7" w:rsidP="00F224C6">
      <w:pPr>
        <w:pStyle w:val="Style20"/>
      </w:pPr>
      <w:bookmarkStart w:id="84" w:name="_Toc157078550"/>
      <w:bookmarkStart w:id="85" w:name="_Toc167184063"/>
      <w:r w:rsidRPr="00C970A4">
        <w:t>Intégration d’autres types de relevés</w:t>
      </w:r>
      <w:bookmarkEnd w:id="84"/>
      <w:bookmarkEnd w:id="85"/>
    </w:p>
    <w:p w14:paraId="0626AF31" w14:textId="77777777" w:rsidR="00206BC7" w:rsidRPr="00CB2064" w:rsidRDefault="00206BC7" w:rsidP="00E45FFE">
      <w:pPr>
        <w:jc w:val="both"/>
        <w:rPr>
          <w:rFonts w:ascii="Arial" w:hAnsi="Arial" w:cs="Arial"/>
          <w:sz w:val="20"/>
          <w:szCs w:val="20"/>
        </w:rPr>
      </w:pPr>
      <w:r w:rsidRPr="00CB2064">
        <w:rPr>
          <w:rFonts w:ascii="Arial" w:hAnsi="Arial" w:cs="Arial"/>
          <w:sz w:val="20"/>
          <w:szCs w:val="20"/>
          <w:highlight w:val="lightGray"/>
        </w:rPr>
        <w:t>Sans objet</w:t>
      </w:r>
      <w:r w:rsidRPr="00CB2064">
        <w:rPr>
          <w:rFonts w:ascii="Arial" w:hAnsi="Arial" w:cs="Arial"/>
          <w:sz w:val="20"/>
          <w:szCs w:val="20"/>
        </w:rPr>
        <w:t xml:space="preserve"> </w:t>
      </w:r>
    </w:p>
    <w:p w14:paraId="62319D55" w14:textId="77777777" w:rsidR="00206BC7" w:rsidRPr="00CB2064" w:rsidRDefault="00206BC7" w:rsidP="00E45FFE">
      <w:pPr>
        <w:jc w:val="both"/>
        <w:rPr>
          <w:rFonts w:ascii="Arial" w:hAnsi="Arial" w:cs="Arial"/>
          <w:sz w:val="20"/>
          <w:szCs w:val="20"/>
        </w:rPr>
      </w:pPr>
      <w:r w:rsidRPr="00CB2064">
        <w:rPr>
          <w:rFonts w:ascii="Arial" w:hAnsi="Arial" w:cs="Arial"/>
          <w:sz w:val="20"/>
          <w:szCs w:val="20"/>
        </w:rPr>
        <w:t>ou</w:t>
      </w:r>
    </w:p>
    <w:p w14:paraId="246D9E25" w14:textId="77777777" w:rsidR="00206BC7" w:rsidRPr="00CB2064" w:rsidRDefault="00206BC7" w:rsidP="00E45FFE">
      <w:pPr>
        <w:spacing w:beforeLines="80" w:before="192" w:after="120"/>
        <w:jc w:val="both"/>
        <w:rPr>
          <w:rFonts w:ascii="Arial" w:hAnsi="Arial" w:cs="Arial"/>
          <w:sz w:val="20"/>
          <w:szCs w:val="20"/>
        </w:rPr>
      </w:pPr>
      <w:r w:rsidRPr="00CB2064">
        <w:rPr>
          <w:rFonts w:ascii="Arial" w:hAnsi="Arial" w:cs="Arial"/>
          <w:sz w:val="20"/>
          <w:szCs w:val="20"/>
        </w:rPr>
        <w:t>L’objectif est de prévoir l’intégration dans les relevés de relevés réalisés précédemment (liste non exhaustive) :</w:t>
      </w:r>
    </w:p>
    <w:p w14:paraId="3B417F65" w14:textId="3BC70E64" w:rsidR="00C970A4" w:rsidRPr="00C970A4" w:rsidRDefault="00C970A4" w:rsidP="00E45FFE">
      <w:pPr>
        <w:pStyle w:val="Paragraphedeliste"/>
        <w:numPr>
          <w:ilvl w:val="0"/>
          <w:numId w:val="26"/>
        </w:numPr>
        <w:tabs>
          <w:tab w:val="clear" w:pos="720"/>
          <w:tab w:val="num" w:pos="-1404"/>
        </w:tabs>
        <w:spacing w:beforeLines="80" w:before="192" w:after="120"/>
        <w:ind w:left="12"/>
        <w:jc w:val="both"/>
        <w:rPr>
          <w:rFonts w:ascii="Arial" w:hAnsi="Arial" w:cs="Arial"/>
          <w:sz w:val="20"/>
          <w:szCs w:val="20"/>
        </w:rPr>
      </w:pPr>
      <w:r w:rsidRPr="00C970A4">
        <w:rPr>
          <w:rFonts w:ascii="Arial" w:hAnsi="Arial" w:cs="Arial"/>
          <w:sz w:val="20"/>
          <w:szCs w:val="20"/>
        </w:rPr>
        <w:t>R</w:t>
      </w:r>
      <w:r w:rsidR="00206BC7" w:rsidRPr="00C970A4">
        <w:rPr>
          <w:rFonts w:ascii="Arial" w:hAnsi="Arial" w:cs="Arial"/>
          <w:sz w:val="20"/>
          <w:szCs w:val="20"/>
        </w:rPr>
        <w:t>elevés terrestres permettant notamment d’établir des plans topographiques ;</w:t>
      </w:r>
    </w:p>
    <w:p w14:paraId="15531CA4" w14:textId="6DA23322" w:rsidR="00206BC7" w:rsidRPr="00C970A4" w:rsidRDefault="00C970A4" w:rsidP="00E45FFE">
      <w:pPr>
        <w:pStyle w:val="Paragraphedeliste"/>
        <w:numPr>
          <w:ilvl w:val="0"/>
          <w:numId w:val="26"/>
        </w:numPr>
        <w:tabs>
          <w:tab w:val="clear" w:pos="720"/>
          <w:tab w:val="num" w:pos="-1404"/>
        </w:tabs>
        <w:spacing w:beforeLines="80" w:before="192" w:after="120"/>
        <w:ind w:left="12"/>
        <w:jc w:val="both"/>
        <w:rPr>
          <w:rFonts w:ascii="Arial" w:hAnsi="Arial" w:cs="Arial"/>
          <w:sz w:val="20"/>
          <w:szCs w:val="20"/>
        </w:rPr>
      </w:pPr>
      <w:r w:rsidRPr="00C970A4">
        <w:rPr>
          <w:rFonts w:ascii="Arial" w:hAnsi="Arial" w:cs="Arial"/>
          <w:sz w:val="20"/>
          <w:szCs w:val="20"/>
        </w:rPr>
        <w:t>R</w:t>
      </w:r>
      <w:r w:rsidR="00206BC7" w:rsidRPr="00C970A4">
        <w:rPr>
          <w:rFonts w:ascii="Arial" w:hAnsi="Arial" w:cs="Arial"/>
          <w:sz w:val="20"/>
          <w:szCs w:val="20"/>
        </w:rPr>
        <w:t xml:space="preserve">elevés des réseaux (aériens, souterrains, …) afin de connaître la nature des réseaux et leurs positions. </w:t>
      </w:r>
    </w:p>
    <w:p w14:paraId="307E85F0" w14:textId="01B20850" w:rsidR="00206BC7" w:rsidRPr="00CB2064" w:rsidRDefault="00206BC7" w:rsidP="00E45FFE">
      <w:pPr>
        <w:spacing w:beforeLines="80" w:before="192" w:after="120"/>
        <w:jc w:val="both"/>
        <w:rPr>
          <w:rFonts w:ascii="Arial" w:hAnsi="Arial" w:cs="Arial"/>
          <w:sz w:val="20"/>
          <w:szCs w:val="20"/>
        </w:rPr>
      </w:pPr>
      <w:r w:rsidRPr="00CB2064">
        <w:rPr>
          <w:rFonts w:ascii="Arial" w:hAnsi="Arial" w:cs="Arial"/>
          <w:sz w:val="20"/>
          <w:szCs w:val="20"/>
        </w:rPr>
        <w:t>Ces   relevés permettront aussi d’apporter des précisions techniques sur ces derniers (diamètre, fil d’eau…)</w:t>
      </w:r>
      <w:r w:rsidR="00C970A4">
        <w:rPr>
          <w:rFonts w:ascii="Arial" w:hAnsi="Arial" w:cs="Arial"/>
          <w:sz w:val="20"/>
          <w:szCs w:val="20"/>
        </w:rPr>
        <w:t> :</w:t>
      </w:r>
    </w:p>
    <w:p w14:paraId="00E5112C" w14:textId="7E15A3DC" w:rsidR="00206BC7" w:rsidRPr="00C970A4" w:rsidRDefault="00C970A4" w:rsidP="00E45FFE">
      <w:pPr>
        <w:pStyle w:val="Paragraphedeliste"/>
        <w:numPr>
          <w:ilvl w:val="0"/>
          <w:numId w:val="27"/>
        </w:numPr>
        <w:tabs>
          <w:tab w:val="clear" w:pos="720"/>
          <w:tab w:val="num" w:pos="-1404"/>
        </w:tabs>
        <w:spacing w:beforeLines="80" w:before="192" w:after="120"/>
        <w:ind w:left="12"/>
        <w:jc w:val="both"/>
        <w:rPr>
          <w:rFonts w:ascii="Arial" w:hAnsi="Arial" w:cs="Arial"/>
          <w:sz w:val="20"/>
          <w:szCs w:val="20"/>
        </w:rPr>
      </w:pPr>
      <w:r w:rsidRPr="00C970A4">
        <w:rPr>
          <w:rFonts w:ascii="Arial" w:hAnsi="Arial" w:cs="Arial"/>
          <w:sz w:val="20"/>
          <w:szCs w:val="20"/>
        </w:rPr>
        <w:t>R</w:t>
      </w:r>
      <w:r w:rsidR="00206BC7" w:rsidRPr="00C970A4">
        <w:rPr>
          <w:rFonts w:ascii="Arial" w:hAnsi="Arial" w:cs="Arial"/>
          <w:sz w:val="20"/>
          <w:szCs w:val="20"/>
        </w:rPr>
        <w:t>elevés pré-existants de façades, d’espaces intérieurs ;</w:t>
      </w:r>
    </w:p>
    <w:p w14:paraId="6ED07550" w14:textId="12621302" w:rsidR="00206BC7" w:rsidRPr="00C970A4" w:rsidRDefault="00C970A4" w:rsidP="00E45FFE">
      <w:pPr>
        <w:pStyle w:val="Paragraphedeliste"/>
        <w:numPr>
          <w:ilvl w:val="0"/>
          <w:numId w:val="27"/>
        </w:numPr>
        <w:tabs>
          <w:tab w:val="clear" w:pos="720"/>
          <w:tab w:val="num" w:pos="-1404"/>
        </w:tabs>
        <w:autoSpaceDE w:val="0"/>
        <w:autoSpaceDN w:val="0"/>
        <w:adjustRightInd w:val="0"/>
        <w:ind w:left="12"/>
        <w:jc w:val="both"/>
        <w:rPr>
          <w:rFonts w:ascii="Arial" w:hAnsi="Arial" w:cs="Arial"/>
          <w:sz w:val="20"/>
          <w:szCs w:val="20"/>
        </w:rPr>
      </w:pPr>
      <w:r w:rsidRPr="00C970A4">
        <w:rPr>
          <w:rFonts w:ascii="Arial" w:hAnsi="Arial" w:cs="Arial"/>
          <w:sz w:val="20"/>
          <w:szCs w:val="20"/>
        </w:rPr>
        <w:t>R</w:t>
      </w:r>
      <w:r w:rsidR="00206BC7" w:rsidRPr="00C970A4">
        <w:rPr>
          <w:rFonts w:ascii="Arial" w:hAnsi="Arial" w:cs="Arial"/>
          <w:sz w:val="20"/>
          <w:szCs w:val="20"/>
        </w:rPr>
        <w:t xml:space="preserve">elevés manuels, minutes </w:t>
      </w:r>
    </w:p>
    <w:p w14:paraId="56EEEBA7" w14:textId="360CF2C3" w:rsidR="00206BC7" w:rsidRPr="00CB2064" w:rsidRDefault="00206BC7" w:rsidP="00E45FFE">
      <w:pPr>
        <w:spacing w:beforeLines="80" w:before="192" w:after="120"/>
        <w:jc w:val="both"/>
        <w:rPr>
          <w:rFonts w:ascii="Arial" w:hAnsi="Arial" w:cs="Arial"/>
          <w:sz w:val="20"/>
          <w:szCs w:val="20"/>
        </w:rPr>
      </w:pPr>
      <w:r w:rsidRPr="00CB2064">
        <w:rPr>
          <w:rFonts w:ascii="Arial" w:hAnsi="Arial" w:cs="Arial"/>
          <w:sz w:val="20"/>
          <w:szCs w:val="20"/>
        </w:rPr>
        <w:t>Et tout autre type de relevés</w:t>
      </w:r>
      <w:r w:rsidR="00C970A4">
        <w:rPr>
          <w:rFonts w:ascii="Arial" w:hAnsi="Arial" w:cs="Arial"/>
          <w:sz w:val="20"/>
          <w:szCs w:val="20"/>
        </w:rPr>
        <w:t>.</w:t>
      </w:r>
    </w:p>
    <w:p w14:paraId="26D34979" w14:textId="77777777" w:rsidR="00206BC7" w:rsidRDefault="00206BC7" w:rsidP="00E45FFE">
      <w:pPr>
        <w:spacing w:beforeLines="80" w:before="192" w:after="120"/>
        <w:jc w:val="both"/>
        <w:rPr>
          <w:rFonts w:ascii="Arial" w:hAnsi="Arial" w:cs="Arial"/>
          <w:sz w:val="20"/>
          <w:szCs w:val="20"/>
        </w:rPr>
      </w:pPr>
      <w:r w:rsidRPr="00CB2064">
        <w:rPr>
          <w:rFonts w:ascii="Arial" w:hAnsi="Arial" w:cs="Arial"/>
          <w:sz w:val="20"/>
          <w:szCs w:val="20"/>
        </w:rPr>
        <w:t>L’ensemble des données issues de ces relevés est à intégrer dans une base de données. Chaque intégration de relevé pré existant est à indiquer clairement par sa source (archive, investigation in situ), sa date etc. et les éventuels différences et décalages avec les acquisitions du présent marché doivent être identifiées.</w:t>
      </w:r>
    </w:p>
    <w:p w14:paraId="20523972" w14:textId="77777777" w:rsidR="00E45FFE" w:rsidRPr="00923AB7" w:rsidRDefault="00E45FFE" w:rsidP="00923AB7">
      <w:pPr>
        <w:pStyle w:val="Titre2"/>
        <w:numPr>
          <w:ilvl w:val="0"/>
          <w:numId w:val="4"/>
        </w:numPr>
        <w:tabs>
          <w:tab w:val="num" w:pos="360"/>
        </w:tabs>
        <w:ind w:left="0" w:firstLine="0"/>
        <w:jc w:val="both"/>
        <w:rPr>
          <w:rFonts w:ascii="Arial" w:eastAsia="Times New Roman" w:hAnsi="Arial" w:cs="Arial"/>
          <w:b/>
          <w:bCs/>
          <w:smallCaps/>
          <w:color w:val="auto"/>
          <w:sz w:val="22"/>
          <w:szCs w:val="22"/>
          <w:u w:val="single"/>
        </w:rPr>
      </w:pPr>
      <w:bookmarkStart w:id="86" w:name="_Toc157078551"/>
      <w:bookmarkStart w:id="87" w:name="_Toc167184064"/>
      <w:bookmarkStart w:id="88" w:name="_Hlk160116047"/>
      <w:r w:rsidRPr="00923AB7">
        <w:rPr>
          <w:rFonts w:ascii="Arial" w:eastAsia="Times New Roman" w:hAnsi="Arial" w:cs="Arial"/>
          <w:b/>
          <w:bCs/>
          <w:smallCaps/>
          <w:color w:val="auto"/>
          <w:sz w:val="22"/>
          <w:szCs w:val="22"/>
          <w:u w:val="single"/>
        </w:rPr>
        <w:t>LIVRABLES &amp; VALIDATION DES PRESTATIONS</w:t>
      </w:r>
      <w:bookmarkEnd w:id="86"/>
      <w:bookmarkEnd w:id="87"/>
    </w:p>
    <w:p w14:paraId="7FF1FBDA" w14:textId="346D73CC" w:rsidR="00E45FFE" w:rsidRPr="008F7B35" w:rsidRDefault="00E45FFE" w:rsidP="00E45FFE">
      <w:pPr>
        <w:rPr>
          <w:rFonts w:ascii="Arial" w:hAnsi="Arial" w:cs="Arial"/>
          <w:sz w:val="20"/>
          <w:szCs w:val="20"/>
        </w:rPr>
      </w:pPr>
      <w:r>
        <w:rPr>
          <w:rFonts w:ascii="Arial" w:hAnsi="Arial" w:cs="Arial"/>
          <w:sz w:val="20"/>
          <w:szCs w:val="20"/>
        </w:rPr>
        <w:t xml:space="preserve">Pour faciliter la validation des prestations, le </w:t>
      </w:r>
      <w:r w:rsidR="00234FCA">
        <w:rPr>
          <w:rFonts w:ascii="Arial" w:hAnsi="Arial" w:cs="Arial"/>
          <w:sz w:val="20"/>
          <w:szCs w:val="20"/>
        </w:rPr>
        <w:t>T</w:t>
      </w:r>
      <w:r>
        <w:rPr>
          <w:rFonts w:ascii="Arial" w:hAnsi="Arial" w:cs="Arial"/>
          <w:sz w:val="20"/>
          <w:szCs w:val="20"/>
        </w:rPr>
        <w:t xml:space="preserve">itulaire devra découper les assemblages et nommer les données conformément à la </w:t>
      </w:r>
      <w:r w:rsidRPr="00CB3C8A">
        <w:rPr>
          <w:rFonts w:ascii="Arial" w:hAnsi="Arial" w:cs="Arial"/>
          <w:b/>
          <w:bCs/>
          <w:sz w:val="20"/>
          <w:szCs w:val="20"/>
        </w:rPr>
        <w:t>segmentation</w:t>
      </w:r>
      <w:r>
        <w:rPr>
          <w:rFonts w:ascii="Arial" w:hAnsi="Arial" w:cs="Arial"/>
          <w:sz w:val="20"/>
          <w:szCs w:val="20"/>
        </w:rPr>
        <w:t xml:space="preserve"> définie lors de la réunion de calage. Il devra organiser les différents livrables en suivant l’arborescence explicitée aux paragraphes suivants.</w:t>
      </w:r>
    </w:p>
    <w:p w14:paraId="24ACB26C" w14:textId="77777777" w:rsidR="00E45FFE" w:rsidRPr="00234FCA" w:rsidRDefault="00E45FFE" w:rsidP="00C611EB">
      <w:pPr>
        <w:pStyle w:val="Style20"/>
      </w:pPr>
      <w:bookmarkStart w:id="89" w:name="_Toc157078552"/>
      <w:bookmarkStart w:id="90" w:name="_Ref160119310"/>
      <w:bookmarkStart w:id="91" w:name="_Toc167184065"/>
      <w:r w:rsidRPr="00234FCA">
        <w:t>Formats des livrables, métadonnées et arborescence</w:t>
      </w:r>
      <w:bookmarkEnd w:id="89"/>
      <w:bookmarkEnd w:id="90"/>
      <w:bookmarkEnd w:id="91"/>
    </w:p>
    <w:p w14:paraId="58AC8E59" w14:textId="77777777" w:rsidR="00E45FFE" w:rsidRPr="008F7B35" w:rsidRDefault="00E45FFE" w:rsidP="00C611EB">
      <w:pPr>
        <w:pStyle w:val="Style3"/>
        <w:rPr>
          <w:rFonts w:eastAsiaTheme="minorHAnsi"/>
        </w:rPr>
      </w:pPr>
      <w:bookmarkStart w:id="92" w:name="_Toc157078553"/>
      <w:bookmarkStart w:id="93" w:name="_Toc167184066"/>
      <w:r w:rsidRPr="008F7B35">
        <w:rPr>
          <w:rFonts w:eastAsiaTheme="minorHAnsi"/>
        </w:rPr>
        <w:t>Types de rendus</w:t>
      </w:r>
      <w:bookmarkEnd w:id="92"/>
      <w:bookmarkEnd w:id="93"/>
    </w:p>
    <w:p w14:paraId="4EBEB3E5" w14:textId="77777777" w:rsidR="00E45FFE" w:rsidRPr="008F7B35" w:rsidRDefault="00E45FFE" w:rsidP="00E45FFE">
      <w:pPr>
        <w:pStyle w:val="Paragraphedeliste"/>
        <w:numPr>
          <w:ilvl w:val="0"/>
          <w:numId w:val="35"/>
        </w:numPr>
        <w:spacing w:after="0" w:line="240" w:lineRule="auto"/>
        <w:ind w:left="720"/>
        <w:rPr>
          <w:rFonts w:ascii="Arial" w:hAnsi="Arial" w:cs="Arial"/>
          <w:sz w:val="20"/>
          <w:szCs w:val="20"/>
        </w:rPr>
      </w:pPr>
      <w:r w:rsidRPr="008F7B35">
        <w:rPr>
          <w:rFonts w:ascii="Arial" w:hAnsi="Arial" w:cs="Arial"/>
          <w:b/>
          <w:bCs/>
          <w:sz w:val="20"/>
          <w:szCs w:val="20"/>
        </w:rPr>
        <w:t>[R1]</w:t>
      </w:r>
      <w:r w:rsidRPr="008F7B35">
        <w:rPr>
          <w:rFonts w:ascii="Arial" w:hAnsi="Arial" w:cs="Arial"/>
          <w:sz w:val="20"/>
          <w:szCs w:val="20"/>
        </w:rPr>
        <w:t xml:space="preserve"> </w:t>
      </w:r>
      <w:r w:rsidRPr="008F7B35">
        <w:rPr>
          <w:rFonts w:ascii="Arial" w:hAnsi="Arial" w:cs="Arial"/>
          <w:b/>
          <w:bCs/>
          <w:i/>
          <w:iCs/>
          <w:sz w:val="20"/>
          <w:szCs w:val="20"/>
        </w:rPr>
        <w:t>Sources</w:t>
      </w:r>
      <w:r w:rsidRPr="008F7B35">
        <w:rPr>
          <w:rFonts w:ascii="Arial" w:hAnsi="Arial" w:cs="Arial"/>
          <w:sz w:val="20"/>
          <w:szCs w:val="20"/>
        </w:rPr>
        <w:t xml:space="preserve"> (données brutes) des relevés par lasergrammétrie (nuages de points 3D) et photogrammétrie (photographies acquises en configuration terrestre et aérienne) sur site.</w:t>
      </w:r>
    </w:p>
    <w:p w14:paraId="050845D1" w14:textId="77777777" w:rsidR="00E45FFE" w:rsidRPr="008F7B35" w:rsidRDefault="00E45FFE" w:rsidP="00E45FFE">
      <w:pPr>
        <w:pStyle w:val="Paragraphedeliste"/>
        <w:numPr>
          <w:ilvl w:val="0"/>
          <w:numId w:val="35"/>
        </w:numPr>
        <w:spacing w:after="0" w:line="240" w:lineRule="auto"/>
        <w:ind w:left="720"/>
        <w:rPr>
          <w:rFonts w:ascii="Arial" w:hAnsi="Arial" w:cs="Arial"/>
          <w:sz w:val="20"/>
          <w:szCs w:val="20"/>
        </w:rPr>
      </w:pPr>
      <w:r w:rsidRPr="008F7B35">
        <w:rPr>
          <w:rFonts w:ascii="Arial" w:hAnsi="Arial" w:cs="Arial"/>
          <w:b/>
          <w:bCs/>
          <w:sz w:val="20"/>
          <w:szCs w:val="20"/>
        </w:rPr>
        <w:t>[R2]</w:t>
      </w:r>
      <w:r w:rsidRPr="008F7B35">
        <w:rPr>
          <w:rFonts w:ascii="Arial" w:hAnsi="Arial" w:cs="Arial"/>
          <w:sz w:val="20"/>
          <w:szCs w:val="20"/>
        </w:rPr>
        <w:t xml:space="preserve"> Données résultantes de l’</w:t>
      </w:r>
      <w:r w:rsidRPr="008F7B35">
        <w:rPr>
          <w:rFonts w:ascii="Arial" w:hAnsi="Arial" w:cs="Arial"/>
          <w:b/>
          <w:bCs/>
          <w:i/>
          <w:iCs/>
          <w:sz w:val="20"/>
          <w:szCs w:val="20"/>
        </w:rPr>
        <w:t>assemblage des relevés</w:t>
      </w:r>
      <w:r w:rsidRPr="008F7B35">
        <w:rPr>
          <w:rFonts w:ascii="Arial" w:hAnsi="Arial" w:cs="Arial"/>
          <w:sz w:val="20"/>
          <w:szCs w:val="20"/>
        </w:rPr>
        <w:t xml:space="preserve"> sur site (consolidation des nuages de points réalisés par lasergrammétrie et photogrammétrie, calcul des orientations des images photographiques acquises par configuration terrestre et aérienne).</w:t>
      </w:r>
    </w:p>
    <w:p w14:paraId="296B0C70" w14:textId="77777777" w:rsidR="00E45FFE" w:rsidRPr="008F7B35" w:rsidRDefault="00E45FFE" w:rsidP="00E45FFE">
      <w:pPr>
        <w:pStyle w:val="Paragraphedeliste"/>
        <w:numPr>
          <w:ilvl w:val="0"/>
          <w:numId w:val="35"/>
        </w:numPr>
        <w:spacing w:after="0" w:line="240" w:lineRule="auto"/>
        <w:ind w:left="720"/>
        <w:rPr>
          <w:rFonts w:ascii="Arial" w:hAnsi="Arial" w:cs="Arial"/>
          <w:sz w:val="20"/>
          <w:szCs w:val="20"/>
        </w:rPr>
      </w:pPr>
      <w:r w:rsidRPr="008F7B35">
        <w:rPr>
          <w:rFonts w:ascii="Arial" w:hAnsi="Arial" w:cs="Arial"/>
          <w:b/>
          <w:bCs/>
          <w:sz w:val="20"/>
          <w:szCs w:val="20"/>
        </w:rPr>
        <w:t>[R3]</w:t>
      </w:r>
      <w:r w:rsidRPr="008F7B35">
        <w:rPr>
          <w:rFonts w:ascii="Arial" w:hAnsi="Arial" w:cs="Arial"/>
          <w:sz w:val="20"/>
          <w:szCs w:val="20"/>
        </w:rPr>
        <w:t xml:space="preserve"> </w:t>
      </w:r>
      <w:r w:rsidRPr="008F7B35">
        <w:rPr>
          <w:rFonts w:ascii="Arial" w:hAnsi="Arial" w:cs="Arial"/>
          <w:b/>
          <w:bCs/>
          <w:i/>
          <w:iCs/>
          <w:sz w:val="20"/>
          <w:szCs w:val="20"/>
        </w:rPr>
        <w:t>Ortho-images</w:t>
      </w:r>
      <w:r w:rsidRPr="008F7B35">
        <w:rPr>
          <w:rFonts w:ascii="Arial" w:hAnsi="Arial" w:cs="Arial"/>
          <w:sz w:val="20"/>
          <w:szCs w:val="20"/>
        </w:rPr>
        <w:t xml:space="preserve"> - projections orthographiques des nuages de points 3D (et éventuellement des photographies orientées) extraites de l’assemblage sur la base d’une liste de plans, élévations et coupes (voir annexe).</w:t>
      </w:r>
    </w:p>
    <w:p w14:paraId="0AC8F04B" w14:textId="77777777" w:rsidR="00E45FFE" w:rsidRPr="008F7B35" w:rsidRDefault="00E45FFE" w:rsidP="00E45FFE">
      <w:pPr>
        <w:pStyle w:val="Paragraphedeliste"/>
        <w:numPr>
          <w:ilvl w:val="0"/>
          <w:numId w:val="35"/>
        </w:numPr>
        <w:spacing w:after="0" w:line="240" w:lineRule="auto"/>
        <w:ind w:left="720"/>
        <w:rPr>
          <w:rFonts w:ascii="Arial" w:hAnsi="Arial" w:cs="Arial"/>
          <w:sz w:val="20"/>
          <w:szCs w:val="20"/>
        </w:rPr>
      </w:pPr>
      <w:r w:rsidRPr="008F7B35">
        <w:rPr>
          <w:rFonts w:ascii="Arial" w:hAnsi="Arial" w:cs="Arial"/>
          <w:b/>
          <w:bCs/>
          <w:sz w:val="20"/>
          <w:szCs w:val="20"/>
        </w:rPr>
        <w:t>[R4]</w:t>
      </w:r>
      <w:r w:rsidRPr="008F7B35">
        <w:rPr>
          <w:rFonts w:ascii="Arial" w:hAnsi="Arial" w:cs="Arial"/>
          <w:sz w:val="20"/>
          <w:szCs w:val="20"/>
        </w:rPr>
        <w:t xml:space="preserve"> </w:t>
      </w:r>
      <w:r w:rsidRPr="008F7B35">
        <w:rPr>
          <w:rFonts w:ascii="Arial" w:hAnsi="Arial" w:cs="Arial"/>
          <w:b/>
          <w:bCs/>
          <w:i/>
          <w:iCs/>
          <w:sz w:val="20"/>
          <w:szCs w:val="20"/>
        </w:rPr>
        <w:t>Restitutions graphiques</w:t>
      </w:r>
      <w:r w:rsidRPr="008F7B35">
        <w:rPr>
          <w:rFonts w:ascii="Arial" w:hAnsi="Arial" w:cs="Arial"/>
          <w:sz w:val="20"/>
          <w:szCs w:val="20"/>
        </w:rPr>
        <w:t xml:space="preserve"> par dessin géométral élaborées à partir des ortho images sur la base d’une liste de plans, élévations et coupes (voir annexe)</w:t>
      </w:r>
    </w:p>
    <w:p w14:paraId="59B72B49" w14:textId="77777777" w:rsidR="00E45FFE" w:rsidRPr="008F7B35" w:rsidRDefault="00E45FFE" w:rsidP="00E45FFE">
      <w:pPr>
        <w:pStyle w:val="Paragraphedeliste"/>
        <w:numPr>
          <w:ilvl w:val="0"/>
          <w:numId w:val="35"/>
        </w:numPr>
        <w:spacing w:after="0" w:line="240" w:lineRule="auto"/>
        <w:ind w:left="720"/>
        <w:rPr>
          <w:rFonts w:ascii="Arial" w:hAnsi="Arial" w:cs="Arial"/>
          <w:sz w:val="20"/>
          <w:szCs w:val="20"/>
        </w:rPr>
      </w:pPr>
      <w:r w:rsidRPr="008F7B35">
        <w:rPr>
          <w:rFonts w:ascii="Arial" w:hAnsi="Arial" w:cs="Arial"/>
          <w:b/>
          <w:sz w:val="20"/>
          <w:szCs w:val="20"/>
        </w:rPr>
        <w:t>[R5]</w:t>
      </w:r>
      <w:r w:rsidRPr="008F7B35">
        <w:rPr>
          <w:rFonts w:ascii="Arial" w:hAnsi="Arial" w:cs="Arial"/>
          <w:sz w:val="20"/>
          <w:szCs w:val="20"/>
        </w:rPr>
        <w:t xml:space="preserve"> Reportage photographique</w:t>
      </w:r>
    </w:p>
    <w:p w14:paraId="3D9525B6" w14:textId="77777777" w:rsidR="00E45FFE" w:rsidRDefault="00E45FFE" w:rsidP="00C611EB">
      <w:pPr>
        <w:pStyle w:val="Style3"/>
        <w:rPr>
          <w:rFonts w:eastAsiaTheme="minorHAnsi"/>
        </w:rPr>
      </w:pPr>
      <w:bookmarkStart w:id="94" w:name="_Toc156856473"/>
      <w:bookmarkStart w:id="95" w:name="_Toc156856975"/>
      <w:bookmarkStart w:id="96" w:name="_Toc157078400"/>
      <w:bookmarkStart w:id="97" w:name="_Toc157078554"/>
      <w:bookmarkStart w:id="98" w:name="_Toc156856474"/>
      <w:bookmarkStart w:id="99" w:name="_Toc156856976"/>
      <w:bookmarkStart w:id="100" w:name="_Toc157078401"/>
      <w:bookmarkStart w:id="101" w:name="_Toc157078555"/>
      <w:bookmarkStart w:id="102" w:name="_Toc156856475"/>
      <w:bookmarkStart w:id="103" w:name="_Toc156856977"/>
      <w:bookmarkStart w:id="104" w:name="_Toc157078402"/>
      <w:bookmarkStart w:id="105" w:name="_Toc157078556"/>
      <w:bookmarkStart w:id="106" w:name="_Toc156856476"/>
      <w:bookmarkStart w:id="107" w:name="_Toc156856978"/>
      <w:bookmarkStart w:id="108" w:name="_Toc157078403"/>
      <w:bookmarkStart w:id="109" w:name="_Toc157078557"/>
      <w:bookmarkStart w:id="110" w:name="_Toc156856477"/>
      <w:bookmarkStart w:id="111" w:name="_Toc156856979"/>
      <w:bookmarkStart w:id="112" w:name="_Toc157078404"/>
      <w:bookmarkStart w:id="113" w:name="_Toc157078558"/>
      <w:bookmarkStart w:id="114" w:name="_Toc156856478"/>
      <w:bookmarkStart w:id="115" w:name="_Toc156856980"/>
      <w:bookmarkStart w:id="116" w:name="_Toc157078405"/>
      <w:bookmarkStart w:id="117" w:name="_Toc157078559"/>
      <w:bookmarkStart w:id="118" w:name="_Toc156856479"/>
      <w:bookmarkStart w:id="119" w:name="_Toc156856981"/>
      <w:bookmarkStart w:id="120" w:name="_Toc157078406"/>
      <w:bookmarkStart w:id="121" w:name="_Toc157078560"/>
      <w:bookmarkStart w:id="122" w:name="_Toc156856480"/>
      <w:bookmarkStart w:id="123" w:name="_Toc156856982"/>
      <w:bookmarkStart w:id="124" w:name="_Toc157078407"/>
      <w:bookmarkStart w:id="125" w:name="_Toc157078561"/>
      <w:bookmarkStart w:id="126" w:name="_Toc156856481"/>
      <w:bookmarkStart w:id="127" w:name="_Toc156856983"/>
      <w:bookmarkStart w:id="128" w:name="_Toc157078408"/>
      <w:bookmarkStart w:id="129" w:name="_Toc157078562"/>
      <w:bookmarkStart w:id="130" w:name="_Toc156856482"/>
      <w:bookmarkStart w:id="131" w:name="_Toc156856984"/>
      <w:bookmarkStart w:id="132" w:name="_Toc157078409"/>
      <w:bookmarkStart w:id="133" w:name="_Toc157078563"/>
      <w:bookmarkStart w:id="134" w:name="_Toc156856483"/>
      <w:bookmarkStart w:id="135" w:name="_Toc156856985"/>
      <w:bookmarkStart w:id="136" w:name="_Toc157078410"/>
      <w:bookmarkStart w:id="137" w:name="_Toc157078564"/>
      <w:bookmarkStart w:id="138" w:name="_Toc156856484"/>
      <w:bookmarkStart w:id="139" w:name="_Toc156856986"/>
      <w:bookmarkStart w:id="140" w:name="_Toc157078411"/>
      <w:bookmarkStart w:id="141" w:name="_Toc157078565"/>
      <w:bookmarkStart w:id="142" w:name="_Toc156856485"/>
      <w:bookmarkStart w:id="143" w:name="_Toc156856987"/>
      <w:bookmarkStart w:id="144" w:name="_Toc157078412"/>
      <w:bookmarkStart w:id="145" w:name="_Toc157078566"/>
      <w:bookmarkStart w:id="146" w:name="_Toc156856486"/>
      <w:bookmarkStart w:id="147" w:name="_Toc156856988"/>
      <w:bookmarkStart w:id="148" w:name="_Toc157078413"/>
      <w:bookmarkStart w:id="149" w:name="_Toc157078567"/>
      <w:bookmarkStart w:id="150" w:name="_Toc156856487"/>
      <w:bookmarkStart w:id="151" w:name="_Toc156856989"/>
      <w:bookmarkStart w:id="152" w:name="_Toc157078414"/>
      <w:bookmarkStart w:id="153" w:name="_Toc157078568"/>
      <w:bookmarkStart w:id="154" w:name="_Toc156856488"/>
      <w:bookmarkStart w:id="155" w:name="_Toc156856990"/>
      <w:bookmarkStart w:id="156" w:name="_Toc157078415"/>
      <w:bookmarkStart w:id="157" w:name="_Toc157078569"/>
      <w:bookmarkStart w:id="158" w:name="_Toc156856489"/>
      <w:bookmarkStart w:id="159" w:name="_Toc156856991"/>
      <w:bookmarkStart w:id="160" w:name="_Toc157078416"/>
      <w:bookmarkStart w:id="161" w:name="_Toc157078570"/>
      <w:bookmarkStart w:id="162" w:name="_Toc156856490"/>
      <w:bookmarkStart w:id="163" w:name="_Toc156856992"/>
      <w:bookmarkStart w:id="164" w:name="_Toc157078417"/>
      <w:bookmarkStart w:id="165" w:name="_Toc157078571"/>
      <w:bookmarkStart w:id="166" w:name="_Toc156856491"/>
      <w:bookmarkStart w:id="167" w:name="_Toc156856993"/>
      <w:bookmarkStart w:id="168" w:name="_Toc157078418"/>
      <w:bookmarkStart w:id="169" w:name="_Toc157078572"/>
      <w:bookmarkStart w:id="170" w:name="_Toc156856492"/>
      <w:bookmarkStart w:id="171" w:name="_Toc156856994"/>
      <w:bookmarkStart w:id="172" w:name="_Toc157078419"/>
      <w:bookmarkStart w:id="173" w:name="_Toc157078573"/>
      <w:bookmarkStart w:id="174" w:name="_Toc156856493"/>
      <w:bookmarkStart w:id="175" w:name="_Toc156856995"/>
      <w:bookmarkStart w:id="176" w:name="_Toc157078420"/>
      <w:bookmarkStart w:id="177" w:name="_Toc157078574"/>
      <w:bookmarkStart w:id="178" w:name="_Toc156856494"/>
      <w:bookmarkStart w:id="179" w:name="_Toc156856996"/>
      <w:bookmarkStart w:id="180" w:name="_Toc157078421"/>
      <w:bookmarkStart w:id="181" w:name="_Toc157078575"/>
      <w:bookmarkStart w:id="182" w:name="_Toc156856495"/>
      <w:bookmarkStart w:id="183" w:name="_Toc156856997"/>
      <w:bookmarkStart w:id="184" w:name="_Toc157078422"/>
      <w:bookmarkStart w:id="185" w:name="_Toc157078576"/>
      <w:bookmarkStart w:id="186" w:name="_Toc156856496"/>
      <w:bookmarkStart w:id="187" w:name="_Toc156856998"/>
      <w:bookmarkStart w:id="188" w:name="_Toc157078423"/>
      <w:bookmarkStart w:id="189" w:name="_Toc157078577"/>
      <w:bookmarkStart w:id="190" w:name="_Toc156856497"/>
      <w:bookmarkStart w:id="191" w:name="_Toc156856999"/>
      <w:bookmarkStart w:id="192" w:name="_Toc157078424"/>
      <w:bookmarkStart w:id="193" w:name="_Toc157078578"/>
      <w:bookmarkStart w:id="194" w:name="_Toc156856498"/>
      <w:bookmarkStart w:id="195" w:name="_Toc156857000"/>
      <w:bookmarkStart w:id="196" w:name="_Toc157078425"/>
      <w:bookmarkStart w:id="197" w:name="_Toc157078579"/>
      <w:bookmarkStart w:id="198" w:name="_Toc156856499"/>
      <w:bookmarkStart w:id="199" w:name="_Toc156857001"/>
      <w:bookmarkStart w:id="200" w:name="_Toc157078426"/>
      <w:bookmarkStart w:id="201" w:name="_Toc157078580"/>
      <w:bookmarkStart w:id="202" w:name="_Toc156856500"/>
      <w:bookmarkStart w:id="203" w:name="_Toc156857002"/>
      <w:bookmarkStart w:id="204" w:name="_Toc157078427"/>
      <w:bookmarkStart w:id="205" w:name="_Toc157078581"/>
      <w:bookmarkStart w:id="206" w:name="_Toc156856501"/>
      <w:bookmarkStart w:id="207" w:name="_Toc156857003"/>
      <w:bookmarkStart w:id="208" w:name="_Toc157078428"/>
      <w:bookmarkStart w:id="209" w:name="_Toc157078582"/>
      <w:bookmarkStart w:id="210" w:name="_Toc156856502"/>
      <w:bookmarkStart w:id="211" w:name="_Toc156857004"/>
      <w:bookmarkStart w:id="212" w:name="_Toc157078429"/>
      <w:bookmarkStart w:id="213" w:name="_Toc157078583"/>
      <w:bookmarkStart w:id="214" w:name="_Toc156856503"/>
      <w:bookmarkStart w:id="215" w:name="_Toc156857005"/>
      <w:bookmarkStart w:id="216" w:name="_Toc157078430"/>
      <w:bookmarkStart w:id="217" w:name="_Toc157078584"/>
      <w:bookmarkStart w:id="218" w:name="_Toc156856504"/>
      <w:bookmarkStart w:id="219" w:name="_Toc156857006"/>
      <w:bookmarkStart w:id="220" w:name="_Toc157078431"/>
      <w:bookmarkStart w:id="221" w:name="_Toc157078585"/>
      <w:bookmarkStart w:id="222" w:name="_Toc156856505"/>
      <w:bookmarkStart w:id="223" w:name="_Toc156857007"/>
      <w:bookmarkStart w:id="224" w:name="_Toc157078432"/>
      <w:bookmarkStart w:id="225" w:name="_Toc157078586"/>
      <w:bookmarkStart w:id="226" w:name="_Toc156856506"/>
      <w:bookmarkStart w:id="227" w:name="_Toc156857008"/>
      <w:bookmarkStart w:id="228" w:name="_Toc157078433"/>
      <w:bookmarkStart w:id="229" w:name="_Toc157078587"/>
      <w:bookmarkStart w:id="230" w:name="_Toc156856507"/>
      <w:bookmarkStart w:id="231" w:name="_Toc156857009"/>
      <w:bookmarkStart w:id="232" w:name="_Toc157078434"/>
      <w:bookmarkStart w:id="233" w:name="_Toc157078588"/>
      <w:bookmarkStart w:id="234" w:name="_Toc156856508"/>
      <w:bookmarkStart w:id="235" w:name="_Toc156857010"/>
      <w:bookmarkStart w:id="236" w:name="_Toc157078435"/>
      <w:bookmarkStart w:id="237" w:name="_Toc157078589"/>
      <w:bookmarkStart w:id="238" w:name="_Toc156856509"/>
      <w:bookmarkStart w:id="239" w:name="_Toc156857011"/>
      <w:bookmarkStart w:id="240" w:name="_Toc157078436"/>
      <w:bookmarkStart w:id="241" w:name="_Toc157078590"/>
      <w:bookmarkStart w:id="242" w:name="_Toc156856510"/>
      <w:bookmarkStart w:id="243" w:name="_Toc156857012"/>
      <w:bookmarkStart w:id="244" w:name="_Toc157078437"/>
      <w:bookmarkStart w:id="245" w:name="_Toc157078591"/>
      <w:bookmarkStart w:id="246" w:name="_Toc156856511"/>
      <w:bookmarkStart w:id="247" w:name="_Toc156857013"/>
      <w:bookmarkStart w:id="248" w:name="_Toc157078438"/>
      <w:bookmarkStart w:id="249" w:name="_Toc157078592"/>
      <w:bookmarkStart w:id="250" w:name="_Toc156856512"/>
      <w:bookmarkStart w:id="251" w:name="_Toc156857014"/>
      <w:bookmarkStart w:id="252" w:name="_Toc157078439"/>
      <w:bookmarkStart w:id="253" w:name="_Toc157078593"/>
      <w:bookmarkStart w:id="254" w:name="_Toc156856513"/>
      <w:bookmarkStart w:id="255" w:name="_Toc156857015"/>
      <w:bookmarkStart w:id="256" w:name="_Toc157078440"/>
      <w:bookmarkStart w:id="257" w:name="_Toc157078594"/>
      <w:bookmarkStart w:id="258" w:name="_Toc156856514"/>
      <w:bookmarkStart w:id="259" w:name="_Toc156857016"/>
      <w:bookmarkStart w:id="260" w:name="_Toc157078441"/>
      <w:bookmarkStart w:id="261" w:name="_Toc157078595"/>
      <w:bookmarkStart w:id="262" w:name="_Toc156856515"/>
      <w:bookmarkStart w:id="263" w:name="_Toc156857017"/>
      <w:bookmarkStart w:id="264" w:name="_Toc157078442"/>
      <w:bookmarkStart w:id="265" w:name="_Toc157078596"/>
      <w:bookmarkStart w:id="266" w:name="_Toc156856516"/>
      <w:bookmarkStart w:id="267" w:name="_Toc156857018"/>
      <w:bookmarkStart w:id="268" w:name="_Toc157078443"/>
      <w:bookmarkStart w:id="269" w:name="_Toc157078597"/>
      <w:bookmarkStart w:id="270" w:name="_Toc156856517"/>
      <w:bookmarkStart w:id="271" w:name="_Toc156857019"/>
      <w:bookmarkStart w:id="272" w:name="_Toc157078444"/>
      <w:bookmarkStart w:id="273" w:name="_Toc157078598"/>
      <w:bookmarkStart w:id="274" w:name="_Toc156856518"/>
      <w:bookmarkStart w:id="275" w:name="_Toc156857020"/>
      <w:bookmarkStart w:id="276" w:name="_Toc157078445"/>
      <w:bookmarkStart w:id="277" w:name="_Toc157078599"/>
      <w:bookmarkStart w:id="278" w:name="_Toc156856519"/>
      <w:bookmarkStart w:id="279" w:name="_Toc156857021"/>
      <w:bookmarkStart w:id="280" w:name="_Toc157078446"/>
      <w:bookmarkStart w:id="281" w:name="_Toc157078600"/>
      <w:bookmarkStart w:id="282" w:name="_Toc156856520"/>
      <w:bookmarkStart w:id="283" w:name="_Toc156857022"/>
      <w:bookmarkStart w:id="284" w:name="_Toc157078447"/>
      <w:bookmarkStart w:id="285" w:name="_Toc157078601"/>
      <w:bookmarkStart w:id="286" w:name="_Toc156856521"/>
      <w:bookmarkStart w:id="287" w:name="_Toc156857023"/>
      <w:bookmarkStart w:id="288" w:name="_Toc157078448"/>
      <w:bookmarkStart w:id="289" w:name="_Toc157078602"/>
      <w:bookmarkStart w:id="290" w:name="_Toc156856522"/>
      <w:bookmarkStart w:id="291" w:name="_Toc156857024"/>
      <w:bookmarkStart w:id="292" w:name="_Toc157078449"/>
      <w:bookmarkStart w:id="293" w:name="_Toc157078603"/>
      <w:bookmarkStart w:id="294" w:name="_Toc156856523"/>
      <w:bookmarkStart w:id="295" w:name="_Toc156857025"/>
      <w:bookmarkStart w:id="296" w:name="_Toc157078450"/>
      <w:bookmarkStart w:id="297" w:name="_Toc157078604"/>
      <w:bookmarkStart w:id="298" w:name="_Toc156856524"/>
      <w:bookmarkStart w:id="299" w:name="_Toc156857026"/>
      <w:bookmarkStart w:id="300" w:name="_Toc157078451"/>
      <w:bookmarkStart w:id="301" w:name="_Toc157078605"/>
      <w:bookmarkStart w:id="302" w:name="_Toc156856525"/>
      <w:bookmarkStart w:id="303" w:name="_Toc156857027"/>
      <w:bookmarkStart w:id="304" w:name="_Toc157078452"/>
      <w:bookmarkStart w:id="305" w:name="_Toc157078606"/>
      <w:bookmarkStart w:id="306" w:name="_Toc156856526"/>
      <w:bookmarkStart w:id="307" w:name="_Toc156857028"/>
      <w:bookmarkStart w:id="308" w:name="_Toc157078453"/>
      <w:bookmarkStart w:id="309" w:name="_Toc157078607"/>
      <w:bookmarkStart w:id="310" w:name="_Toc156856527"/>
      <w:bookmarkStart w:id="311" w:name="_Toc156857029"/>
      <w:bookmarkStart w:id="312" w:name="_Toc157078454"/>
      <w:bookmarkStart w:id="313" w:name="_Toc157078608"/>
      <w:bookmarkStart w:id="314" w:name="_Toc156856528"/>
      <w:bookmarkStart w:id="315" w:name="_Toc156857030"/>
      <w:bookmarkStart w:id="316" w:name="_Toc157078455"/>
      <w:bookmarkStart w:id="317" w:name="_Toc157078609"/>
      <w:bookmarkStart w:id="318" w:name="_Toc156856529"/>
      <w:bookmarkStart w:id="319" w:name="_Toc156857031"/>
      <w:bookmarkStart w:id="320" w:name="_Toc157078456"/>
      <w:bookmarkStart w:id="321" w:name="_Toc157078610"/>
      <w:bookmarkStart w:id="322" w:name="_Toc156856530"/>
      <w:bookmarkStart w:id="323" w:name="_Toc156857032"/>
      <w:bookmarkStart w:id="324" w:name="_Toc157078457"/>
      <w:bookmarkStart w:id="325" w:name="_Toc157078611"/>
      <w:bookmarkStart w:id="326" w:name="_Toc156856531"/>
      <w:bookmarkStart w:id="327" w:name="_Toc156857033"/>
      <w:bookmarkStart w:id="328" w:name="_Toc157078458"/>
      <w:bookmarkStart w:id="329" w:name="_Toc157078612"/>
      <w:bookmarkStart w:id="330" w:name="_Toc156856532"/>
      <w:bookmarkStart w:id="331" w:name="_Toc156857034"/>
      <w:bookmarkStart w:id="332" w:name="_Toc157078459"/>
      <w:bookmarkStart w:id="333" w:name="_Toc157078613"/>
      <w:bookmarkStart w:id="334" w:name="_Toc157078614"/>
      <w:bookmarkStart w:id="335" w:name="_Ref160119507"/>
      <w:bookmarkStart w:id="336" w:name="_Toc167184067"/>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8F7B35">
        <w:rPr>
          <w:rFonts w:eastAsiaTheme="minorHAnsi"/>
        </w:rPr>
        <w:t>Livrables</w:t>
      </w:r>
      <w:bookmarkEnd w:id="334"/>
      <w:bookmarkEnd w:id="335"/>
      <w:bookmarkEnd w:id="336"/>
    </w:p>
    <w:p w14:paraId="7F3713C2" w14:textId="77777777" w:rsidR="00E45FFE" w:rsidRPr="00C611EB" w:rsidRDefault="00E45FFE" w:rsidP="00E45FFE">
      <w:pPr>
        <w:rPr>
          <w:rFonts w:ascii="Arial" w:hAnsi="Arial" w:cs="Arial"/>
          <w:b/>
          <w:bCs/>
          <w:sz w:val="20"/>
          <w:szCs w:val="20"/>
        </w:rPr>
      </w:pPr>
      <w:r w:rsidRPr="008F7B35">
        <w:rPr>
          <w:rFonts w:ascii="Arial" w:hAnsi="Arial" w:cs="Arial"/>
          <w:sz w:val="20"/>
          <w:szCs w:val="20"/>
        </w:rPr>
        <w:t xml:space="preserve">Les livrables suivants sont </w:t>
      </w:r>
      <w:r w:rsidRPr="002C1627">
        <w:rPr>
          <w:rFonts w:ascii="Arial" w:hAnsi="Arial" w:cs="Arial"/>
          <w:sz w:val="20"/>
          <w:szCs w:val="20"/>
        </w:rPr>
        <w:t>demandés</w:t>
      </w:r>
      <w:r w:rsidRPr="008F7B35">
        <w:rPr>
          <w:rFonts w:ascii="Arial" w:hAnsi="Arial" w:cs="Arial"/>
          <w:sz w:val="20"/>
          <w:szCs w:val="20"/>
        </w:rPr>
        <w:t> </w:t>
      </w:r>
      <w:r w:rsidRPr="00C611EB">
        <w:rPr>
          <w:rFonts w:ascii="Arial" w:hAnsi="Arial" w:cs="Arial"/>
          <w:b/>
          <w:bCs/>
          <w:sz w:val="20"/>
          <w:szCs w:val="20"/>
        </w:rPr>
        <w:t>:</w:t>
      </w:r>
    </w:p>
    <w:p w14:paraId="6FD6602A" w14:textId="77777777" w:rsidR="00E45FFE" w:rsidRPr="00C611EB" w:rsidRDefault="00E45FFE" w:rsidP="00E45FFE">
      <w:pPr>
        <w:pStyle w:val="Paragraphedeliste"/>
        <w:numPr>
          <w:ilvl w:val="0"/>
          <w:numId w:val="36"/>
        </w:numPr>
        <w:spacing w:after="0" w:line="240" w:lineRule="auto"/>
        <w:ind w:left="348"/>
        <w:rPr>
          <w:rFonts w:ascii="Arial" w:hAnsi="Arial" w:cs="Arial"/>
          <w:b/>
          <w:bCs/>
          <w:sz w:val="20"/>
          <w:szCs w:val="20"/>
        </w:rPr>
      </w:pPr>
      <w:r w:rsidRPr="00C611EB">
        <w:rPr>
          <w:rFonts w:ascii="Arial" w:hAnsi="Arial" w:cs="Arial"/>
          <w:b/>
          <w:bCs/>
          <w:sz w:val="20"/>
          <w:szCs w:val="20"/>
        </w:rPr>
        <w:t>Sources des relevés [R1]</w:t>
      </w:r>
    </w:p>
    <w:p w14:paraId="0E3411B0" w14:textId="77777777" w:rsidR="00E45FFE" w:rsidRDefault="00E45FFE" w:rsidP="00E45FFE">
      <w:pPr>
        <w:numPr>
          <w:ilvl w:val="0"/>
          <w:numId w:val="29"/>
        </w:numPr>
        <w:tabs>
          <w:tab w:val="clear" w:pos="1428"/>
          <w:tab w:val="num" w:pos="4236"/>
        </w:tabs>
        <w:spacing w:after="0" w:line="240" w:lineRule="auto"/>
        <w:ind w:left="708"/>
        <w:textAlignment w:val="baseline"/>
        <w:rPr>
          <w:rFonts w:ascii="Arial" w:hAnsi="Arial" w:cs="Arial"/>
          <w:sz w:val="20"/>
          <w:szCs w:val="20"/>
        </w:rPr>
      </w:pPr>
      <w:r>
        <w:rPr>
          <w:rFonts w:ascii="Arial" w:hAnsi="Arial" w:cs="Arial"/>
          <w:sz w:val="20"/>
          <w:szCs w:val="20"/>
        </w:rPr>
        <w:t>T</w:t>
      </w:r>
      <w:r w:rsidRPr="008F7B35">
        <w:rPr>
          <w:rFonts w:ascii="Arial" w:hAnsi="Arial" w:cs="Arial"/>
          <w:sz w:val="20"/>
          <w:szCs w:val="20"/>
        </w:rPr>
        <w:t>ou</w:t>
      </w:r>
      <w:r>
        <w:rPr>
          <w:rFonts w:ascii="Arial" w:hAnsi="Arial" w:cs="Arial"/>
          <w:sz w:val="20"/>
          <w:szCs w:val="20"/>
        </w:rPr>
        <w:t>tes les données brutes des relevés doivent être livrées</w:t>
      </w:r>
      <w:r w:rsidRPr="008F7B35">
        <w:rPr>
          <w:rFonts w:ascii="Arial" w:hAnsi="Arial" w:cs="Arial"/>
          <w:sz w:val="20"/>
          <w:szCs w:val="20"/>
        </w:rPr>
        <w:t xml:space="preserve"> </w:t>
      </w:r>
      <w:r>
        <w:rPr>
          <w:rFonts w:ascii="Arial" w:hAnsi="Arial" w:cs="Arial"/>
          <w:sz w:val="20"/>
          <w:szCs w:val="20"/>
        </w:rPr>
        <w:t>au</w:t>
      </w:r>
      <w:r w:rsidRPr="008F7B35">
        <w:rPr>
          <w:rFonts w:ascii="Arial" w:hAnsi="Arial" w:cs="Arial"/>
          <w:sz w:val="20"/>
          <w:szCs w:val="20"/>
        </w:rPr>
        <w:t xml:space="preserve"> format natif</w:t>
      </w:r>
      <w:r>
        <w:rPr>
          <w:rFonts w:ascii="Arial" w:hAnsi="Arial" w:cs="Arial"/>
          <w:sz w:val="20"/>
          <w:szCs w:val="20"/>
        </w:rPr>
        <w:t>,</w:t>
      </w:r>
      <w:r w:rsidRPr="008F7B35">
        <w:rPr>
          <w:rFonts w:ascii="Arial" w:hAnsi="Arial" w:cs="Arial"/>
          <w:sz w:val="20"/>
          <w:szCs w:val="20"/>
        </w:rPr>
        <w:t xml:space="preserve"> </w:t>
      </w:r>
      <w:r w:rsidRPr="00632BF8">
        <w:rPr>
          <w:rFonts w:ascii="Arial" w:hAnsi="Arial" w:cs="Arial"/>
          <w:sz w:val="20"/>
          <w:szCs w:val="20"/>
        </w:rPr>
        <w:t>sans aucun traitement</w:t>
      </w:r>
      <w:r>
        <w:rPr>
          <w:rFonts w:ascii="Arial" w:hAnsi="Arial" w:cs="Arial"/>
          <w:sz w:val="20"/>
          <w:szCs w:val="20"/>
        </w:rPr>
        <w:t xml:space="preserve">, </w:t>
      </w:r>
      <w:r w:rsidRPr="00632BF8">
        <w:rPr>
          <w:rFonts w:ascii="Arial" w:hAnsi="Arial" w:cs="Arial"/>
          <w:sz w:val="20"/>
          <w:szCs w:val="20"/>
        </w:rPr>
        <w:t>telles que issues des capteurs</w:t>
      </w:r>
      <w:r>
        <w:rPr>
          <w:rFonts w:ascii="Arial" w:hAnsi="Arial" w:cs="Arial"/>
          <w:sz w:val="20"/>
          <w:szCs w:val="20"/>
        </w:rPr>
        <w:t xml:space="preserve">. </w:t>
      </w:r>
    </w:p>
    <w:p w14:paraId="7E974C19" w14:textId="67C4CDDF" w:rsidR="00E45FFE" w:rsidRDefault="00E45FFE" w:rsidP="00E45FFE">
      <w:pPr>
        <w:numPr>
          <w:ilvl w:val="3"/>
          <w:numId w:val="29"/>
        </w:numPr>
        <w:tabs>
          <w:tab w:val="clear" w:pos="3588"/>
          <w:tab w:val="num" w:pos="1464"/>
        </w:tabs>
        <w:spacing w:after="0" w:line="240" w:lineRule="auto"/>
        <w:ind w:left="1464"/>
        <w:textAlignment w:val="baseline"/>
        <w:rPr>
          <w:rFonts w:ascii="Arial" w:hAnsi="Arial" w:cs="Arial"/>
          <w:sz w:val="20"/>
          <w:szCs w:val="20"/>
        </w:rPr>
      </w:pPr>
      <w:r w:rsidRPr="008F7B35">
        <w:rPr>
          <w:rFonts w:ascii="Arial" w:hAnsi="Arial" w:cs="Arial"/>
          <w:sz w:val="20"/>
          <w:szCs w:val="20"/>
        </w:rPr>
        <w:t>FLS</w:t>
      </w:r>
      <w:r>
        <w:rPr>
          <w:rFonts w:ascii="Arial" w:hAnsi="Arial" w:cs="Arial"/>
          <w:sz w:val="20"/>
          <w:szCs w:val="20"/>
        </w:rPr>
        <w:t>, ZFS</w:t>
      </w:r>
      <w:r w:rsidRPr="008F7B35">
        <w:rPr>
          <w:rFonts w:ascii="Arial" w:hAnsi="Arial" w:cs="Arial"/>
          <w:sz w:val="20"/>
          <w:szCs w:val="20"/>
        </w:rPr>
        <w:t xml:space="preserve"> </w:t>
      </w:r>
      <w:r>
        <w:rPr>
          <w:rFonts w:ascii="Arial" w:hAnsi="Arial" w:cs="Arial"/>
          <w:sz w:val="20"/>
          <w:szCs w:val="20"/>
        </w:rPr>
        <w:t xml:space="preserve">ou LGS </w:t>
      </w:r>
      <w:r w:rsidRPr="008F7B35">
        <w:rPr>
          <w:rFonts w:ascii="Arial" w:hAnsi="Arial" w:cs="Arial"/>
          <w:sz w:val="20"/>
          <w:szCs w:val="20"/>
        </w:rPr>
        <w:t>pour les nuages de points 3D</w:t>
      </w:r>
      <w:r>
        <w:rPr>
          <w:rFonts w:ascii="Arial" w:hAnsi="Arial" w:cs="Arial"/>
          <w:sz w:val="20"/>
          <w:szCs w:val="20"/>
        </w:rPr>
        <w:t xml:space="preserve"> selon la marque des scanners utilisés,</w:t>
      </w:r>
      <w:r w:rsidRPr="008F7B35">
        <w:rPr>
          <w:rFonts w:ascii="Arial" w:hAnsi="Arial" w:cs="Arial"/>
          <w:sz w:val="20"/>
          <w:szCs w:val="20"/>
        </w:rPr>
        <w:t xml:space="preserve"> </w:t>
      </w:r>
      <w:r w:rsidR="00120089">
        <w:rPr>
          <w:rFonts w:ascii="Arial" w:hAnsi="Arial" w:cs="Arial"/>
          <w:sz w:val="20"/>
          <w:szCs w:val="20"/>
        </w:rPr>
        <w:t>avec le logiciel de visualisation correspondant (exemple : Truview ou Faroscene)</w:t>
      </w:r>
    </w:p>
    <w:p w14:paraId="0D4F6002" w14:textId="77777777" w:rsidR="00E45FFE" w:rsidRDefault="00E45FFE" w:rsidP="00C611EB">
      <w:pPr>
        <w:numPr>
          <w:ilvl w:val="3"/>
          <w:numId w:val="29"/>
        </w:numPr>
        <w:tabs>
          <w:tab w:val="clear" w:pos="3588"/>
          <w:tab w:val="num" w:pos="1464"/>
        </w:tabs>
        <w:spacing w:line="240" w:lineRule="auto"/>
        <w:ind w:left="1464"/>
        <w:textAlignment w:val="baseline"/>
        <w:rPr>
          <w:rFonts w:ascii="Arial" w:hAnsi="Arial" w:cs="Arial"/>
          <w:sz w:val="20"/>
          <w:szCs w:val="20"/>
        </w:rPr>
      </w:pPr>
      <w:r w:rsidRPr="008F7B35">
        <w:rPr>
          <w:rFonts w:ascii="Arial" w:hAnsi="Arial" w:cs="Arial"/>
          <w:sz w:val="20"/>
          <w:szCs w:val="20"/>
        </w:rPr>
        <w:lastRenderedPageBreak/>
        <w:t>RAW pour les photographies</w:t>
      </w:r>
      <w:r>
        <w:rPr>
          <w:rFonts w:ascii="Arial" w:hAnsi="Arial" w:cs="Arial"/>
          <w:sz w:val="20"/>
          <w:szCs w:val="20"/>
        </w:rPr>
        <w:t xml:space="preserve">. </w:t>
      </w:r>
    </w:p>
    <w:p w14:paraId="3922E932" w14:textId="77777777" w:rsidR="00E45FFE" w:rsidRDefault="00E45FFE" w:rsidP="00E45FFE">
      <w:pPr>
        <w:ind w:left="348"/>
        <w:textAlignment w:val="baseline"/>
        <w:rPr>
          <w:rFonts w:ascii="Arial" w:hAnsi="Arial" w:cs="Arial"/>
          <w:sz w:val="20"/>
          <w:szCs w:val="20"/>
        </w:rPr>
      </w:pPr>
      <w:r>
        <w:rPr>
          <w:rFonts w:ascii="Arial" w:hAnsi="Arial" w:cs="Arial"/>
          <w:sz w:val="20"/>
          <w:szCs w:val="20"/>
        </w:rPr>
        <w:t>Les fichiers doivent être</w:t>
      </w:r>
      <w:r w:rsidRPr="00D271A2" w:rsidDel="00D271A2">
        <w:rPr>
          <w:rFonts w:ascii="Arial" w:hAnsi="Arial" w:cs="Arial"/>
          <w:sz w:val="20"/>
          <w:szCs w:val="20"/>
        </w:rPr>
        <w:t xml:space="preserve"> </w:t>
      </w:r>
      <w:r>
        <w:rPr>
          <w:rFonts w:ascii="Arial" w:hAnsi="Arial" w:cs="Arial"/>
          <w:sz w:val="20"/>
          <w:szCs w:val="20"/>
        </w:rPr>
        <w:t>structurés</w:t>
      </w:r>
      <w:r w:rsidRPr="008F7B35">
        <w:rPr>
          <w:rFonts w:ascii="Arial" w:hAnsi="Arial" w:cs="Arial"/>
          <w:sz w:val="20"/>
          <w:szCs w:val="20"/>
        </w:rPr>
        <w:t xml:space="preserve"> au sein d’une arborescence décrivant le déroulé des opérations de relevé (jour, opérateur, capteur, station). </w:t>
      </w:r>
    </w:p>
    <w:p w14:paraId="151C95E4" w14:textId="7594F100" w:rsidR="00120089" w:rsidRDefault="00120089" w:rsidP="00E45FFE">
      <w:pPr>
        <w:ind w:left="348"/>
        <w:textAlignment w:val="baseline"/>
        <w:rPr>
          <w:rFonts w:ascii="Arial" w:hAnsi="Arial" w:cs="Arial"/>
          <w:sz w:val="20"/>
          <w:szCs w:val="20"/>
        </w:rPr>
      </w:pPr>
      <w:r>
        <w:rPr>
          <w:rFonts w:ascii="Arial" w:hAnsi="Arial" w:cs="Arial"/>
          <w:sz w:val="20"/>
          <w:szCs w:val="20"/>
        </w:rPr>
        <w:t>Les stations de scan doivent être nommées et identifiables sur le plan de segmentation.</w:t>
      </w:r>
    </w:p>
    <w:p w14:paraId="0B58ED0C" w14:textId="77777777" w:rsidR="00E45FFE" w:rsidRPr="008F7B35" w:rsidRDefault="00E45FFE" w:rsidP="00E45FFE">
      <w:pPr>
        <w:numPr>
          <w:ilvl w:val="0"/>
          <w:numId w:val="29"/>
        </w:numPr>
        <w:tabs>
          <w:tab w:val="clear" w:pos="1428"/>
          <w:tab w:val="num" w:pos="2112"/>
        </w:tabs>
        <w:spacing w:after="0" w:line="240" w:lineRule="auto"/>
        <w:ind w:left="708"/>
        <w:textAlignment w:val="baseline"/>
        <w:rPr>
          <w:rFonts w:ascii="Arial" w:hAnsi="Arial" w:cs="Arial"/>
          <w:sz w:val="20"/>
          <w:szCs w:val="20"/>
        </w:rPr>
      </w:pPr>
      <w:r w:rsidRPr="008F7B35">
        <w:rPr>
          <w:rFonts w:ascii="Arial" w:hAnsi="Arial" w:cs="Arial"/>
          <w:sz w:val="20"/>
          <w:szCs w:val="20"/>
        </w:rPr>
        <w:t xml:space="preserve">Chaque objet numérique doit être livré avec </w:t>
      </w:r>
      <w:r>
        <w:rPr>
          <w:rFonts w:ascii="Arial" w:hAnsi="Arial" w:cs="Arial"/>
          <w:sz w:val="20"/>
          <w:szCs w:val="20"/>
        </w:rPr>
        <w:t>l</w:t>
      </w:r>
      <w:r w:rsidRPr="008F7B35">
        <w:rPr>
          <w:rFonts w:ascii="Arial" w:hAnsi="Arial" w:cs="Arial"/>
          <w:sz w:val="20"/>
          <w:szCs w:val="20"/>
        </w:rPr>
        <w:t xml:space="preserve">es </w:t>
      </w:r>
      <w:r w:rsidRPr="00632BF8">
        <w:rPr>
          <w:rFonts w:ascii="Arial" w:hAnsi="Arial" w:cs="Arial"/>
          <w:sz w:val="20"/>
          <w:szCs w:val="20"/>
        </w:rPr>
        <w:t>métadonnées techniques du fabricant du capteur qui l</w:t>
      </w:r>
      <w:r>
        <w:rPr>
          <w:rFonts w:ascii="Arial" w:hAnsi="Arial" w:cs="Arial"/>
          <w:sz w:val="20"/>
          <w:szCs w:val="20"/>
        </w:rPr>
        <w:t>’a produit. Les photographies devront avoir leurs EXIFs.</w:t>
      </w:r>
    </w:p>
    <w:p w14:paraId="79A5D4F2" w14:textId="77777777" w:rsidR="00E45FFE" w:rsidRPr="00C611EB" w:rsidRDefault="00E45FFE" w:rsidP="00C611EB">
      <w:pPr>
        <w:pStyle w:val="Paragraphedeliste"/>
        <w:numPr>
          <w:ilvl w:val="0"/>
          <w:numId w:val="36"/>
        </w:numPr>
        <w:spacing w:before="240" w:after="0" w:line="240" w:lineRule="auto"/>
        <w:ind w:left="348"/>
        <w:rPr>
          <w:rFonts w:ascii="Arial" w:hAnsi="Arial" w:cs="Arial"/>
          <w:b/>
          <w:bCs/>
          <w:sz w:val="20"/>
          <w:szCs w:val="20"/>
        </w:rPr>
      </w:pPr>
      <w:r w:rsidRPr="00C611EB">
        <w:rPr>
          <w:rFonts w:ascii="Arial" w:hAnsi="Arial" w:cs="Arial"/>
          <w:b/>
          <w:bCs/>
          <w:sz w:val="20"/>
          <w:szCs w:val="20"/>
        </w:rPr>
        <w:t>Assemblage des relevés [R2]</w:t>
      </w:r>
    </w:p>
    <w:p w14:paraId="69E7396E" w14:textId="77777777" w:rsidR="00E45FFE" w:rsidRDefault="00E45FFE" w:rsidP="00E45FFE">
      <w:pPr>
        <w:numPr>
          <w:ilvl w:val="0"/>
          <w:numId w:val="37"/>
        </w:numPr>
        <w:spacing w:after="0" w:line="240" w:lineRule="auto"/>
        <w:ind w:left="708"/>
        <w:textAlignment w:val="baseline"/>
        <w:rPr>
          <w:rFonts w:ascii="Arial" w:hAnsi="Arial" w:cs="Arial"/>
          <w:sz w:val="20"/>
          <w:szCs w:val="20"/>
        </w:rPr>
      </w:pPr>
      <w:r>
        <w:rPr>
          <w:rFonts w:ascii="Arial" w:hAnsi="Arial" w:cs="Arial"/>
          <w:sz w:val="20"/>
          <w:szCs w:val="20"/>
        </w:rPr>
        <w:t>Assemblages photogrammétrique et lasergrammétrique seront livrés dans des répertoires séparés.</w:t>
      </w:r>
    </w:p>
    <w:p w14:paraId="669311FE" w14:textId="72620D11" w:rsidR="00E45FFE" w:rsidRPr="002C1627" w:rsidRDefault="00E45FFE" w:rsidP="00E45FFE">
      <w:pPr>
        <w:numPr>
          <w:ilvl w:val="0"/>
          <w:numId w:val="37"/>
        </w:numPr>
        <w:spacing w:after="0" w:line="240" w:lineRule="auto"/>
        <w:ind w:left="708"/>
        <w:textAlignment w:val="baseline"/>
        <w:rPr>
          <w:rFonts w:ascii="Arial" w:hAnsi="Arial" w:cs="Arial"/>
          <w:sz w:val="20"/>
          <w:szCs w:val="20"/>
        </w:rPr>
      </w:pPr>
      <w:r w:rsidRPr="002C1627">
        <w:rPr>
          <w:rFonts w:ascii="Arial" w:hAnsi="Arial" w:cs="Arial"/>
          <w:sz w:val="20"/>
          <w:szCs w:val="20"/>
        </w:rPr>
        <w:t>Nuage de points au</w:t>
      </w:r>
      <w:r w:rsidR="00DD6647">
        <w:rPr>
          <w:rFonts w:ascii="Arial" w:hAnsi="Arial" w:cs="Arial"/>
          <w:sz w:val="20"/>
          <w:szCs w:val="20"/>
        </w:rPr>
        <w:t>x</w:t>
      </w:r>
      <w:r w:rsidRPr="002C1627">
        <w:rPr>
          <w:rFonts w:ascii="Arial" w:hAnsi="Arial" w:cs="Arial"/>
          <w:sz w:val="20"/>
          <w:szCs w:val="20"/>
        </w:rPr>
        <w:t xml:space="preserve"> format</w:t>
      </w:r>
      <w:r w:rsidR="00DD6647">
        <w:rPr>
          <w:rFonts w:ascii="Arial" w:hAnsi="Arial" w:cs="Arial"/>
          <w:sz w:val="20"/>
          <w:szCs w:val="20"/>
        </w:rPr>
        <w:t>s</w:t>
      </w:r>
      <w:r w:rsidRPr="002C1627">
        <w:rPr>
          <w:rFonts w:ascii="Arial" w:hAnsi="Arial" w:cs="Arial"/>
          <w:sz w:val="20"/>
          <w:szCs w:val="20"/>
        </w:rPr>
        <w:t xml:space="preserve"> ascii (x, y, z, i, r, g, b)</w:t>
      </w:r>
      <w:r w:rsidR="00DD6647">
        <w:rPr>
          <w:rFonts w:ascii="Arial" w:hAnsi="Arial" w:cs="Arial"/>
          <w:sz w:val="20"/>
          <w:szCs w:val="20"/>
        </w:rPr>
        <w:t>, e57 et PTX</w:t>
      </w:r>
    </w:p>
    <w:p w14:paraId="33261FBB" w14:textId="77777777" w:rsidR="00E45FFE" w:rsidRPr="002C1627" w:rsidRDefault="00E45FFE" w:rsidP="00E45FFE">
      <w:pPr>
        <w:numPr>
          <w:ilvl w:val="0"/>
          <w:numId w:val="37"/>
        </w:numPr>
        <w:spacing w:after="0" w:line="240" w:lineRule="auto"/>
        <w:ind w:left="708"/>
        <w:textAlignment w:val="baseline"/>
        <w:rPr>
          <w:rFonts w:ascii="Arial" w:hAnsi="Arial" w:cs="Arial"/>
          <w:sz w:val="20"/>
          <w:szCs w:val="20"/>
        </w:rPr>
      </w:pPr>
      <w:r w:rsidRPr="002C1627">
        <w:rPr>
          <w:rFonts w:ascii="Arial" w:hAnsi="Arial" w:cs="Arial"/>
          <w:sz w:val="20"/>
          <w:szCs w:val="20"/>
        </w:rPr>
        <w:t>Liste des points de géoréférencement et de leurs coordonnées (format ascii) avec plan de localisation (format dwg et dxf)</w:t>
      </w:r>
    </w:p>
    <w:p w14:paraId="589C1655" w14:textId="2111A519" w:rsidR="00E45FFE" w:rsidRDefault="00E45FFE" w:rsidP="00E45FFE">
      <w:pPr>
        <w:numPr>
          <w:ilvl w:val="0"/>
          <w:numId w:val="37"/>
        </w:numPr>
        <w:spacing w:after="0" w:line="240" w:lineRule="auto"/>
        <w:ind w:left="708"/>
        <w:textAlignment w:val="baseline"/>
        <w:rPr>
          <w:rFonts w:ascii="Arial" w:hAnsi="Arial" w:cs="Arial"/>
          <w:sz w:val="20"/>
          <w:szCs w:val="20"/>
        </w:rPr>
      </w:pPr>
      <w:r w:rsidRPr="008F7B35">
        <w:rPr>
          <w:rFonts w:ascii="Arial" w:hAnsi="Arial" w:cs="Arial"/>
          <w:sz w:val="20"/>
          <w:szCs w:val="20"/>
        </w:rPr>
        <w:t xml:space="preserve">3 versions du </w:t>
      </w:r>
      <w:r>
        <w:rPr>
          <w:rFonts w:ascii="Arial" w:hAnsi="Arial" w:cs="Arial"/>
          <w:sz w:val="20"/>
          <w:szCs w:val="20"/>
        </w:rPr>
        <w:t>modèle 3D</w:t>
      </w:r>
      <w:r w:rsidRPr="008F7B35">
        <w:rPr>
          <w:rFonts w:ascii="Arial" w:hAnsi="Arial" w:cs="Arial"/>
          <w:sz w:val="20"/>
          <w:szCs w:val="20"/>
        </w:rPr>
        <w:t xml:space="preserve"> </w:t>
      </w:r>
      <w:r>
        <w:rPr>
          <w:rFonts w:ascii="Arial" w:hAnsi="Arial" w:cs="Arial"/>
          <w:sz w:val="20"/>
          <w:szCs w:val="20"/>
        </w:rPr>
        <w:t>maillé texturé</w:t>
      </w:r>
      <w:r w:rsidRPr="008F7B35">
        <w:rPr>
          <w:rFonts w:ascii="Arial" w:hAnsi="Arial" w:cs="Arial"/>
          <w:sz w:val="20"/>
          <w:szCs w:val="20"/>
        </w:rPr>
        <w:t xml:space="preserve"> </w:t>
      </w:r>
      <w:r>
        <w:rPr>
          <w:rFonts w:ascii="Arial" w:hAnsi="Arial" w:cs="Arial"/>
          <w:sz w:val="20"/>
          <w:szCs w:val="20"/>
        </w:rPr>
        <w:t>au formats OBJ et FBX</w:t>
      </w:r>
    </w:p>
    <w:p w14:paraId="7711AD11" w14:textId="4CB58A75" w:rsidR="00E45FFE" w:rsidRDefault="00CE09A0" w:rsidP="00E45FFE">
      <w:pPr>
        <w:numPr>
          <w:ilvl w:val="1"/>
          <w:numId w:val="37"/>
        </w:numPr>
        <w:spacing w:after="0" w:line="240" w:lineRule="auto"/>
        <w:ind w:left="1428"/>
        <w:textAlignment w:val="baseline"/>
        <w:rPr>
          <w:rFonts w:ascii="Arial" w:hAnsi="Arial" w:cs="Arial"/>
          <w:sz w:val="20"/>
          <w:szCs w:val="20"/>
        </w:rPr>
      </w:pPr>
      <w:r>
        <w:rPr>
          <w:rFonts w:ascii="Arial" w:hAnsi="Arial" w:cs="Arial"/>
          <w:sz w:val="20"/>
          <w:szCs w:val="20"/>
        </w:rPr>
        <w:t>Si possible, m</w:t>
      </w:r>
      <w:r w:rsidR="00E45FFE">
        <w:rPr>
          <w:rFonts w:ascii="Arial" w:hAnsi="Arial" w:cs="Arial"/>
          <w:sz w:val="20"/>
          <w:szCs w:val="20"/>
        </w:rPr>
        <w:t>odèle de r</w:t>
      </w:r>
      <w:r w:rsidR="00E45FFE" w:rsidRPr="008F7B35">
        <w:rPr>
          <w:rFonts w:ascii="Arial" w:hAnsi="Arial" w:cs="Arial"/>
          <w:sz w:val="20"/>
          <w:szCs w:val="20"/>
        </w:rPr>
        <w:t>ésolution maximale</w:t>
      </w:r>
      <w:r w:rsidR="00E45FFE">
        <w:rPr>
          <w:rFonts w:ascii="Arial" w:hAnsi="Arial" w:cs="Arial"/>
          <w:sz w:val="20"/>
          <w:szCs w:val="20"/>
        </w:rPr>
        <w:t xml:space="preserve"> éventuellement segmenté selon le découpage décidé en réunion de calage</w:t>
      </w:r>
    </w:p>
    <w:p w14:paraId="7C295E7B" w14:textId="77777777" w:rsidR="00E45FFE" w:rsidRDefault="00E45FFE" w:rsidP="00E45FFE">
      <w:pPr>
        <w:numPr>
          <w:ilvl w:val="1"/>
          <w:numId w:val="37"/>
        </w:numPr>
        <w:spacing w:after="0" w:line="240" w:lineRule="auto"/>
        <w:ind w:left="1428"/>
        <w:textAlignment w:val="baseline"/>
        <w:rPr>
          <w:rFonts w:ascii="Arial" w:hAnsi="Arial" w:cs="Arial"/>
          <w:sz w:val="20"/>
          <w:szCs w:val="20"/>
        </w:rPr>
      </w:pPr>
      <w:r>
        <w:rPr>
          <w:rFonts w:ascii="Arial" w:hAnsi="Arial" w:cs="Arial"/>
          <w:sz w:val="20"/>
          <w:szCs w:val="20"/>
        </w:rPr>
        <w:t>Modèle scientifique avec la plus haute définition nécessaire pour des usages scientifiques ou de conservation</w:t>
      </w:r>
      <w:r w:rsidRPr="008F7B35">
        <w:rPr>
          <w:rFonts w:ascii="Arial" w:hAnsi="Arial" w:cs="Arial"/>
          <w:sz w:val="20"/>
          <w:szCs w:val="20"/>
        </w:rPr>
        <w:t xml:space="preserve">, </w:t>
      </w:r>
      <w:r>
        <w:rPr>
          <w:rFonts w:ascii="Arial" w:hAnsi="Arial" w:cs="Arial"/>
          <w:sz w:val="20"/>
          <w:szCs w:val="20"/>
        </w:rPr>
        <w:t>des détails de type fissure ou gravure doivent y être visibles</w:t>
      </w:r>
    </w:p>
    <w:p w14:paraId="5A1A97E2" w14:textId="77777777" w:rsidR="00E45FFE" w:rsidRDefault="00E45FFE" w:rsidP="00E45FFE">
      <w:pPr>
        <w:numPr>
          <w:ilvl w:val="1"/>
          <w:numId w:val="37"/>
        </w:numPr>
        <w:spacing w:after="0" w:line="240" w:lineRule="auto"/>
        <w:ind w:left="1428"/>
        <w:textAlignment w:val="baseline"/>
        <w:rPr>
          <w:rFonts w:ascii="Arial" w:hAnsi="Arial" w:cs="Arial"/>
          <w:sz w:val="20"/>
          <w:szCs w:val="20"/>
        </w:rPr>
      </w:pPr>
      <w:r>
        <w:rPr>
          <w:rFonts w:ascii="Arial" w:hAnsi="Arial" w:cs="Arial"/>
          <w:sz w:val="20"/>
          <w:szCs w:val="20"/>
        </w:rPr>
        <w:t>Modèle de médiation qui ne doit pas être segmenté et doit pouvoir être ouvert par le plus grand nombre. Il doit permettre de visualiser l’ensemble du site.</w:t>
      </w:r>
    </w:p>
    <w:p w14:paraId="4941950A" w14:textId="77777777" w:rsidR="00E45FFE" w:rsidRPr="008F7B35" w:rsidRDefault="00E45FFE" w:rsidP="00E45FFE">
      <w:pPr>
        <w:ind w:left="708"/>
        <w:textAlignment w:val="baseline"/>
        <w:rPr>
          <w:rFonts w:ascii="Arial" w:hAnsi="Arial" w:cs="Arial"/>
          <w:sz w:val="20"/>
          <w:szCs w:val="20"/>
        </w:rPr>
      </w:pPr>
      <w:r w:rsidRPr="008F7B35">
        <w:rPr>
          <w:rFonts w:ascii="Arial" w:hAnsi="Arial" w:cs="Arial"/>
          <w:sz w:val="20"/>
          <w:szCs w:val="20"/>
        </w:rPr>
        <w:t xml:space="preserve">De façon indicative, le modèle scientifique correspondra à un échantillonnage compris entre 75% et 50% et le modèle de médiation à un échantillonnage compris entre 25% et 10%. Selon les spécificités du site, </w:t>
      </w:r>
      <w:r w:rsidRPr="008F7B35">
        <w:rPr>
          <w:rFonts w:ascii="Arial" w:hAnsi="Arial" w:cs="Arial"/>
          <w:b/>
          <w:bCs/>
          <w:sz w:val="20"/>
          <w:szCs w:val="20"/>
        </w:rPr>
        <w:t xml:space="preserve">les % exacts pourront être déterminés de façon </w:t>
      </w:r>
      <w:commentRangeStart w:id="337"/>
      <w:r w:rsidRPr="008F7B35">
        <w:rPr>
          <w:rFonts w:ascii="Arial" w:hAnsi="Arial" w:cs="Arial"/>
          <w:b/>
          <w:bCs/>
          <w:sz w:val="20"/>
          <w:szCs w:val="20"/>
        </w:rPr>
        <w:t>itérative</w:t>
      </w:r>
      <w:commentRangeEnd w:id="337"/>
      <w:r w:rsidRPr="008F7B35">
        <w:rPr>
          <w:rStyle w:val="Marquedecommentaire"/>
          <w:rFonts w:ascii="Arial" w:hAnsi="Arial"/>
          <w:b/>
          <w:bCs/>
        </w:rPr>
        <w:commentReference w:id="337"/>
      </w:r>
      <w:r w:rsidRPr="008F7B35">
        <w:rPr>
          <w:rFonts w:ascii="Arial" w:hAnsi="Arial" w:cs="Arial"/>
          <w:sz w:val="20"/>
          <w:szCs w:val="20"/>
        </w:rPr>
        <w:t>.</w:t>
      </w:r>
    </w:p>
    <w:p w14:paraId="73FF7599" w14:textId="77777777" w:rsidR="00E45FFE" w:rsidRDefault="00E45FFE" w:rsidP="00E45FFE">
      <w:pPr>
        <w:numPr>
          <w:ilvl w:val="0"/>
          <w:numId w:val="37"/>
        </w:numPr>
        <w:spacing w:after="0" w:line="240" w:lineRule="auto"/>
        <w:ind w:left="708"/>
        <w:textAlignment w:val="baseline"/>
        <w:rPr>
          <w:rFonts w:ascii="Arial" w:hAnsi="Arial" w:cs="Arial"/>
          <w:sz w:val="20"/>
          <w:szCs w:val="20"/>
        </w:rPr>
      </w:pPr>
      <w:r>
        <w:rPr>
          <w:rFonts w:ascii="Arial" w:hAnsi="Arial" w:cs="Arial"/>
          <w:sz w:val="20"/>
          <w:szCs w:val="20"/>
        </w:rPr>
        <w:t>Version du modèle 3D maillé texturé complètement hermétique au format STL pour les impressions 3D</w:t>
      </w:r>
    </w:p>
    <w:p w14:paraId="5D753A41" w14:textId="5A7F6F02" w:rsidR="007D4974" w:rsidRDefault="007D4974" w:rsidP="00E45FFE">
      <w:pPr>
        <w:numPr>
          <w:ilvl w:val="0"/>
          <w:numId w:val="37"/>
        </w:numPr>
        <w:spacing w:after="0" w:line="240" w:lineRule="auto"/>
        <w:ind w:left="708"/>
        <w:textAlignment w:val="baseline"/>
        <w:rPr>
          <w:rFonts w:ascii="Arial" w:hAnsi="Arial" w:cs="Arial"/>
          <w:sz w:val="20"/>
          <w:szCs w:val="20"/>
        </w:rPr>
      </w:pPr>
      <w:r>
        <w:rPr>
          <w:rFonts w:ascii="Arial" w:hAnsi="Arial" w:cs="Arial"/>
          <w:sz w:val="20"/>
          <w:szCs w:val="20"/>
        </w:rPr>
        <w:t>Une capture d’écran de chaque modèle 3D livré, nommée de la même façon, afin de pouvoir vérifier rapidement si le modèle ouvert est bien le modèle livré</w:t>
      </w:r>
    </w:p>
    <w:p w14:paraId="2A4F6E09" w14:textId="68B75CEF" w:rsidR="00E45FFE" w:rsidRDefault="00E45FFE" w:rsidP="00E45FFE">
      <w:pPr>
        <w:numPr>
          <w:ilvl w:val="0"/>
          <w:numId w:val="37"/>
        </w:numPr>
        <w:spacing w:after="0" w:line="240" w:lineRule="auto"/>
        <w:ind w:left="708"/>
        <w:textAlignment w:val="baseline"/>
        <w:rPr>
          <w:rFonts w:ascii="Arial" w:hAnsi="Arial" w:cs="Arial"/>
          <w:sz w:val="20"/>
          <w:szCs w:val="20"/>
        </w:rPr>
      </w:pPr>
      <w:r>
        <w:rPr>
          <w:rFonts w:ascii="Arial" w:hAnsi="Arial" w:cs="Arial"/>
          <w:sz w:val="20"/>
          <w:szCs w:val="20"/>
        </w:rPr>
        <w:t xml:space="preserve">Cartes des </w:t>
      </w:r>
      <w:r w:rsidRPr="00CE09A0">
        <w:rPr>
          <w:rFonts w:ascii="Arial" w:hAnsi="Arial" w:cs="Arial"/>
          <w:b/>
          <w:bCs/>
          <w:sz w:val="20"/>
          <w:szCs w:val="20"/>
        </w:rPr>
        <w:t>normales</w:t>
      </w:r>
      <w:r w:rsidR="00CE09A0">
        <w:rPr>
          <w:rFonts w:ascii="Arial" w:hAnsi="Arial" w:cs="Arial"/>
          <w:sz w:val="20"/>
          <w:szCs w:val="20"/>
        </w:rPr>
        <w:t xml:space="preserve">, </w:t>
      </w:r>
      <w:r>
        <w:rPr>
          <w:rFonts w:ascii="Arial" w:hAnsi="Arial" w:cs="Arial"/>
          <w:sz w:val="20"/>
          <w:szCs w:val="20"/>
        </w:rPr>
        <w:t xml:space="preserve">de </w:t>
      </w:r>
      <w:r w:rsidRPr="00CE09A0">
        <w:rPr>
          <w:rFonts w:ascii="Arial" w:hAnsi="Arial" w:cs="Arial"/>
          <w:b/>
          <w:bCs/>
          <w:sz w:val="20"/>
          <w:szCs w:val="20"/>
        </w:rPr>
        <w:t xml:space="preserve">diffusion </w:t>
      </w:r>
      <w:r w:rsidR="00CE09A0">
        <w:rPr>
          <w:rFonts w:ascii="Arial" w:hAnsi="Arial" w:cs="Arial"/>
          <w:sz w:val="20"/>
          <w:szCs w:val="20"/>
        </w:rPr>
        <w:t xml:space="preserve">et de </w:t>
      </w:r>
      <w:r w:rsidR="00CE09A0" w:rsidRPr="00CE09A0">
        <w:rPr>
          <w:rFonts w:ascii="Arial" w:hAnsi="Arial" w:cs="Arial"/>
          <w:b/>
          <w:bCs/>
          <w:sz w:val="20"/>
          <w:szCs w:val="20"/>
        </w:rPr>
        <w:t>profondeur</w:t>
      </w:r>
      <w:r w:rsidR="00CE09A0">
        <w:rPr>
          <w:rFonts w:ascii="Arial" w:hAnsi="Arial" w:cs="Arial"/>
          <w:sz w:val="20"/>
          <w:szCs w:val="20"/>
        </w:rPr>
        <w:t xml:space="preserve"> </w:t>
      </w:r>
      <w:r>
        <w:rPr>
          <w:rFonts w:ascii="Arial" w:hAnsi="Arial" w:cs="Arial"/>
          <w:sz w:val="20"/>
          <w:szCs w:val="20"/>
        </w:rPr>
        <w:t>au format PNG</w:t>
      </w:r>
    </w:p>
    <w:p w14:paraId="443D280F" w14:textId="7B69F978" w:rsidR="00E45FFE" w:rsidRPr="002C1627" w:rsidRDefault="00E45FFE" w:rsidP="00E45FFE">
      <w:pPr>
        <w:numPr>
          <w:ilvl w:val="0"/>
          <w:numId w:val="37"/>
        </w:numPr>
        <w:spacing w:after="0" w:line="240" w:lineRule="auto"/>
        <w:ind w:left="708"/>
        <w:textAlignment w:val="baseline"/>
        <w:rPr>
          <w:rFonts w:ascii="Arial" w:hAnsi="Arial" w:cs="Arial"/>
          <w:sz w:val="20"/>
          <w:szCs w:val="20"/>
        </w:rPr>
      </w:pPr>
      <w:r>
        <w:rPr>
          <w:rFonts w:ascii="Arial" w:hAnsi="Arial" w:cs="Arial"/>
          <w:sz w:val="20"/>
          <w:szCs w:val="20"/>
        </w:rPr>
        <w:t>Textures au format PNG</w:t>
      </w:r>
      <w:r w:rsidR="00164ECD">
        <w:rPr>
          <w:rFonts w:ascii="Arial" w:hAnsi="Arial" w:cs="Arial"/>
          <w:sz w:val="20"/>
          <w:szCs w:val="20"/>
        </w:rPr>
        <w:t xml:space="preserve"> avec une résolution minimale de 4K</w:t>
      </w:r>
      <w:r w:rsidR="009A32C0">
        <w:rPr>
          <w:rFonts w:ascii="Arial" w:hAnsi="Arial" w:cs="Arial"/>
          <w:sz w:val="20"/>
          <w:szCs w:val="20"/>
        </w:rPr>
        <w:t xml:space="preserve">, un mappage occupant toute la surface et un dépliage d’UV </w:t>
      </w:r>
    </w:p>
    <w:p w14:paraId="7936AAA7" w14:textId="77777777" w:rsidR="00E45FFE" w:rsidRPr="002C1627" w:rsidRDefault="00E45FFE" w:rsidP="00E45FFE">
      <w:pPr>
        <w:numPr>
          <w:ilvl w:val="0"/>
          <w:numId w:val="37"/>
        </w:numPr>
        <w:spacing w:after="0" w:line="240" w:lineRule="auto"/>
        <w:ind w:left="708"/>
        <w:textAlignment w:val="baseline"/>
        <w:rPr>
          <w:rFonts w:ascii="Arial" w:hAnsi="Arial" w:cs="Arial"/>
          <w:sz w:val="20"/>
          <w:szCs w:val="20"/>
        </w:rPr>
      </w:pPr>
      <w:r w:rsidRPr="002C1627">
        <w:rPr>
          <w:rFonts w:ascii="Arial" w:hAnsi="Arial" w:cs="Arial"/>
          <w:sz w:val="20"/>
          <w:szCs w:val="20"/>
        </w:rPr>
        <w:t>Fichier de calage photogrammétrique au format txt pour les clichés ayant nécessité un calage pour l’orientation</w:t>
      </w:r>
    </w:p>
    <w:p w14:paraId="413DB564" w14:textId="77777777" w:rsidR="00E45FFE" w:rsidRPr="002C1627" w:rsidRDefault="00E45FFE" w:rsidP="00E45FFE">
      <w:pPr>
        <w:numPr>
          <w:ilvl w:val="0"/>
          <w:numId w:val="37"/>
        </w:numPr>
        <w:spacing w:after="0" w:line="240" w:lineRule="auto"/>
        <w:ind w:left="708"/>
        <w:textAlignment w:val="baseline"/>
        <w:rPr>
          <w:rFonts w:ascii="Arial" w:hAnsi="Arial" w:cs="Arial"/>
          <w:sz w:val="20"/>
          <w:szCs w:val="20"/>
        </w:rPr>
      </w:pPr>
      <w:r w:rsidRPr="002C1627">
        <w:rPr>
          <w:rFonts w:ascii="Arial" w:hAnsi="Arial" w:cs="Arial"/>
          <w:sz w:val="20"/>
          <w:szCs w:val="20"/>
        </w:rPr>
        <w:t>Profil ICC</w:t>
      </w:r>
    </w:p>
    <w:p w14:paraId="77648661" w14:textId="77777777" w:rsidR="00E45FFE" w:rsidRDefault="00E45FFE" w:rsidP="00E45FFE">
      <w:pPr>
        <w:numPr>
          <w:ilvl w:val="0"/>
          <w:numId w:val="37"/>
        </w:numPr>
        <w:spacing w:after="0" w:line="240" w:lineRule="auto"/>
        <w:ind w:left="708"/>
        <w:textAlignment w:val="baseline"/>
        <w:rPr>
          <w:rFonts w:ascii="Arial" w:hAnsi="Arial" w:cs="Arial"/>
          <w:sz w:val="20"/>
          <w:szCs w:val="20"/>
        </w:rPr>
      </w:pPr>
      <w:r w:rsidRPr="008F7B35">
        <w:rPr>
          <w:rFonts w:ascii="Arial" w:hAnsi="Arial" w:cs="Arial"/>
          <w:sz w:val="20"/>
          <w:szCs w:val="20"/>
        </w:rPr>
        <w:t>3 versions des images photographiques compressées (résolution maximale, échantillonnées à 50 % et à 10%) en format JPG accompagnés des paramètres d’orientation externe et interne issues des calculs photogrammétriques - exprimés dans le système de référence [R2] - en format XML pour chaque image ou sous forme d’un tableau CSV (e.g. dimensions du capteur, point principal, centre optique, longueur de focale, paramètres de distorsion, matrice de transformation exprimée dans le repère [R2]).</w:t>
      </w:r>
      <w:r>
        <w:rPr>
          <w:rFonts w:ascii="Arial" w:hAnsi="Arial" w:cs="Arial"/>
          <w:sz w:val="20"/>
          <w:szCs w:val="20"/>
        </w:rPr>
        <w:t xml:space="preserve"> Les photographies devront avoir leurs EXIFs.</w:t>
      </w:r>
    </w:p>
    <w:p w14:paraId="79E25546" w14:textId="77777777" w:rsidR="00E45FFE" w:rsidRPr="008F7B35" w:rsidRDefault="00E45FFE" w:rsidP="00CB3C8A">
      <w:pPr>
        <w:pStyle w:val="Paragraphedeliste"/>
        <w:keepNext/>
        <w:numPr>
          <w:ilvl w:val="0"/>
          <w:numId w:val="36"/>
        </w:numPr>
        <w:spacing w:before="240" w:after="0" w:line="240" w:lineRule="auto"/>
        <w:ind w:left="346" w:hanging="357"/>
        <w:rPr>
          <w:rFonts w:ascii="Arial" w:hAnsi="Arial" w:cs="Arial"/>
          <w:b/>
          <w:bCs/>
          <w:sz w:val="20"/>
          <w:szCs w:val="20"/>
        </w:rPr>
      </w:pPr>
      <w:r w:rsidRPr="008F7B35">
        <w:rPr>
          <w:rFonts w:ascii="Arial" w:hAnsi="Arial" w:cs="Arial"/>
          <w:b/>
          <w:bCs/>
          <w:sz w:val="20"/>
          <w:szCs w:val="20"/>
        </w:rPr>
        <w:t>Ortho-images</w:t>
      </w:r>
      <w:r>
        <w:rPr>
          <w:rFonts w:ascii="Arial" w:hAnsi="Arial" w:cs="Arial"/>
          <w:b/>
          <w:bCs/>
          <w:sz w:val="20"/>
          <w:szCs w:val="20"/>
        </w:rPr>
        <w:t xml:space="preserve"> [R3]</w:t>
      </w:r>
      <w:r w:rsidRPr="008F7B35">
        <w:rPr>
          <w:rFonts w:ascii="Arial" w:hAnsi="Arial" w:cs="Arial"/>
          <w:b/>
          <w:bCs/>
          <w:sz w:val="20"/>
          <w:szCs w:val="20"/>
        </w:rPr>
        <w:t> </w:t>
      </w:r>
    </w:p>
    <w:p w14:paraId="7AEE59C2" w14:textId="77777777" w:rsidR="00E45FFE" w:rsidRPr="008F7B35" w:rsidRDefault="00E45FFE" w:rsidP="00E45FFE">
      <w:pPr>
        <w:numPr>
          <w:ilvl w:val="0"/>
          <w:numId w:val="30"/>
        </w:numPr>
        <w:tabs>
          <w:tab w:val="clear" w:pos="2832"/>
          <w:tab w:val="num" w:pos="708"/>
        </w:tabs>
        <w:spacing w:after="0" w:line="240" w:lineRule="auto"/>
        <w:ind w:left="708"/>
        <w:textAlignment w:val="baseline"/>
        <w:rPr>
          <w:rFonts w:ascii="Arial" w:hAnsi="Arial" w:cs="Arial"/>
          <w:sz w:val="20"/>
          <w:szCs w:val="20"/>
        </w:rPr>
      </w:pPr>
      <w:r w:rsidRPr="008F7B35">
        <w:rPr>
          <w:rFonts w:ascii="Arial" w:hAnsi="Arial" w:cs="Arial"/>
          <w:sz w:val="20"/>
          <w:szCs w:val="20"/>
        </w:rPr>
        <w:t>Les ortho</w:t>
      </w:r>
      <w:r>
        <w:rPr>
          <w:rFonts w:ascii="Arial" w:hAnsi="Arial" w:cs="Arial"/>
          <w:sz w:val="20"/>
          <w:szCs w:val="20"/>
        </w:rPr>
        <w:t>-</w:t>
      </w:r>
      <w:r w:rsidRPr="008F7B35">
        <w:rPr>
          <w:rFonts w:ascii="Arial" w:hAnsi="Arial" w:cs="Arial"/>
          <w:sz w:val="20"/>
          <w:szCs w:val="20"/>
        </w:rPr>
        <w:t xml:space="preserve">images doivent </w:t>
      </w:r>
      <w:r w:rsidRPr="006E6BC5">
        <w:rPr>
          <w:rFonts w:ascii="Arial" w:hAnsi="Arial" w:cs="Arial"/>
          <w:sz w:val="20"/>
          <w:szCs w:val="20"/>
        </w:rPr>
        <w:t>être</w:t>
      </w:r>
      <w:r w:rsidRPr="008F7B35">
        <w:rPr>
          <w:rFonts w:ascii="Arial" w:hAnsi="Arial" w:cs="Arial"/>
          <w:sz w:val="20"/>
          <w:szCs w:val="20"/>
        </w:rPr>
        <w:t xml:space="preserve"> fournies aux formats PNG, JPG et PDF (échelle 1/1 ou échelle claire pour les png et jpg), ainsi qu'insérées dans des fichiers </w:t>
      </w:r>
      <w:commentRangeStart w:id="338"/>
      <w:r w:rsidRPr="008F7B35">
        <w:rPr>
          <w:rFonts w:ascii="Arial" w:hAnsi="Arial" w:cs="Arial"/>
          <w:sz w:val="20"/>
          <w:szCs w:val="20"/>
        </w:rPr>
        <w:t>DWG</w:t>
      </w:r>
      <w:commentRangeEnd w:id="338"/>
      <w:r>
        <w:rPr>
          <w:rStyle w:val="Marquedecommentaire"/>
          <w:rFonts w:ascii="Arial" w:hAnsi="Arial"/>
        </w:rPr>
        <w:commentReference w:id="338"/>
      </w:r>
      <w:r w:rsidRPr="008F7B35">
        <w:rPr>
          <w:rFonts w:ascii="Arial" w:hAnsi="Arial" w:cs="Arial"/>
          <w:sz w:val="20"/>
          <w:szCs w:val="20"/>
        </w:rPr>
        <w:t>.</w:t>
      </w:r>
    </w:p>
    <w:p w14:paraId="24F66715" w14:textId="77777777" w:rsidR="00E45FFE" w:rsidRDefault="00E45FFE" w:rsidP="00E45FFE">
      <w:pPr>
        <w:numPr>
          <w:ilvl w:val="0"/>
          <w:numId w:val="30"/>
        </w:numPr>
        <w:spacing w:after="0" w:line="240" w:lineRule="auto"/>
        <w:ind w:left="708"/>
        <w:textAlignment w:val="baseline"/>
        <w:rPr>
          <w:rFonts w:ascii="Arial" w:hAnsi="Arial" w:cs="Arial"/>
          <w:sz w:val="20"/>
          <w:szCs w:val="20"/>
        </w:rPr>
      </w:pPr>
      <w:r w:rsidRPr="008F7B35">
        <w:rPr>
          <w:rFonts w:ascii="Arial" w:hAnsi="Arial" w:cs="Arial"/>
          <w:sz w:val="20"/>
          <w:szCs w:val="20"/>
        </w:rPr>
        <w:t>Les coordonnées 3D des extrémités de chaque ortho</w:t>
      </w:r>
      <w:r>
        <w:rPr>
          <w:rFonts w:ascii="Arial" w:hAnsi="Arial" w:cs="Arial"/>
          <w:sz w:val="20"/>
          <w:szCs w:val="20"/>
        </w:rPr>
        <w:t>-</w:t>
      </w:r>
      <w:r w:rsidRPr="008F7B35">
        <w:rPr>
          <w:rFonts w:ascii="Arial" w:hAnsi="Arial" w:cs="Arial"/>
          <w:sz w:val="20"/>
          <w:szCs w:val="20"/>
        </w:rPr>
        <w:t xml:space="preserve">image (A: haut-gauche, B: haut-droite, C: bas-droite, D: bas-gauche), ainsi que la valeur d’épaisseur du plan d’extraction pour les coupes, doivent </w:t>
      </w:r>
      <w:r w:rsidRPr="006E6BC5">
        <w:rPr>
          <w:rFonts w:ascii="Arial" w:hAnsi="Arial" w:cs="Arial"/>
          <w:sz w:val="20"/>
          <w:szCs w:val="20"/>
        </w:rPr>
        <w:t>être</w:t>
      </w:r>
      <w:r w:rsidRPr="008F7B35">
        <w:rPr>
          <w:rFonts w:ascii="Arial" w:hAnsi="Arial" w:cs="Arial"/>
          <w:sz w:val="20"/>
          <w:szCs w:val="20"/>
        </w:rPr>
        <w:t xml:space="preserve"> fournies sous forme d’un tableau CSV. </w:t>
      </w:r>
    </w:p>
    <w:p w14:paraId="1BDD50FF" w14:textId="77777777" w:rsidR="00E45FFE" w:rsidRPr="00C611EB" w:rsidRDefault="00E45FFE" w:rsidP="00E45FFE">
      <w:pPr>
        <w:pStyle w:val="Paragraphedeliste"/>
        <w:numPr>
          <w:ilvl w:val="0"/>
          <w:numId w:val="30"/>
        </w:numPr>
        <w:autoSpaceDE w:val="0"/>
        <w:autoSpaceDN w:val="0"/>
        <w:adjustRightInd w:val="0"/>
        <w:spacing w:after="0" w:line="240" w:lineRule="auto"/>
        <w:ind w:left="708"/>
        <w:rPr>
          <w:rFonts w:ascii="Arial" w:hAnsi="Arial" w:cs="Arial"/>
          <w:bCs/>
          <w:i/>
          <w:iCs/>
          <w:sz w:val="20"/>
          <w:szCs w:val="20"/>
        </w:rPr>
      </w:pPr>
      <w:r>
        <w:rPr>
          <w:rFonts w:ascii="Arial" w:hAnsi="Arial" w:cs="Arial"/>
          <w:bCs/>
          <w:sz w:val="20"/>
          <w:szCs w:val="20"/>
        </w:rPr>
        <w:t>Le p</w:t>
      </w:r>
      <w:r w:rsidRPr="00CB2064">
        <w:rPr>
          <w:rFonts w:ascii="Arial" w:hAnsi="Arial" w:cs="Arial"/>
          <w:bCs/>
          <w:sz w:val="20"/>
          <w:szCs w:val="20"/>
        </w:rPr>
        <w:t xml:space="preserve">ositionnement dans l’édifice </w:t>
      </w:r>
      <w:r>
        <w:rPr>
          <w:rFonts w:ascii="Arial" w:hAnsi="Arial" w:cs="Arial"/>
          <w:bCs/>
          <w:sz w:val="20"/>
          <w:szCs w:val="20"/>
        </w:rPr>
        <w:t xml:space="preserve">sera </w:t>
      </w:r>
      <w:r w:rsidRPr="00CB2064">
        <w:rPr>
          <w:rFonts w:ascii="Arial" w:hAnsi="Arial" w:cs="Arial"/>
          <w:bCs/>
          <w:sz w:val="20"/>
          <w:szCs w:val="20"/>
        </w:rPr>
        <w:t>à indiquer dans le nom du fichier</w:t>
      </w:r>
    </w:p>
    <w:p w14:paraId="49DBBA49" w14:textId="77777777" w:rsidR="00C611EB" w:rsidRPr="00632BF8" w:rsidRDefault="00C611EB" w:rsidP="00C611EB">
      <w:pPr>
        <w:pStyle w:val="Paragraphedeliste"/>
        <w:autoSpaceDE w:val="0"/>
        <w:autoSpaceDN w:val="0"/>
        <w:adjustRightInd w:val="0"/>
        <w:spacing w:after="0" w:line="240" w:lineRule="auto"/>
        <w:ind w:left="708"/>
        <w:rPr>
          <w:rFonts w:ascii="Arial" w:hAnsi="Arial" w:cs="Arial"/>
          <w:bCs/>
          <w:i/>
          <w:iCs/>
          <w:sz w:val="20"/>
          <w:szCs w:val="20"/>
        </w:rPr>
      </w:pPr>
    </w:p>
    <w:p w14:paraId="5C3B8B00" w14:textId="77777777" w:rsidR="00E45FFE" w:rsidRPr="008F7B35" w:rsidRDefault="00E45FFE" w:rsidP="00C611EB">
      <w:pPr>
        <w:pStyle w:val="Paragraphedeliste"/>
        <w:numPr>
          <w:ilvl w:val="0"/>
          <w:numId w:val="36"/>
        </w:numPr>
        <w:spacing w:after="0" w:line="240" w:lineRule="auto"/>
        <w:ind w:left="348"/>
        <w:rPr>
          <w:rFonts w:ascii="Arial" w:hAnsi="Arial" w:cs="Arial"/>
          <w:b/>
          <w:bCs/>
          <w:sz w:val="20"/>
          <w:szCs w:val="20"/>
        </w:rPr>
      </w:pPr>
      <w:r w:rsidRPr="008F7B35">
        <w:rPr>
          <w:rFonts w:ascii="Arial" w:hAnsi="Arial" w:cs="Arial"/>
          <w:b/>
          <w:bCs/>
          <w:sz w:val="20"/>
          <w:szCs w:val="20"/>
        </w:rPr>
        <w:t>Restitutions graphiques par dessin géométral [R4]</w:t>
      </w:r>
    </w:p>
    <w:p w14:paraId="73507935" w14:textId="77777777" w:rsidR="00E45FFE" w:rsidRPr="008F7B35" w:rsidRDefault="00E45FFE" w:rsidP="00E45FFE">
      <w:pPr>
        <w:numPr>
          <w:ilvl w:val="0"/>
          <w:numId w:val="31"/>
        </w:numPr>
        <w:tabs>
          <w:tab w:val="clear" w:pos="720"/>
          <w:tab w:val="num" w:pos="2844"/>
        </w:tabs>
        <w:spacing w:after="0" w:line="240" w:lineRule="auto"/>
        <w:textAlignment w:val="baseline"/>
        <w:rPr>
          <w:rFonts w:ascii="Arial" w:hAnsi="Arial" w:cs="Arial"/>
          <w:sz w:val="20"/>
          <w:szCs w:val="20"/>
        </w:rPr>
      </w:pPr>
      <w:r w:rsidRPr="008F7B35">
        <w:rPr>
          <w:rFonts w:ascii="Arial" w:hAnsi="Arial" w:cs="Arial"/>
          <w:sz w:val="20"/>
          <w:szCs w:val="20"/>
        </w:rPr>
        <w:t xml:space="preserve">Toutes les représentations (voir liste en </w:t>
      </w:r>
      <w:commentRangeStart w:id="339"/>
      <w:r w:rsidRPr="008F7B35">
        <w:rPr>
          <w:rFonts w:ascii="Arial" w:hAnsi="Arial" w:cs="Arial"/>
          <w:sz w:val="20"/>
          <w:szCs w:val="20"/>
        </w:rPr>
        <w:t>annexe</w:t>
      </w:r>
      <w:commentRangeEnd w:id="339"/>
      <w:r>
        <w:rPr>
          <w:rStyle w:val="Marquedecommentaire"/>
          <w:rFonts w:ascii="Arial" w:hAnsi="Arial"/>
        </w:rPr>
        <w:commentReference w:id="339"/>
      </w:r>
      <w:r w:rsidRPr="008F7B35">
        <w:rPr>
          <w:rFonts w:ascii="Arial" w:hAnsi="Arial" w:cs="Arial"/>
          <w:sz w:val="20"/>
          <w:szCs w:val="20"/>
        </w:rPr>
        <w:t>) doivent être fournies au format DWG et PDF (en deux résolutions)</w:t>
      </w:r>
    </w:p>
    <w:p w14:paraId="7146D84B" w14:textId="77777777" w:rsidR="00E45FFE" w:rsidRPr="008F7B35" w:rsidRDefault="00E45FFE" w:rsidP="00E45FFE">
      <w:pPr>
        <w:numPr>
          <w:ilvl w:val="0"/>
          <w:numId w:val="31"/>
        </w:numPr>
        <w:spacing w:after="0" w:line="240" w:lineRule="auto"/>
        <w:textAlignment w:val="baseline"/>
        <w:rPr>
          <w:rFonts w:ascii="Arial" w:hAnsi="Arial" w:cs="Arial"/>
          <w:sz w:val="20"/>
          <w:szCs w:val="20"/>
        </w:rPr>
      </w:pPr>
      <w:r w:rsidRPr="008F7B35">
        <w:rPr>
          <w:rFonts w:ascii="Arial" w:hAnsi="Arial" w:cs="Arial"/>
          <w:sz w:val="20"/>
          <w:szCs w:val="20"/>
        </w:rPr>
        <w:t>Les documents produits doivent être exploitables « bruts », sous forme de tirage, pour le chantier et les études.</w:t>
      </w:r>
    </w:p>
    <w:p w14:paraId="45E4A0C5" w14:textId="77777777" w:rsidR="00E45FFE" w:rsidRPr="008F7B35" w:rsidRDefault="00E45FFE" w:rsidP="00E45FFE">
      <w:pPr>
        <w:numPr>
          <w:ilvl w:val="0"/>
          <w:numId w:val="31"/>
        </w:numPr>
        <w:spacing w:after="0" w:line="240" w:lineRule="auto"/>
        <w:textAlignment w:val="baseline"/>
        <w:rPr>
          <w:rFonts w:ascii="Arial" w:hAnsi="Arial" w:cs="Arial"/>
          <w:b/>
          <w:sz w:val="20"/>
          <w:szCs w:val="20"/>
        </w:rPr>
      </w:pPr>
      <w:r w:rsidRPr="008F7B35">
        <w:rPr>
          <w:rFonts w:ascii="Arial" w:hAnsi="Arial" w:cs="Arial"/>
          <w:sz w:val="20"/>
          <w:szCs w:val="20"/>
        </w:rPr>
        <w:t>Éventuellement &gt; Tirages à l'échelle (1/200 mini) en 2 exemplaires (cahiers A3 ou formats papier normalisés A2, A1, A0, ...).</w:t>
      </w:r>
    </w:p>
    <w:p w14:paraId="4C42A137" w14:textId="77777777" w:rsidR="00E45FFE" w:rsidRPr="008F7B35" w:rsidRDefault="00E45FFE" w:rsidP="00C611EB">
      <w:pPr>
        <w:pStyle w:val="Paragraphedeliste"/>
        <w:numPr>
          <w:ilvl w:val="0"/>
          <w:numId w:val="36"/>
        </w:numPr>
        <w:spacing w:before="240" w:after="0" w:line="240" w:lineRule="auto"/>
        <w:ind w:left="348"/>
        <w:rPr>
          <w:rFonts w:ascii="Arial" w:hAnsi="Arial" w:cs="Arial"/>
          <w:b/>
          <w:bCs/>
          <w:sz w:val="20"/>
          <w:szCs w:val="20"/>
        </w:rPr>
      </w:pPr>
      <w:r w:rsidRPr="008F7B35">
        <w:rPr>
          <w:rFonts w:ascii="Arial" w:hAnsi="Arial" w:cs="Arial"/>
          <w:b/>
          <w:bCs/>
          <w:sz w:val="20"/>
          <w:szCs w:val="20"/>
        </w:rPr>
        <w:lastRenderedPageBreak/>
        <w:t>Reportage photographique [R5]</w:t>
      </w:r>
    </w:p>
    <w:p w14:paraId="332F90ED" w14:textId="77777777" w:rsidR="00E45FFE" w:rsidRPr="008F7B35" w:rsidRDefault="00E45FFE" w:rsidP="00E45FFE">
      <w:pPr>
        <w:pStyle w:val="Paragraphedeliste"/>
        <w:numPr>
          <w:ilvl w:val="0"/>
          <w:numId w:val="33"/>
        </w:numPr>
        <w:spacing w:after="0" w:line="240" w:lineRule="auto"/>
        <w:textAlignment w:val="baseline"/>
        <w:rPr>
          <w:rFonts w:ascii="Arial" w:hAnsi="Arial" w:cs="Arial"/>
          <w:sz w:val="20"/>
          <w:szCs w:val="20"/>
        </w:rPr>
      </w:pPr>
      <w:r w:rsidRPr="008F7B35">
        <w:rPr>
          <w:rFonts w:ascii="Arial" w:hAnsi="Arial" w:cs="Arial"/>
          <w:bCs/>
          <w:sz w:val="20"/>
          <w:szCs w:val="20"/>
        </w:rPr>
        <w:t xml:space="preserve">Les photos seront livrées numérotées et datées </w:t>
      </w:r>
    </w:p>
    <w:p w14:paraId="42D794B0" w14:textId="77777777" w:rsidR="00E45FFE" w:rsidRDefault="00E45FFE" w:rsidP="00E45FFE">
      <w:pPr>
        <w:pStyle w:val="Paragraphedeliste"/>
        <w:numPr>
          <w:ilvl w:val="0"/>
          <w:numId w:val="33"/>
        </w:numPr>
        <w:spacing w:after="0" w:line="240" w:lineRule="auto"/>
        <w:textAlignment w:val="baseline"/>
        <w:rPr>
          <w:rFonts w:ascii="Arial" w:hAnsi="Arial" w:cs="Arial"/>
          <w:sz w:val="20"/>
          <w:szCs w:val="20"/>
        </w:rPr>
      </w:pPr>
      <w:r w:rsidRPr="008F7B35">
        <w:rPr>
          <w:rFonts w:ascii="Arial" w:hAnsi="Arial" w:cs="Arial"/>
          <w:sz w:val="20"/>
          <w:szCs w:val="20"/>
        </w:rPr>
        <w:t xml:space="preserve">Les photos doivent être structurées dans une arborescence qui distingue photos, panoramas 360° et captations par drone. </w:t>
      </w:r>
    </w:p>
    <w:p w14:paraId="636FED71" w14:textId="77777777" w:rsidR="00E45FFE" w:rsidRPr="002C1627" w:rsidRDefault="00E45FFE" w:rsidP="00E45FFE">
      <w:pPr>
        <w:pStyle w:val="Paragraphedeliste"/>
        <w:numPr>
          <w:ilvl w:val="4"/>
          <w:numId w:val="33"/>
        </w:numPr>
        <w:tabs>
          <w:tab w:val="clear" w:pos="3600"/>
          <w:tab w:val="num" w:pos="1476"/>
        </w:tabs>
        <w:spacing w:after="0" w:line="240" w:lineRule="auto"/>
        <w:ind w:left="1476"/>
        <w:textAlignment w:val="baseline"/>
        <w:rPr>
          <w:rFonts w:ascii="Arial" w:hAnsi="Arial" w:cs="Arial"/>
          <w:sz w:val="20"/>
          <w:szCs w:val="20"/>
        </w:rPr>
      </w:pPr>
      <w:r w:rsidRPr="008F7B35">
        <w:rPr>
          <w:rFonts w:ascii="Arial" w:hAnsi="Arial" w:cs="Arial"/>
          <w:sz w:val="20"/>
          <w:szCs w:val="20"/>
        </w:rPr>
        <w:t>Les sous-dossiers doivent respecter le découpage défini lors de la réunion de calage.</w:t>
      </w:r>
      <w:r>
        <w:rPr>
          <w:rFonts w:ascii="Arial" w:hAnsi="Arial" w:cs="Arial"/>
          <w:sz w:val="20"/>
          <w:szCs w:val="20"/>
        </w:rPr>
        <w:t xml:space="preserve"> </w:t>
      </w:r>
      <w:r w:rsidRPr="00632BF8">
        <w:rPr>
          <w:rFonts w:ascii="Arial" w:hAnsi="Arial" w:cs="Arial"/>
          <w:bCs/>
          <w:sz w:val="20"/>
          <w:szCs w:val="20"/>
        </w:rPr>
        <w:t>En cas de complexité dans le repérage des photos, chaque numéro de photo peut renvoyer à une légende reprise sur les plans d’architecture et les plans topographiques</w:t>
      </w:r>
      <w:r>
        <w:rPr>
          <w:rFonts w:ascii="Arial" w:hAnsi="Arial" w:cs="Arial"/>
          <w:bCs/>
          <w:sz w:val="20"/>
          <w:szCs w:val="20"/>
        </w:rPr>
        <w:t>.</w:t>
      </w:r>
    </w:p>
    <w:p w14:paraId="57F4E928" w14:textId="77777777" w:rsidR="00E45FFE" w:rsidRPr="002C1627" w:rsidRDefault="00E45FFE" w:rsidP="00E45FFE">
      <w:pPr>
        <w:pStyle w:val="Paragraphedeliste"/>
        <w:numPr>
          <w:ilvl w:val="4"/>
          <w:numId w:val="33"/>
        </w:numPr>
        <w:tabs>
          <w:tab w:val="clear" w:pos="3600"/>
          <w:tab w:val="num" w:pos="1476"/>
        </w:tabs>
        <w:spacing w:after="0" w:line="240" w:lineRule="auto"/>
        <w:ind w:left="1476"/>
        <w:textAlignment w:val="baseline"/>
        <w:rPr>
          <w:rFonts w:ascii="Arial" w:hAnsi="Arial" w:cs="Arial"/>
          <w:sz w:val="20"/>
          <w:szCs w:val="20"/>
        </w:rPr>
      </w:pPr>
      <w:r>
        <w:rPr>
          <w:rFonts w:ascii="Arial" w:hAnsi="Arial" w:cs="Arial"/>
          <w:bCs/>
          <w:sz w:val="20"/>
          <w:szCs w:val="20"/>
        </w:rPr>
        <w:t>En cas d’utilisation de plusieurs drones, les dossiers doivent les différencier</w:t>
      </w:r>
    </w:p>
    <w:p w14:paraId="744E890B" w14:textId="1388CD61" w:rsidR="00C611EB" w:rsidRPr="00641885" w:rsidRDefault="00E45FFE" w:rsidP="00641885">
      <w:pPr>
        <w:pStyle w:val="Paragraphedeliste"/>
        <w:numPr>
          <w:ilvl w:val="4"/>
          <w:numId w:val="33"/>
        </w:numPr>
        <w:tabs>
          <w:tab w:val="clear" w:pos="3600"/>
          <w:tab w:val="num" w:pos="1476"/>
        </w:tabs>
        <w:spacing w:line="240" w:lineRule="auto"/>
        <w:ind w:left="1476"/>
        <w:textAlignment w:val="baseline"/>
        <w:rPr>
          <w:rFonts w:ascii="Arial" w:hAnsi="Arial" w:cs="Arial"/>
          <w:i/>
          <w:iCs/>
          <w:sz w:val="20"/>
        </w:rPr>
      </w:pPr>
      <w:r>
        <w:rPr>
          <w:rFonts w:ascii="Arial" w:hAnsi="Arial" w:cs="Arial"/>
          <w:bCs/>
          <w:sz w:val="20"/>
          <w:szCs w:val="20"/>
        </w:rPr>
        <w:t>Les images équirectangulaires des panoramiques 360° doivent être livrées sans tuilage</w:t>
      </w:r>
    </w:p>
    <w:tbl>
      <w:tblPr>
        <w:tblStyle w:val="Grilledutableau"/>
        <w:tblW w:w="0" w:type="auto"/>
        <w:tblLook w:val="04A0" w:firstRow="1" w:lastRow="0" w:firstColumn="1" w:lastColumn="0" w:noHBand="0" w:noVBand="1"/>
      </w:tblPr>
      <w:tblGrid>
        <w:gridCol w:w="9062"/>
      </w:tblGrid>
      <w:tr w:rsidR="00C611EB" w14:paraId="1D2CA724" w14:textId="77777777" w:rsidTr="00C611EB">
        <w:tc>
          <w:tcPr>
            <w:tcW w:w="9062" w:type="dxa"/>
          </w:tcPr>
          <w:p w14:paraId="39B53C67" w14:textId="77777777" w:rsidR="00C611EB" w:rsidRPr="00C611EB" w:rsidRDefault="00C611EB" w:rsidP="00C611EB">
            <w:pPr>
              <w:textAlignment w:val="baseline"/>
              <w:rPr>
                <w:rFonts w:ascii="Arial" w:hAnsi="Arial" w:cs="Arial"/>
                <w:b/>
                <w:bCs/>
                <w:i/>
                <w:iCs/>
                <w:sz w:val="20"/>
              </w:rPr>
            </w:pPr>
            <w:r w:rsidRPr="00C611EB">
              <w:rPr>
                <w:rFonts w:ascii="Arial" w:hAnsi="Arial" w:cs="Arial"/>
                <w:b/>
                <w:bCs/>
                <w:i/>
                <w:iCs/>
                <w:sz w:val="20"/>
              </w:rPr>
              <w:t>[Si le reportage photo est livré sous forme de visite virtuelle, il doit être livré au format Virtual Tour Pro de 3DVista (à défaut krpano) en 2 versions :</w:t>
            </w:r>
          </w:p>
          <w:p w14:paraId="10FFD66D" w14:textId="77777777" w:rsidR="00641885" w:rsidRPr="00641885" w:rsidRDefault="00C611EB" w:rsidP="00641885">
            <w:pPr>
              <w:pStyle w:val="Paragraphedeliste"/>
              <w:numPr>
                <w:ilvl w:val="1"/>
                <w:numId w:val="45"/>
              </w:numPr>
              <w:textAlignment w:val="baseline"/>
              <w:rPr>
                <w:rFonts w:ascii="Arial" w:hAnsi="Arial" w:cs="Arial"/>
                <w:b/>
                <w:bCs/>
                <w:i/>
                <w:iCs/>
                <w:sz w:val="20"/>
              </w:rPr>
            </w:pPr>
            <w:r w:rsidRPr="00641885">
              <w:rPr>
                <w:rFonts w:ascii="Arial" w:hAnsi="Arial" w:cs="Arial"/>
                <w:b/>
                <w:bCs/>
                <w:i/>
                <w:iCs/>
                <w:sz w:val="20"/>
              </w:rPr>
              <w:t>Exécutable embarqué et lançable sur une clé USB</w:t>
            </w:r>
          </w:p>
          <w:p w14:paraId="14871490" w14:textId="56FBB29B" w:rsidR="00C611EB" w:rsidRPr="00641885" w:rsidRDefault="00C611EB" w:rsidP="00641885">
            <w:pPr>
              <w:pStyle w:val="Paragraphedeliste"/>
              <w:numPr>
                <w:ilvl w:val="1"/>
                <w:numId w:val="45"/>
              </w:numPr>
              <w:textAlignment w:val="baseline"/>
              <w:rPr>
                <w:rFonts w:ascii="Arial" w:hAnsi="Arial" w:cs="Arial"/>
                <w:b/>
                <w:bCs/>
                <w:i/>
                <w:iCs/>
                <w:sz w:val="20"/>
              </w:rPr>
            </w:pPr>
            <w:r w:rsidRPr="00641885">
              <w:rPr>
                <w:rFonts w:ascii="Arial" w:hAnsi="Arial" w:cs="Arial"/>
                <w:b/>
                <w:bCs/>
                <w:i/>
                <w:iCs/>
                <w:sz w:val="20"/>
              </w:rPr>
              <w:t>Archive consolidée]</w:t>
            </w:r>
          </w:p>
        </w:tc>
      </w:tr>
    </w:tbl>
    <w:p w14:paraId="39BADC3F" w14:textId="77777777" w:rsidR="00C611EB" w:rsidRPr="00C611EB" w:rsidRDefault="00C611EB" w:rsidP="00C611EB">
      <w:pPr>
        <w:spacing w:line="240" w:lineRule="auto"/>
        <w:textAlignment w:val="baseline"/>
        <w:rPr>
          <w:rFonts w:ascii="Arial" w:hAnsi="Arial" w:cs="Arial"/>
          <w:b/>
          <w:bCs/>
          <w:i/>
          <w:iCs/>
          <w:sz w:val="20"/>
        </w:rPr>
      </w:pPr>
    </w:p>
    <w:p w14:paraId="7B3F50BD" w14:textId="77777777" w:rsidR="00E45FFE" w:rsidRPr="00365FBC" w:rsidRDefault="00E45FFE" w:rsidP="00E45FFE">
      <w:pPr>
        <w:pStyle w:val="Paragraphedeliste"/>
        <w:numPr>
          <w:ilvl w:val="0"/>
          <w:numId w:val="33"/>
        </w:numPr>
        <w:spacing w:after="0" w:line="240" w:lineRule="auto"/>
        <w:textAlignment w:val="baseline"/>
        <w:rPr>
          <w:rFonts w:ascii="Arial" w:hAnsi="Arial" w:cs="Arial"/>
          <w:sz w:val="20"/>
          <w:szCs w:val="20"/>
        </w:rPr>
      </w:pPr>
      <w:r>
        <w:rPr>
          <w:rFonts w:ascii="Arial" w:hAnsi="Arial" w:cs="Arial"/>
          <w:bCs/>
          <w:sz w:val="20"/>
          <w:szCs w:val="20"/>
        </w:rPr>
        <w:t>Les c</w:t>
      </w:r>
      <w:r w:rsidRPr="008F7B35">
        <w:rPr>
          <w:rFonts w:ascii="Arial" w:hAnsi="Arial" w:cs="Arial"/>
          <w:bCs/>
          <w:sz w:val="20"/>
          <w:szCs w:val="20"/>
        </w:rPr>
        <w:t xml:space="preserve">hamps IPTC </w:t>
      </w:r>
      <w:r>
        <w:rPr>
          <w:rFonts w:ascii="Arial" w:hAnsi="Arial" w:cs="Arial"/>
          <w:bCs/>
          <w:sz w:val="20"/>
          <w:szCs w:val="20"/>
        </w:rPr>
        <w:t xml:space="preserve">doivent être </w:t>
      </w:r>
      <w:r w:rsidRPr="008F7B35">
        <w:rPr>
          <w:rFonts w:ascii="Arial" w:hAnsi="Arial" w:cs="Arial"/>
          <w:bCs/>
          <w:sz w:val="20"/>
          <w:szCs w:val="20"/>
        </w:rPr>
        <w:t>renseignés avec : localisation, date de prise de vues, copyright et toutes mentions légales à faire apparaitre lors des exploitations, « © Nom de l’auteur de la photo/CMN »</w:t>
      </w:r>
      <w:r>
        <w:rPr>
          <w:rFonts w:ascii="Arial" w:hAnsi="Arial" w:cs="Arial"/>
          <w:bCs/>
          <w:sz w:val="20"/>
          <w:szCs w:val="20"/>
        </w:rPr>
        <w:t>.</w:t>
      </w:r>
    </w:p>
    <w:p w14:paraId="47096EC7" w14:textId="77777777" w:rsidR="00E45FFE" w:rsidRPr="00365FBC" w:rsidRDefault="00E45FFE" w:rsidP="00E45FFE">
      <w:pPr>
        <w:pStyle w:val="Paragraphedeliste"/>
        <w:numPr>
          <w:ilvl w:val="0"/>
          <w:numId w:val="33"/>
        </w:numPr>
        <w:spacing w:after="0" w:line="240" w:lineRule="auto"/>
        <w:textAlignment w:val="baseline"/>
        <w:rPr>
          <w:rFonts w:ascii="Arial" w:hAnsi="Arial" w:cs="Arial"/>
          <w:sz w:val="20"/>
          <w:szCs w:val="20"/>
        </w:rPr>
      </w:pPr>
      <w:r>
        <w:rPr>
          <w:rFonts w:ascii="Arial" w:hAnsi="Arial" w:cs="Arial"/>
          <w:bCs/>
          <w:sz w:val="20"/>
          <w:szCs w:val="20"/>
        </w:rPr>
        <w:t>Les f</w:t>
      </w:r>
      <w:r w:rsidRPr="008F7B35">
        <w:rPr>
          <w:rFonts w:ascii="Arial" w:hAnsi="Arial" w:cs="Arial"/>
          <w:bCs/>
          <w:sz w:val="20"/>
          <w:szCs w:val="20"/>
        </w:rPr>
        <w:t xml:space="preserve">ichiers natifs </w:t>
      </w:r>
      <w:r>
        <w:rPr>
          <w:rFonts w:ascii="Arial" w:hAnsi="Arial" w:cs="Arial"/>
          <w:bCs/>
          <w:sz w:val="20"/>
          <w:szCs w:val="20"/>
        </w:rPr>
        <w:t>auront comme</w:t>
      </w:r>
      <w:r w:rsidRPr="008F7B35">
        <w:rPr>
          <w:rFonts w:ascii="Arial" w:hAnsi="Arial" w:cs="Arial"/>
          <w:bCs/>
          <w:sz w:val="20"/>
          <w:szCs w:val="20"/>
        </w:rPr>
        <w:t xml:space="preserve"> dimensions </w:t>
      </w:r>
      <w:r>
        <w:rPr>
          <w:rFonts w:ascii="Arial" w:hAnsi="Arial" w:cs="Arial"/>
          <w:bCs/>
          <w:sz w:val="20"/>
          <w:szCs w:val="20"/>
        </w:rPr>
        <w:t xml:space="preserve">minimales </w:t>
      </w:r>
      <w:r w:rsidRPr="008F7B35">
        <w:rPr>
          <w:rFonts w:ascii="Arial" w:hAnsi="Arial" w:cs="Arial"/>
          <w:bCs/>
          <w:sz w:val="20"/>
          <w:szCs w:val="20"/>
        </w:rPr>
        <w:t>4000x6000 pixels</w:t>
      </w:r>
    </w:p>
    <w:p w14:paraId="4FEB958B" w14:textId="77777777" w:rsidR="00E45FFE" w:rsidRPr="002C1627" w:rsidRDefault="00E45FFE" w:rsidP="00E45FFE">
      <w:pPr>
        <w:pStyle w:val="Paragraphedeliste"/>
        <w:numPr>
          <w:ilvl w:val="0"/>
          <w:numId w:val="33"/>
        </w:numPr>
        <w:spacing w:after="0" w:line="240" w:lineRule="auto"/>
        <w:textAlignment w:val="baseline"/>
        <w:rPr>
          <w:rFonts w:ascii="Arial" w:hAnsi="Arial" w:cs="Arial"/>
          <w:sz w:val="20"/>
          <w:szCs w:val="20"/>
        </w:rPr>
      </w:pPr>
      <w:r w:rsidRPr="008F7B35">
        <w:rPr>
          <w:rFonts w:ascii="Arial" w:hAnsi="Arial" w:cs="Arial"/>
          <w:bCs/>
          <w:sz w:val="20"/>
          <w:szCs w:val="20"/>
        </w:rPr>
        <w:t>Les Exif doivent être présents et non modifiés</w:t>
      </w:r>
      <w:r>
        <w:rPr>
          <w:rFonts w:ascii="Arial" w:hAnsi="Arial" w:cs="Arial"/>
          <w:bCs/>
          <w:sz w:val="20"/>
          <w:szCs w:val="20"/>
        </w:rPr>
        <w:t>.</w:t>
      </w:r>
    </w:p>
    <w:p w14:paraId="1BD4D9C1" w14:textId="77777777" w:rsidR="00E45FFE" w:rsidRPr="002C1627" w:rsidRDefault="00E45FFE" w:rsidP="00E45FFE">
      <w:pPr>
        <w:pStyle w:val="Paragraphedeliste"/>
        <w:numPr>
          <w:ilvl w:val="0"/>
          <w:numId w:val="33"/>
        </w:numPr>
        <w:spacing w:after="0" w:line="240" w:lineRule="auto"/>
        <w:textAlignment w:val="baseline"/>
        <w:rPr>
          <w:rFonts w:ascii="Arial" w:hAnsi="Arial" w:cs="Arial"/>
          <w:sz w:val="20"/>
          <w:szCs w:val="20"/>
        </w:rPr>
      </w:pPr>
      <w:r w:rsidRPr="008F7B35">
        <w:rPr>
          <w:rFonts w:ascii="Arial" w:hAnsi="Arial" w:cs="Arial"/>
          <w:bCs/>
          <w:sz w:val="20"/>
          <w:szCs w:val="20"/>
        </w:rPr>
        <w:t>La résolution est au minimum de 300 dpi.</w:t>
      </w:r>
    </w:p>
    <w:p w14:paraId="4FB275F0" w14:textId="77777777" w:rsidR="00E45FFE" w:rsidRPr="002C1627" w:rsidRDefault="00E45FFE" w:rsidP="00E45FFE">
      <w:pPr>
        <w:pStyle w:val="Paragraphedeliste"/>
        <w:numPr>
          <w:ilvl w:val="0"/>
          <w:numId w:val="33"/>
        </w:numPr>
        <w:spacing w:after="0" w:line="240" w:lineRule="auto"/>
        <w:textAlignment w:val="baseline"/>
        <w:rPr>
          <w:rFonts w:ascii="Arial" w:hAnsi="Arial" w:cs="Arial"/>
          <w:sz w:val="20"/>
          <w:szCs w:val="20"/>
        </w:rPr>
      </w:pPr>
      <w:r w:rsidRPr="008F7B35">
        <w:rPr>
          <w:rFonts w:ascii="Arial" w:hAnsi="Arial" w:cs="Arial"/>
          <w:bCs/>
          <w:sz w:val="20"/>
          <w:szCs w:val="20"/>
        </w:rPr>
        <w:t xml:space="preserve">Le format </w:t>
      </w:r>
      <w:r>
        <w:rPr>
          <w:rFonts w:ascii="Arial" w:hAnsi="Arial" w:cs="Arial"/>
          <w:bCs/>
          <w:sz w:val="20"/>
          <w:szCs w:val="20"/>
        </w:rPr>
        <w:t xml:space="preserve">sera </w:t>
      </w:r>
      <w:commentRangeStart w:id="340"/>
      <w:r w:rsidRPr="008F7B35">
        <w:rPr>
          <w:rFonts w:ascii="Arial" w:hAnsi="Arial" w:cs="Arial"/>
          <w:bCs/>
          <w:sz w:val="20"/>
          <w:szCs w:val="20"/>
        </w:rPr>
        <w:t xml:space="preserve">JPEG ou TIFF </w:t>
      </w:r>
      <w:commentRangeEnd w:id="340"/>
      <w:r w:rsidRPr="005C492C">
        <w:rPr>
          <w:rStyle w:val="Marquedecommentaire"/>
          <w:rFonts w:ascii="Arial" w:hAnsi="Arial" w:cs="Arial"/>
        </w:rPr>
        <w:commentReference w:id="340"/>
      </w:r>
      <w:r w:rsidRPr="008F7B35">
        <w:rPr>
          <w:rFonts w:ascii="Arial" w:hAnsi="Arial" w:cs="Arial"/>
          <w:bCs/>
          <w:sz w:val="20"/>
          <w:szCs w:val="20"/>
        </w:rPr>
        <w:t>; 8 bits ; sans calque, sans masque, sans règle ; profil Adobe RGB (1998)</w:t>
      </w:r>
    </w:p>
    <w:p w14:paraId="0C635434" w14:textId="77777777" w:rsidR="00E45FFE" w:rsidRDefault="00E45FFE" w:rsidP="00E45FFE">
      <w:pPr>
        <w:autoSpaceDE w:val="0"/>
        <w:autoSpaceDN w:val="0"/>
        <w:adjustRightInd w:val="0"/>
        <w:rPr>
          <w:rFonts w:ascii="Arial" w:hAnsi="Arial" w:cs="Arial"/>
          <w:bCs/>
          <w:i/>
          <w:iCs/>
          <w:sz w:val="20"/>
          <w:szCs w:val="20"/>
        </w:rPr>
      </w:pPr>
    </w:p>
    <w:p w14:paraId="59A20477" w14:textId="77777777" w:rsidR="00E45FFE" w:rsidRPr="008F7B35" w:rsidRDefault="00E45FFE" w:rsidP="00E45FFE">
      <w:pPr>
        <w:pStyle w:val="Paragraphedeliste"/>
        <w:numPr>
          <w:ilvl w:val="0"/>
          <w:numId w:val="36"/>
        </w:numPr>
        <w:spacing w:after="0" w:line="240" w:lineRule="auto"/>
        <w:ind w:left="348"/>
        <w:rPr>
          <w:rFonts w:ascii="Arial" w:hAnsi="Arial" w:cs="Arial"/>
          <w:b/>
          <w:bCs/>
          <w:sz w:val="20"/>
          <w:szCs w:val="20"/>
        </w:rPr>
      </w:pPr>
      <w:r w:rsidRPr="008F7B35">
        <w:rPr>
          <w:rFonts w:ascii="Arial" w:hAnsi="Arial" w:cs="Arial"/>
          <w:b/>
          <w:bCs/>
          <w:sz w:val="20"/>
          <w:szCs w:val="20"/>
        </w:rPr>
        <w:t>Rapport</w:t>
      </w:r>
    </w:p>
    <w:p w14:paraId="37921E33" w14:textId="78D89FD8" w:rsidR="00E45FFE" w:rsidRDefault="00E45FFE" w:rsidP="00A54497">
      <w:pPr>
        <w:spacing w:before="240"/>
        <w:textAlignment w:val="baseline"/>
        <w:rPr>
          <w:rFonts w:ascii="Arial" w:hAnsi="Arial" w:cs="Arial"/>
          <w:sz w:val="20"/>
          <w:szCs w:val="20"/>
        </w:rPr>
      </w:pPr>
      <w:r w:rsidRPr="00632BF8">
        <w:rPr>
          <w:rFonts w:ascii="Arial" w:hAnsi="Arial" w:cs="Arial"/>
          <w:sz w:val="20"/>
          <w:szCs w:val="20"/>
        </w:rPr>
        <w:t xml:space="preserve">Un </w:t>
      </w:r>
      <w:r>
        <w:rPr>
          <w:rFonts w:ascii="Arial" w:hAnsi="Arial" w:cs="Arial"/>
          <w:sz w:val="20"/>
          <w:szCs w:val="20"/>
        </w:rPr>
        <w:t xml:space="preserve">rapport, complété d’un tableau récapitulatif et du tableau de métadonnées du chapitre </w:t>
      </w:r>
      <w:r w:rsidR="00D000F3">
        <w:rPr>
          <w:rFonts w:ascii="Arial" w:hAnsi="Arial" w:cs="Arial"/>
          <w:sz w:val="20"/>
          <w:szCs w:val="20"/>
        </w:rPr>
        <w:fldChar w:fldCharType="begin"/>
      </w:r>
      <w:r w:rsidR="00D000F3">
        <w:rPr>
          <w:rFonts w:ascii="Arial" w:hAnsi="Arial" w:cs="Arial"/>
          <w:sz w:val="20"/>
          <w:szCs w:val="20"/>
        </w:rPr>
        <w:instrText xml:space="preserve"> REF _Ref160119469 \r \h </w:instrText>
      </w:r>
      <w:r w:rsidR="00D000F3">
        <w:rPr>
          <w:rFonts w:ascii="Arial" w:hAnsi="Arial" w:cs="Arial"/>
          <w:sz w:val="20"/>
          <w:szCs w:val="20"/>
        </w:rPr>
      </w:r>
      <w:r w:rsidR="00D000F3">
        <w:rPr>
          <w:rFonts w:ascii="Arial" w:hAnsi="Arial" w:cs="Arial"/>
          <w:sz w:val="20"/>
          <w:szCs w:val="20"/>
        </w:rPr>
        <w:fldChar w:fldCharType="separate"/>
      </w:r>
      <w:r w:rsidR="00C221BC">
        <w:rPr>
          <w:rFonts w:ascii="Arial" w:hAnsi="Arial" w:cs="Arial"/>
          <w:sz w:val="20"/>
          <w:szCs w:val="20"/>
        </w:rPr>
        <w:t>10</w:t>
      </w:r>
      <w:r w:rsidR="00D000F3">
        <w:rPr>
          <w:rFonts w:ascii="Arial" w:hAnsi="Arial" w:cs="Arial"/>
          <w:sz w:val="20"/>
          <w:szCs w:val="20"/>
        </w:rPr>
        <w:fldChar w:fldCharType="end"/>
      </w:r>
      <w:r>
        <w:rPr>
          <w:rFonts w:ascii="Arial" w:hAnsi="Arial" w:cs="Arial"/>
          <w:sz w:val="20"/>
          <w:szCs w:val="20"/>
        </w:rPr>
        <w:t>, décrira :</w:t>
      </w:r>
    </w:p>
    <w:p w14:paraId="0849BE93" w14:textId="318FD5F0" w:rsidR="00A54497" w:rsidRDefault="00A54497" w:rsidP="00E45FFE">
      <w:pPr>
        <w:pStyle w:val="Paragraphedeliste"/>
        <w:numPr>
          <w:ilvl w:val="2"/>
          <w:numId w:val="35"/>
        </w:numPr>
        <w:autoSpaceDE w:val="0"/>
        <w:autoSpaceDN w:val="0"/>
        <w:adjustRightInd w:val="0"/>
        <w:spacing w:after="0" w:line="240" w:lineRule="auto"/>
        <w:ind w:left="708"/>
        <w:textAlignment w:val="baseline"/>
        <w:rPr>
          <w:rFonts w:ascii="Arial" w:hAnsi="Arial" w:cs="Arial"/>
          <w:sz w:val="20"/>
          <w:szCs w:val="20"/>
        </w:rPr>
      </w:pPr>
      <w:r>
        <w:rPr>
          <w:rFonts w:ascii="Arial" w:hAnsi="Arial" w:cs="Arial"/>
          <w:sz w:val="20"/>
          <w:szCs w:val="20"/>
        </w:rPr>
        <w:t>Le flux global et les temps de traitement</w:t>
      </w:r>
    </w:p>
    <w:p w14:paraId="7B9D639D" w14:textId="47725593" w:rsidR="00E45FFE" w:rsidRDefault="00E45FFE" w:rsidP="00E45FFE">
      <w:pPr>
        <w:pStyle w:val="Paragraphedeliste"/>
        <w:numPr>
          <w:ilvl w:val="2"/>
          <w:numId w:val="35"/>
        </w:numPr>
        <w:autoSpaceDE w:val="0"/>
        <w:autoSpaceDN w:val="0"/>
        <w:adjustRightInd w:val="0"/>
        <w:spacing w:after="0" w:line="240" w:lineRule="auto"/>
        <w:ind w:left="708"/>
        <w:textAlignment w:val="baseline"/>
        <w:rPr>
          <w:rFonts w:ascii="Arial" w:hAnsi="Arial" w:cs="Arial"/>
          <w:sz w:val="20"/>
          <w:szCs w:val="20"/>
        </w:rPr>
      </w:pPr>
      <w:r>
        <w:rPr>
          <w:rFonts w:ascii="Arial" w:hAnsi="Arial" w:cs="Arial"/>
          <w:sz w:val="20"/>
          <w:szCs w:val="20"/>
        </w:rPr>
        <w:t>L</w:t>
      </w:r>
      <w:r w:rsidRPr="008F7B35">
        <w:rPr>
          <w:rFonts w:ascii="Arial" w:hAnsi="Arial" w:cs="Arial"/>
          <w:sz w:val="20"/>
          <w:szCs w:val="20"/>
        </w:rPr>
        <w:t>es opérations d</w:t>
      </w:r>
      <w:r>
        <w:rPr>
          <w:rFonts w:ascii="Arial" w:hAnsi="Arial" w:cs="Arial"/>
          <w:sz w:val="20"/>
          <w:szCs w:val="20"/>
        </w:rPr>
        <w:t>’</w:t>
      </w:r>
      <w:r w:rsidR="00A54497">
        <w:rPr>
          <w:rFonts w:ascii="Arial" w:hAnsi="Arial" w:cs="Arial"/>
          <w:sz w:val="20"/>
          <w:szCs w:val="20"/>
        </w:rPr>
        <w:t>acquisitions</w:t>
      </w:r>
      <w:r w:rsidRPr="00E62635">
        <w:rPr>
          <w:rFonts w:ascii="Arial" w:hAnsi="Arial" w:cs="Arial"/>
          <w:sz w:val="20"/>
          <w:szCs w:val="20"/>
        </w:rPr>
        <w:t xml:space="preserve">, </w:t>
      </w:r>
      <w:r w:rsidRPr="008F7B35">
        <w:rPr>
          <w:rFonts w:ascii="Arial" w:hAnsi="Arial" w:cs="Arial"/>
          <w:sz w:val="20"/>
          <w:szCs w:val="20"/>
        </w:rPr>
        <w:t xml:space="preserve">en incluant les noms des intervenants, les dates d’intervention, les spécifications techniques des capteurs utilisés, ainsi que d’autres éléments susceptibles de renseigner sur les choix méthodologiques et techniques faits, …. </w:t>
      </w:r>
    </w:p>
    <w:p w14:paraId="7A22438F" w14:textId="54463539" w:rsidR="009A32C0" w:rsidRDefault="009A32C0" w:rsidP="00E45FFE">
      <w:pPr>
        <w:pStyle w:val="Paragraphedeliste"/>
        <w:numPr>
          <w:ilvl w:val="2"/>
          <w:numId w:val="35"/>
        </w:numPr>
        <w:autoSpaceDE w:val="0"/>
        <w:autoSpaceDN w:val="0"/>
        <w:adjustRightInd w:val="0"/>
        <w:spacing w:after="0" w:line="240" w:lineRule="auto"/>
        <w:ind w:left="708"/>
        <w:textAlignment w:val="baseline"/>
        <w:rPr>
          <w:rFonts w:ascii="Arial" w:hAnsi="Arial" w:cs="Arial"/>
          <w:sz w:val="20"/>
          <w:szCs w:val="20"/>
        </w:rPr>
      </w:pPr>
      <w:r>
        <w:rPr>
          <w:rFonts w:ascii="Arial" w:hAnsi="Arial" w:cs="Arial"/>
          <w:sz w:val="20"/>
          <w:szCs w:val="20"/>
        </w:rPr>
        <w:t>Les rapports d’assemblage pour la photogrammétrie et la lasergrammétrie</w:t>
      </w:r>
    </w:p>
    <w:p w14:paraId="60037D1D" w14:textId="2B947A3D" w:rsidR="00E45FFE" w:rsidRDefault="00E45FFE" w:rsidP="00E45FFE">
      <w:pPr>
        <w:pStyle w:val="Paragraphedeliste"/>
        <w:numPr>
          <w:ilvl w:val="2"/>
          <w:numId w:val="35"/>
        </w:numPr>
        <w:autoSpaceDE w:val="0"/>
        <w:autoSpaceDN w:val="0"/>
        <w:adjustRightInd w:val="0"/>
        <w:spacing w:after="0" w:line="240" w:lineRule="auto"/>
        <w:ind w:left="708"/>
        <w:textAlignment w:val="baseline"/>
        <w:rPr>
          <w:rFonts w:ascii="Arial" w:hAnsi="Arial" w:cs="Arial"/>
          <w:sz w:val="20"/>
          <w:szCs w:val="20"/>
        </w:rPr>
      </w:pPr>
      <w:r>
        <w:rPr>
          <w:rFonts w:ascii="Arial" w:hAnsi="Arial" w:cs="Arial"/>
          <w:sz w:val="20"/>
          <w:szCs w:val="20"/>
        </w:rPr>
        <w:t xml:space="preserve">Les </w:t>
      </w:r>
      <w:r w:rsidRPr="00E62635">
        <w:rPr>
          <w:rFonts w:ascii="Arial" w:hAnsi="Arial" w:cs="Arial"/>
          <w:sz w:val="20"/>
          <w:szCs w:val="20"/>
        </w:rPr>
        <w:t xml:space="preserve">choix techniques et </w:t>
      </w:r>
      <w:r>
        <w:rPr>
          <w:rFonts w:ascii="Arial" w:hAnsi="Arial" w:cs="Arial"/>
          <w:sz w:val="20"/>
          <w:szCs w:val="20"/>
        </w:rPr>
        <w:t>l</w:t>
      </w:r>
      <w:r w:rsidRPr="00E62635">
        <w:rPr>
          <w:rFonts w:ascii="Arial" w:hAnsi="Arial" w:cs="Arial"/>
          <w:sz w:val="20"/>
          <w:szCs w:val="20"/>
        </w:rPr>
        <w:t xml:space="preserve">es processus de traitement (logiciels et méthodes utilisées) faisant référence aux sources de relevé utilisées [R1] et incluant des informations sur les résultats obtenus (incertitude de mesure, résidus quantifiés, …), </w:t>
      </w:r>
    </w:p>
    <w:p w14:paraId="00E39DC7" w14:textId="77777777" w:rsidR="00E45FFE" w:rsidRDefault="00E45FFE" w:rsidP="00E45FFE">
      <w:pPr>
        <w:pStyle w:val="Paragraphedeliste"/>
        <w:numPr>
          <w:ilvl w:val="2"/>
          <w:numId w:val="35"/>
        </w:numPr>
        <w:autoSpaceDE w:val="0"/>
        <w:autoSpaceDN w:val="0"/>
        <w:adjustRightInd w:val="0"/>
        <w:spacing w:after="0" w:line="240" w:lineRule="auto"/>
        <w:ind w:left="708"/>
        <w:textAlignment w:val="baseline"/>
        <w:rPr>
          <w:rFonts w:ascii="Arial" w:hAnsi="Arial" w:cs="Arial"/>
          <w:sz w:val="20"/>
          <w:szCs w:val="20"/>
        </w:rPr>
      </w:pPr>
      <w:r>
        <w:rPr>
          <w:rFonts w:ascii="Arial" w:hAnsi="Arial" w:cs="Arial"/>
          <w:sz w:val="20"/>
          <w:szCs w:val="20"/>
        </w:rPr>
        <w:t>Les disparités de traitement en fonction des secteurs</w:t>
      </w:r>
    </w:p>
    <w:p w14:paraId="37287F69" w14:textId="77777777" w:rsidR="00E45FFE" w:rsidRDefault="00E45FFE" w:rsidP="00E45FFE">
      <w:pPr>
        <w:pStyle w:val="Paragraphedeliste"/>
        <w:numPr>
          <w:ilvl w:val="2"/>
          <w:numId w:val="35"/>
        </w:numPr>
        <w:autoSpaceDE w:val="0"/>
        <w:autoSpaceDN w:val="0"/>
        <w:adjustRightInd w:val="0"/>
        <w:spacing w:after="0" w:line="240" w:lineRule="auto"/>
        <w:ind w:left="708"/>
        <w:textAlignment w:val="baseline"/>
        <w:rPr>
          <w:rFonts w:ascii="Arial" w:hAnsi="Arial" w:cs="Arial"/>
          <w:sz w:val="20"/>
          <w:szCs w:val="20"/>
        </w:rPr>
      </w:pPr>
      <w:r>
        <w:rPr>
          <w:rFonts w:ascii="Arial" w:hAnsi="Arial" w:cs="Arial"/>
          <w:sz w:val="20"/>
          <w:szCs w:val="20"/>
        </w:rPr>
        <w:t>L</w:t>
      </w:r>
      <w:r w:rsidRPr="00E62635">
        <w:rPr>
          <w:rFonts w:ascii="Arial" w:hAnsi="Arial" w:cs="Arial"/>
          <w:sz w:val="20"/>
          <w:szCs w:val="20"/>
        </w:rPr>
        <w:t>es éventuels problèmes survenus en phase d’assemblage</w:t>
      </w:r>
    </w:p>
    <w:p w14:paraId="49B9F815" w14:textId="3E337742" w:rsidR="00AF0E23" w:rsidRDefault="00E45FFE" w:rsidP="00AF0E23">
      <w:pPr>
        <w:pStyle w:val="Paragraphedeliste"/>
        <w:numPr>
          <w:ilvl w:val="2"/>
          <w:numId w:val="35"/>
        </w:numPr>
        <w:autoSpaceDE w:val="0"/>
        <w:autoSpaceDN w:val="0"/>
        <w:adjustRightInd w:val="0"/>
        <w:spacing w:after="0" w:line="240" w:lineRule="auto"/>
        <w:ind w:left="708"/>
        <w:textAlignment w:val="baseline"/>
        <w:rPr>
          <w:rFonts w:ascii="Arial" w:hAnsi="Arial" w:cs="Arial"/>
          <w:sz w:val="20"/>
          <w:szCs w:val="20"/>
        </w:rPr>
      </w:pPr>
      <w:r>
        <w:rPr>
          <w:rFonts w:ascii="Arial" w:hAnsi="Arial" w:cs="Arial"/>
          <w:sz w:val="20"/>
          <w:szCs w:val="20"/>
        </w:rPr>
        <w:t>L</w:t>
      </w:r>
      <w:r w:rsidRPr="00E62635">
        <w:rPr>
          <w:rFonts w:ascii="Arial" w:hAnsi="Arial" w:cs="Arial"/>
          <w:sz w:val="20"/>
          <w:szCs w:val="20"/>
        </w:rPr>
        <w:t>e système de coordonnées géographiques défin</w:t>
      </w:r>
      <w:r w:rsidR="00AF0E23">
        <w:rPr>
          <w:rFonts w:ascii="Arial" w:hAnsi="Arial" w:cs="Arial"/>
          <w:sz w:val="20"/>
          <w:szCs w:val="20"/>
        </w:rPr>
        <w:t>i*</w:t>
      </w:r>
    </w:p>
    <w:p w14:paraId="72136C56" w14:textId="187C4EE6" w:rsidR="00AF0E23" w:rsidRPr="00AF0E23" w:rsidRDefault="00AF0E23" w:rsidP="00AF0E23">
      <w:pPr>
        <w:pStyle w:val="Paragraphedeliste"/>
        <w:numPr>
          <w:ilvl w:val="2"/>
          <w:numId w:val="35"/>
        </w:numPr>
        <w:autoSpaceDE w:val="0"/>
        <w:autoSpaceDN w:val="0"/>
        <w:adjustRightInd w:val="0"/>
        <w:spacing w:after="0" w:line="240" w:lineRule="auto"/>
        <w:ind w:left="708"/>
        <w:textAlignment w:val="baseline"/>
        <w:rPr>
          <w:rFonts w:ascii="Arial" w:hAnsi="Arial" w:cs="Arial"/>
          <w:sz w:val="20"/>
          <w:szCs w:val="20"/>
        </w:rPr>
      </w:pPr>
      <w:r>
        <w:rPr>
          <w:rFonts w:ascii="Arial" w:hAnsi="Arial" w:cs="Arial"/>
          <w:sz w:val="20"/>
          <w:szCs w:val="20"/>
        </w:rPr>
        <w:t>Les actions mises en œuvre lors de la prestation pour décliner la politique RSE présentée dans l’offre</w:t>
      </w:r>
    </w:p>
    <w:p w14:paraId="3232D7F1" w14:textId="77777777" w:rsidR="00A54497" w:rsidRDefault="00A54497" w:rsidP="00A54497">
      <w:pPr>
        <w:autoSpaceDE w:val="0"/>
        <w:autoSpaceDN w:val="0"/>
        <w:adjustRightInd w:val="0"/>
        <w:spacing w:after="0" w:line="240" w:lineRule="auto"/>
        <w:textAlignment w:val="baseline"/>
        <w:rPr>
          <w:rFonts w:ascii="Arial" w:hAnsi="Arial" w:cs="Arial"/>
          <w:sz w:val="20"/>
          <w:szCs w:val="20"/>
        </w:rPr>
      </w:pPr>
    </w:p>
    <w:p w14:paraId="6B19F50B" w14:textId="67322FB5" w:rsidR="00A54497" w:rsidRDefault="00A54497" w:rsidP="00A54497">
      <w:pPr>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Le rapport sera illustré de schémas et de visuels permettant la bonne compréhension de ce qui est décrit. Une première livraison partielle permettra au CMN d’apprécier et de valider le niveau de détail du rapport avant complétion et remise définitive.</w:t>
      </w:r>
    </w:p>
    <w:p w14:paraId="324CF89E" w14:textId="1DD3C8DB" w:rsidR="00120089" w:rsidRPr="00A54497" w:rsidRDefault="00120089" w:rsidP="00A54497">
      <w:pPr>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Il sera assorti de la visite virtuelle de repérage annotée si elle a été faite et du plan de segmentation annoté avec les stations de scan dûment nommées.</w:t>
      </w:r>
    </w:p>
    <w:p w14:paraId="25AC566E" w14:textId="77777777" w:rsidR="00E45FFE" w:rsidRPr="008F7B35" w:rsidRDefault="00E45FFE" w:rsidP="00E45FFE">
      <w:pPr>
        <w:jc w:val="both"/>
        <w:rPr>
          <w:rFonts w:ascii="Arial" w:hAnsi="Arial" w:cs="Arial"/>
          <w:sz w:val="20"/>
          <w:szCs w:val="20"/>
        </w:rPr>
      </w:pPr>
    </w:p>
    <w:p w14:paraId="5F7C8018" w14:textId="77777777" w:rsidR="00E45FFE" w:rsidRPr="008F7B35" w:rsidRDefault="00E45FFE" w:rsidP="00A54497">
      <w:pPr>
        <w:pStyle w:val="Style20"/>
        <w:rPr>
          <w:lang w:eastAsia="fr-FR"/>
        </w:rPr>
      </w:pPr>
      <w:bookmarkStart w:id="341" w:name="_Toc157078615"/>
      <w:bookmarkStart w:id="342" w:name="_Toc167184068"/>
      <w:r w:rsidRPr="008F7B35">
        <w:rPr>
          <w:lang w:eastAsia="fr-FR"/>
        </w:rPr>
        <w:t>Procédures de livraison</w:t>
      </w:r>
      <w:bookmarkEnd w:id="341"/>
      <w:bookmarkEnd w:id="342"/>
    </w:p>
    <w:p w14:paraId="445F2896" w14:textId="37B6422D" w:rsidR="00E45FFE" w:rsidRDefault="00A54497" w:rsidP="00E45FFE">
      <w:pPr>
        <w:jc w:val="both"/>
        <w:rPr>
          <w:rFonts w:ascii="Arial" w:hAnsi="Arial" w:cs="Arial"/>
          <w:sz w:val="20"/>
          <w:szCs w:val="20"/>
        </w:rPr>
      </w:pPr>
      <w:r>
        <w:rPr>
          <w:rFonts w:ascii="Arial" w:hAnsi="Arial" w:cs="Arial"/>
          <w:sz w:val="20"/>
          <w:szCs w:val="20"/>
        </w:rPr>
        <w:t xml:space="preserve">Seront livrés en </w:t>
      </w:r>
      <w:commentRangeStart w:id="343"/>
      <w:r>
        <w:rPr>
          <w:rFonts w:ascii="Arial" w:hAnsi="Arial" w:cs="Arial"/>
          <w:sz w:val="20"/>
          <w:szCs w:val="20"/>
        </w:rPr>
        <w:t xml:space="preserve">deux exemplaires </w:t>
      </w:r>
      <w:commentRangeEnd w:id="343"/>
      <w:r w:rsidR="00AE52E6">
        <w:rPr>
          <w:rStyle w:val="Marquedecommentaire"/>
          <w:rFonts w:ascii="Arial" w:eastAsia="Times New Roman" w:hAnsi="Arial" w:cs="Times New Roman"/>
          <w:kern w:val="0"/>
          <w:lang w:eastAsia="fr-FR"/>
          <w14:ligatures w14:val="none"/>
        </w:rPr>
        <w:commentReference w:id="343"/>
      </w:r>
      <w:r>
        <w:rPr>
          <w:rFonts w:ascii="Arial" w:hAnsi="Arial" w:cs="Arial"/>
          <w:sz w:val="20"/>
          <w:szCs w:val="20"/>
        </w:rPr>
        <w:t>sur des disques durs de type SSD fournis par le Titulaire :</w:t>
      </w:r>
    </w:p>
    <w:p w14:paraId="625FC696" w14:textId="217EEC98" w:rsidR="00A54497" w:rsidRPr="00B0027C" w:rsidRDefault="00A54497" w:rsidP="00B0027C">
      <w:pPr>
        <w:pStyle w:val="Paragraphedeliste"/>
        <w:numPr>
          <w:ilvl w:val="0"/>
          <w:numId w:val="61"/>
        </w:numPr>
        <w:jc w:val="both"/>
        <w:rPr>
          <w:rFonts w:ascii="Arial" w:hAnsi="Arial" w:cs="Arial"/>
          <w:sz w:val="20"/>
          <w:szCs w:val="20"/>
        </w:rPr>
      </w:pPr>
      <w:r w:rsidRPr="00B0027C">
        <w:rPr>
          <w:rFonts w:ascii="Arial" w:hAnsi="Arial" w:cs="Arial"/>
          <w:sz w:val="20"/>
          <w:szCs w:val="20"/>
        </w:rPr>
        <w:t>Les sources des relevés [R1] ainsi que le rapport sur un premier disque avec l‘arborescence indiquée</w:t>
      </w:r>
    </w:p>
    <w:p w14:paraId="538AF3FC" w14:textId="18F5B121" w:rsidR="00A54497" w:rsidRPr="00B0027C" w:rsidRDefault="00A54497" w:rsidP="00B0027C">
      <w:pPr>
        <w:pStyle w:val="Paragraphedeliste"/>
        <w:numPr>
          <w:ilvl w:val="0"/>
          <w:numId w:val="61"/>
        </w:numPr>
        <w:jc w:val="both"/>
        <w:rPr>
          <w:rFonts w:ascii="Arial" w:hAnsi="Arial" w:cs="Arial"/>
          <w:sz w:val="20"/>
          <w:szCs w:val="20"/>
        </w:rPr>
      </w:pPr>
      <w:r w:rsidRPr="00B0027C">
        <w:rPr>
          <w:rFonts w:ascii="Arial" w:hAnsi="Arial" w:cs="Arial"/>
          <w:sz w:val="20"/>
          <w:szCs w:val="20"/>
        </w:rPr>
        <w:t>Les autres données de façon séparée sur un autre disque.</w:t>
      </w:r>
    </w:p>
    <w:p w14:paraId="7D633203" w14:textId="24AC30A6" w:rsidR="00E45FFE" w:rsidRDefault="00E45FFE" w:rsidP="00E45FFE">
      <w:pPr>
        <w:pStyle w:val="Default"/>
        <w:jc w:val="both"/>
        <w:rPr>
          <w:rFonts w:ascii="Arial" w:hAnsi="Arial" w:cs="Arial"/>
          <w:bCs/>
          <w:color w:val="auto"/>
          <w:sz w:val="20"/>
          <w:szCs w:val="20"/>
        </w:rPr>
      </w:pPr>
      <w:r w:rsidRPr="008F7B35">
        <w:rPr>
          <w:rFonts w:ascii="Arial" w:hAnsi="Arial" w:cs="Arial"/>
          <w:bCs/>
          <w:color w:val="auto"/>
          <w:sz w:val="20"/>
          <w:szCs w:val="20"/>
        </w:rPr>
        <w:lastRenderedPageBreak/>
        <w:t xml:space="preserve">En vue du bon archivage des acquisitions et de leur exploitation, les métadonnées de chaque fichier d’acquisition produit seront renseignées impérativement par le titulaire dans le cadre disponible au chapitre </w:t>
      </w:r>
      <w:r w:rsidR="00D000F3">
        <w:rPr>
          <w:rFonts w:ascii="Arial" w:hAnsi="Arial" w:cs="Arial"/>
          <w:bCs/>
          <w:color w:val="auto"/>
          <w:sz w:val="20"/>
          <w:szCs w:val="20"/>
        </w:rPr>
        <w:fldChar w:fldCharType="begin"/>
      </w:r>
      <w:r w:rsidR="00D000F3">
        <w:rPr>
          <w:rFonts w:ascii="Arial" w:hAnsi="Arial" w:cs="Arial"/>
          <w:bCs/>
          <w:color w:val="auto"/>
          <w:sz w:val="20"/>
          <w:szCs w:val="20"/>
        </w:rPr>
        <w:instrText xml:space="preserve"> REF _Ref160119480 \r \h </w:instrText>
      </w:r>
      <w:r w:rsidR="00D000F3">
        <w:rPr>
          <w:rFonts w:ascii="Arial" w:hAnsi="Arial" w:cs="Arial"/>
          <w:bCs/>
          <w:color w:val="auto"/>
          <w:sz w:val="20"/>
          <w:szCs w:val="20"/>
        </w:rPr>
      </w:r>
      <w:r w:rsidR="00D000F3">
        <w:rPr>
          <w:rFonts w:ascii="Arial" w:hAnsi="Arial" w:cs="Arial"/>
          <w:bCs/>
          <w:color w:val="auto"/>
          <w:sz w:val="20"/>
          <w:szCs w:val="20"/>
        </w:rPr>
        <w:fldChar w:fldCharType="separate"/>
      </w:r>
      <w:r w:rsidR="00C221BC">
        <w:rPr>
          <w:rFonts w:ascii="Arial" w:hAnsi="Arial" w:cs="Arial"/>
          <w:bCs/>
          <w:color w:val="auto"/>
          <w:sz w:val="20"/>
          <w:szCs w:val="20"/>
        </w:rPr>
        <w:t>10</w:t>
      </w:r>
      <w:r w:rsidR="00D000F3">
        <w:rPr>
          <w:rFonts w:ascii="Arial" w:hAnsi="Arial" w:cs="Arial"/>
          <w:bCs/>
          <w:color w:val="auto"/>
          <w:sz w:val="20"/>
          <w:szCs w:val="20"/>
        </w:rPr>
        <w:fldChar w:fldCharType="end"/>
      </w:r>
      <w:r w:rsidRPr="008F7B35">
        <w:rPr>
          <w:rFonts w:ascii="Arial" w:hAnsi="Arial" w:cs="Arial"/>
          <w:bCs/>
          <w:color w:val="auto"/>
          <w:sz w:val="20"/>
          <w:szCs w:val="20"/>
        </w:rPr>
        <w:t xml:space="preserve"> du présent document.</w:t>
      </w:r>
    </w:p>
    <w:p w14:paraId="6A439EB7" w14:textId="77777777" w:rsidR="00E45FFE" w:rsidRPr="008F7B35" w:rsidRDefault="00E45FFE" w:rsidP="00A54497">
      <w:pPr>
        <w:pStyle w:val="Style20"/>
        <w:rPr>
          <w:lang w:eastAsia="fr-FR"/>
        </w:rPr>
      </w:pPr>
      <w:bookmarkStart w:id="344" w:name="_Toc157078462"/>
      <w:bookmarkStart w:id="345" w:name="_Toc157078616"/>
      <w:bookmarkStart w:id="346" w:name="_Toc157078463"/>
      <w:bookmarkStart w:id="347" w:name="_Toc157078617"/>
      <w:bookmarkStart w:id="348" w:name="_Toc156856535"/>
      <w:bookmarkStart w:id="349" w:name="_Toc156857037"/>
      <w:bookmarkStart w:id="350" w:name="_Toc157078464"/>
      <w:bookmarkStart w:id="351" w:name="_Toc157078618"/>
      <w:bookmarkStart w:id="352" w:name="_Toc156856536"/>
      <w:bookmarkStart w:id="353" w:name="_Toc156857038"/>
      <w:bookmarkStart w:id="354" w:name="_Toc157078465"/>
      <w:bookmarkStart w:id="355" w:name="_Toc157078619"/>
      <w:bookmarkStart w:id="356" w:name="_Toc156856537"/>
      <w:bookmarkStart w:id="357" w:name="_Toc156857039"/>
      <w:bookmarkStart w:id="358" w:name="_Toc157078466"/>
      <w:bookmarkStart w:id="359" w:name="_Toc157078620"/>
      <w:bookmarkStart w:id="360" w:name="_Toc156856538"/>
      <w:bookmarkStart w:id="361" w:name="_Toc156857040"/>
      <w:bookmarkStart w:id="362" w:name="_Toc157078467"/>
      <w:bookmarkStart w:id="363" w:name="_Toc157078621"/>
      <w:bookmarkStart w:id="364" w:name="_Toc156856539"/>
      <w:bookmarkStart w:id="365" w:name="_Toc156857041"/>
      <w:bookmarkStart w:id="366" w:name="_Toc157078468"/>
      <w:bookmarkStart w:id="367" w:name="_Toc157078622"/>
      <w:bookmarkStart w:id="368" w:name="_Toc156856540"/>
      <w:bookmarkStart w:id="369" w:name="_Toc156857042"/>
      <w:bookmarkStart w:id="370" w:name="_Toc157078469"/>
      <w:bookmarkStart w:id="371" w:name="_Toc157078623"/>
      <w:bookmarkStart w:id="372" w:name="_Toc156856541"/>
      <w:bookmarkStart w:id="373" w:name="_Toc156857043"/>
      <w:bookmarkStart w:id="374" w:name="_Toc157078470"/>
      <w:bookmarkStart w:id="375" w:name="_Toc157078624"/>
      <w:bookmarkStart w:id="376" w:name="_Toc156856542"/>
      <w:bookmarkStart w:id="377" w:name="_Toc156857044"/>
      <w:bookmarkStart w:id="378" w:name="_Toc157078471"/>
      <w:bookmarkStart w:id="379" w:name="_Toc157078625"/>
      <w:bookmarkStart w:id="380" w:name="_Toc156856543"/>
      <w:bookmarkStart w:id="381" w:name="_Toc156857045"/>
      <w:bookmarkStart w:id="382" w:name="_Toc157078472"/>
      <w:bookmarkStart w:id="383" w:name="_Toc157078626"/>
      <w:bookmarkStart w:id="384" w:name="_Toc156856544"/>
      <w:bookmarkStart w:id="385" w:name="_Toc156857046"/>
      <w:bookmarkStart w:id="386" w:name="_Toc157078473"/>
      <w:bookmarkStart w:id="387" w:name="_Toc157078627"/>
      <w:bookmarkStart w:id="388" w:name="_Toc156856545"/>
      <w:bookmarkStart w:id="389" w:name="_Toc156857047"/>
      <w:bookmarkStart w:id="390" w:name="_Toc157078474"/>
      <w:bookmarkStart w:id="391" w:name="_Toc157078628"/>
      <w:bookmarkStart w:id="392" w:name="_Toc156856546"/>
      <w:bookmarkStart w:id="393" w:name="_Toc156857048"/>
      <w:bookmarkStart w:id="394" w:name="_Toc157078475"/>
      <w:bookmarkStart w:id="395" w:name="_Toc157078629"/>
      <w:bookmarkStart w:id="396" w:name="_Toc156856547"/>
      <w:bookmarkStart w:id="397" w:name="_Toc156857049"/>
      <w:bookmarkStart w:id="398" w:name="_Toc157078476"/>
      <w:bookmarkStart w:id="399" w:name="_Toc157078630"/>
      <w:bookmarkStart w:id="400" w:name="_Toc156856548"/>
      <w:bookmarkStart w:id="401" w:name="_Toc156857050"/>
      <w:bookmarkStart w:id="402" w:name="_Toc157078477"/>
      <w:bookmarkStart w:id="403" w:name="_Toc157078631"/>
      <w:bookmarkStart w:id="404" w:name="_Toc156856549"/>
      <w:bookmarkStart w:id="405" w:name="_Toc156857051"/>
      <w:bookmarkStart w:id="406" w:name="_Toc157078478"/>
      <w:bookmarkStart w:id="407" w:name="_Toc157078632"/>
      <w:bookmarkStart w:id="408" w:name="_Toc156856550"/>
      <w:bookmarkStart w:id="409" w:name="_Toc156857052"/>
      <w:bookmarkStart w:id="410" w:name="_Toc157078479"/>
      <w:bookmarkStart w:id="411" w:name="_Toc157078633"/>
      <w:bookmarkStart w:id="412" w:name="_Toc156856551"/>
      <w:bookmarkStart w:id="413" w:name="_Toc156857053"/>
      <w:bookmarkStart w:id="414" w:name="_Toc157078480"/>
      <w:bookmarkStart w:id="415" w:name="_Toc157078634"/>
      <w:bookmarkStart w:id="416" w:name="_Toc156856552"/>
      <w:bookmarkStart w:id="417" w:name="_Toc156857054"/>
      <w:bookmarkStart w:id="418" w:name="_Toc157078481"/>
      <w:bookmarkStart w:id="419" w:name="_Toc157078635"/>
      <w:bookmarkStart w:id="420" w:name="_Toc156856553"/>
      <w:bookmarkStart w:id="421" w:name="_Toc156857055"/>
      <w:bookmarkStart w:id="422" w:name="_Toc157078482"/>
      <w:bookmarkStart w:id="423" w:name="_Toc157078636"/>
      <w:bookmarkStart w:id="424" w:name="_Toc156856554"/>
      <w:bookmarkStart w:id="425" w:name="_Toc156857056"/>
      <w:bookmarkStart w:id="426" w:name="_Toc157078483"/>
      <w:bookmarkStart w:id="427" w:name="_Toc157078637"/>
      <w:bookmarkStart w:id="428" w:name="_Toc156856555"/>
      <w:bookmarkStart w:id="429" w:name="_Toc156857057"/>
      <w:bookmarkStart w:id="430" w:name="_Toc157078484"/>
      <w:bookmarkStart w:id="431" w:name="_Toc157078638"/>
      <w:bookmarkStart w:id="432" w:name="_Toc156856556"/>
      <w:bookmarkStart w:id="433" w:name="_Toc156857058"/>
      <w:bookmarkStart w:id="434" w:name="_Toc157078485"/>
      <w:bookmarkStart w:id="435" w:name="_Toc157078639"/>
      <w:bookmarkStart w:id="436" w:name="_Toc156856557"/>
      <w:bookmarkStart w:id="437" w:name="_Toc156857059"/>
      <w:bookmarkStart w:id="438" w:name="_Toc157078486"/>
      <w:bookmarkStart w:id="439" w:name="_Toc157078640"/>
      <w:bookmarkStart w:id="440" w:name="_Toc156856558"/>
      <w:bookmarkStart w:id="441" w:name="_Toc156857060"/>
      <w:bookmarkStart w:id="442" w:name="_Toc157078487"/>
      <w:bookmarkStart w:id="443" w:name="_Toc157078641"/>
      <w:bookmarkStart w:id="444" w:name="_Toc156856559"/>
      <w:bookmarkStart w:id="445" w:name="_Toc156857061"/>
      <w:bookmarkStart w:id="446" w:name="_Toc157078488"/>
      <w:bookmarkStart w:id="447" w:name="_Toc157078642"/>
      <w:bookmarkStart w:id="448" w:name="_Toc156856560"/>
      <w:bookmarkStart w:id="449" w:name="_Toc156857062"/>
      <w:bookmarkStart w:id="450" w:name="_Toc157078489"/>
      <w:bookmarkStart w:id="451" w:name="_Toc157078643"/>
      <w:bookmarkStart w:id="452" w:name="_Toc156856561"/>
      <w:bookmarkStart w:id="453" w:name="_Toc156857063"/>
      <w:bookmarkStart w:id="454" w:name="_Toc157078490"/>
      <w:bookmarkStart w:id="455" w:name="_Toc157078644"/>
      <w:bookmarkStart w:id="456" w:name="_Toc156856562"/>
      <w:bookmarkStart w:id="457" w:name="_Toc156857064"/>
      <w:bookmarkStart w:id="458" w:name="_Toc157078491"/>
      <w:bookmarkStart w:id="459" w:name="_Toc157078645"/>
      <w:bookmarkStart w:id="460" w:name="_Toc156856563"/>
      <w:bookmarkStart w:id="461" w:name="_Toc156857065"/>
      <w:bookmarkStart w:id="462" w:name="_Toc157078492"/>
      <w:bookmarkStart w:id="463" w:name="_Toc157078646"/>
      <w:bookmarkStart w:id="464" w:name="_Toc156856564"/>
      <w:bookmarkStart w:id="465" w:name="_Toc156857066"/>
      <w:bookmarkStart w:id="466" w:name="_Toc157078493"/>
      <w:bookmarkStart w:id="467" w:name="_Toc157078647"/>
      <w:bookmarkStart w:id="468" w:name="_Toc156856565"/>
      <w:bookmarkStart w:id="469" w:name="_Toc156857067"/>
      <w:bookmarkStart w:id="470" w:name="_Toc157078494"/>
      <w:bookmarkStart w:id="471" w:name="_Toc157078648"/>
      <w:bookmarkStart w:id="472" w:name="_Toc157078649"/>
      <w:bookmarkStart w:id="473" w:name="_Toc167184069"/>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8F7B35">
        <w:rPr>
          <w:lang w:eastAsia="fr-FR"/>
        </w:rPr>
        <w:t>Contrôle et validation des prestations</w:t>
      </w:r>
      <w:bookmarkEnd w:id="472"/>
      <w:bookmarkEnd w:id="473"/>
    </w:p>
    <w:p w14:paraId="3434056A" w14:textId="77777777" w:rsidR="00E45FFE" w:rsidRDefault="00E45FFE" w:rsidP="00E45FFE">
      <w:pPr>
        <w:jc w:val="both"/>
        <w:rPr>
          <w:rFonts w:ascii="Arial" w:hAnsi="Arial" w:cs="Arial"/>
          <w:sz w:val="20"/>
          <w:szCs w:val="20"/>
        </w:rPr>
      </w:pPr>
      <w:r>
        <w:rPr>
          <w:rFonts w:ascii="Arial" w:hAnsi="Arial" w:cs="Arial"/>
          <w:sz w:val="20"/>
          <w:szCs w:val="20"/>
        </w:rPr>
        <w:t>Une validation des rendus sera effectuée dans un délai de 30 jours calendaires et consistera en les analyses suivantes :</w:t>
      </w:r>
    </w:p>
    <w:p w14:paraId="4AC076F1" w14:textId="77777777" w:rsidR="00E45FFE" w:rsidRPr="00632BF8" w:rsidRDefault="00E45FFE" w:rsidP="00B0027C">
      <w:pPr>
        <w:numPr>
          <w:ilvl w:val="0"/>
          <w:numId w:val="62"/>
        </w:numPr>
        <w:spacing w:after="0" w:line="240" w:lineRule="auto"/>
        <w:jc w:val="both"/>
        <w:textAlignment w:val="baseline"/>
        <w:rPr>
          <w:rFonts w:ascii="Arial" w:hAnsi="Arial" w:cs="Arial"/>
          <w:sz w:val="20"/>
          <w:szCs w:val="20"/>
        </w:rPr>
      </w:pPr>
      <w:r>
        <w:rPr>
          <w:rFonts w:ascii="Arial" w:hAnsi="Arial" w:cs="Arial"/>
          <w:sz w:val="20"/>
          <w:szCs w:val="20"/>
        </w:rPr>
        <w:t>Vérification</w:t>
      </w:r>
      <w:r w:rsidRPr="00632BF8">
        <w:rPr>
          <w:rFonts w:ascii="Arial" w:hAnsi="Arial" w:cs="Arial"/>
          <w:sz w:val="20"/>
          <w:szCs w:val="20"/>
        </w:rPr>
        <w:t xml:space="preserve"> </w:t>
      </w:r>
      <w:r>
        <w:rPr>
          <w:rFonts w:ascii="Arial" w:hAnsi="Arial" w:cs="Arial"/>
          <w:sz w:val="20"/>
          <w:szCs w:val="20"/>
        </w:rPr>
        <w:t>d</w:t>
      </w:r>
      <w:r w:rsidRPr="00632BF8">
        <w:rPr>
          <w:rFonts w:ascii="Arial" w:hAnsi="Arial" w:cs="Arial"/>
          <w:sz w:val="20"/>
          <w:szCs w:val="20"/>
        </w:rPr>
        <w:t xml:space="preserve">es formats et </w:t>
      </w:r>
      <w:r>
        <w:rPr>
          <w:rFonts w:ascii="Arial" w:hAnsi="Arial" w:cs="Arial"/>
          <w:sz w:val="20"/>
          <w:szCs w:val="20"/>
        </w:rPr>
        <w:t xml:space="preserve">de </w:t>
      </w:r>
      <w:r w:rsidRPr="00632BF8">
        <w:rPr>
          <w:rFonts w:ascii="Arial" w:hAnsi="Arial" w:cs="Arial"/>
          <w:sz w:val="20"/>
          <w:szCs w:val="20"/>
        </w:rPr>
        <w:t>la cohérence de la structure d’archive</w:t>
      </w:r>
    </w:p>
    <w:p w14:paraId="549FE7AC" w14:textId="77777777" w:rsidR="00E45FFE" w:rsidRPr="00632BF8" w:rsidRDefault="00E45FFE" w:rsidP="00B0027C">
      <w:pPr>
        <w:pStyle w:val="Paragraphedeliste"/>
        <w:numPr>
          <w:ilvl w:val="0"/>
          <w:numId w:val="62"/>
        </w:numPr>
        <w:spacing w:after="0" w:line="240" w:lineRule="auto"/>
        <w:jc w:val="both"/>
        <w:rPr>
          <w:rFonts w:ascii="Arial" w:hAnsi="Arial" w:cs="Arial"/>
          <w:sz w:val="20"/>
          <w:szCs w:val="20"/>
        </w:rPr>
      </w:pPr>
      <w:r>
        <w:rPr>
          <w:rFonts w:ascii="Arial" w:hAnsi="Arial" w:cs="Arial"/>
          <w:sz w:val="20"/>
          <w:szCs w:val="20"/>
        </w:rPr>
        <w:t>Vérification de</w:t>
      </w:r>
      <w:r w:rsidRPr="00632BF8">
        <w:rPr>
          <w:rFonts w:ascii="Arial" w:hAnsi="Arial" w:cs="Arial"/>
          <w:sz w:val="20"/>
          <w:szCs w:val="20"/>
        </w:rPr>
        <w:t xml:space="preserve"> la complétude du relevé </w:t>
      </w:r>
    </w:p>
    <w:p w14:paraId="15878F73" w14:textId="77777777" w:rsidR="00E45FFE" w:rsidRPr="00632BF8" w:rsidRDefault="00E45FFE" w:rsidP="00B0027C">
      <w:pPr>
        <w:numPr>
          <w:ilvl w:val="0"/>
          <w:numId w:val="62"/>
        </w:numPr>
        <w:spacing w:after="0" w:line="240" w:lineRule="auto"/>
        <w:jc w:val="both"/>
        <w:textAlignment w:val="baseline"/>
        <w:rPr>
          <w:rFonts w:ascii="Arial" w:hAnsi="Arial" w:cs="Arial"/>
          <w:sz w:val="20"/>
          <w:szCs w:val="20"/>
        </w:rPr>
      </w:pPr>
      <w:r>
        <w:rPr>
          <w:rFonts w:ascii="Arial" w:hAnsi="Arial" w:cs="Arial"/>
          <w:sz w:val="20"/>
          <w:szCs w:val="20"/>
        </w:rPr>
        <w:t>Vérification du respect</w:t>
      </w:r>
      <w:r w:rsidRPr="00632BF8">
        <w:rPr>
          <w:rFonts w:ascii="Arial" w:hAnsi="Arial" w:cs="Arial"/>
          <w:sz w:val="20"/>
          <w:szCs w:val="20"/>
        </w:rPr>
        <w:t xml:space="preserve"> </w:t>
      </w:r>
      <w:r>
        <w:rPr>
          <w:rFonts w:ascii="Arial" w:hAnsi="Arial" w:cs="Arial"/>
          <w:sz w:val="20"/>
          <w:szCs w:val="20"/>
        </w:rPr>
        <w:t>d</w:t>
      </w:r>
      <w:r w:rsidRPr="00632BF8">
        <w:rPr>
          <w:rFonts w:ascii="Arial" w:hAnsi="Arial" w:cs="Arial"/>
          <w:sz w:val="20"/>
          <w:szCs w:val="20"/>
        </w:rPr>
        <w:t>es prescriptions </w:t>
      </w:r>
    </w:p>
    <w:p w14:paraId="0C96D9B7" w14:textId="77777777" w:rsidR="00E45FFE" w:rsidRPr="00632BF8" w:rsidRDefault="00E45FFE" w:rsidP="00B0027C">
      <w:pPr>
        <w:numPr>
          <w:ilvl w:val="0"/>
          <w:numId w:val="62"/>
        </w:numPr>
        <w:spacing w:after="0" w:line="240" w:lineRule="auto"/>
        <w:jc w:val="both"/>
        <w:textAlignment w:val="baseline"/>
        <w:rPr>
          <w:rFonts w:ascii="Arial" w:hAnsi="Arial" w:cs="Arial"/>
          <w:sz w:val="20"/>
          <w:szCs w:val="20"/>
        </w:rPr>
      </w:pPr>
      <w:r>
        <w:rPr>
          <w:rFonts w:ascii="Arial" w:hAnsi="Arial" w:cs="Arial"/>
          <w:sz w:val="20"/>
          <w:szCs w:val="20"/>
        </w:rPr>
        <w:t>I</w:t>
      </w:r>
      <w:r w:rsidRPr="00632BF8">
        <w:rPr>
          <w:rFonts w:ascii="Arial" w:hAnsi="Arial" w:cs="Arial"/>
          <w:sz w:val="20"/>
          <w:szCs w:val="20"/>
        </w:rPr>
        <w:t>nspection des numérisations 3D</w:t>
      </w:r>
    </w:p>
    <w:p w14:paraId="122AF808" w14:textId="77777777" w:rsidR="00E45FFE" w:rsidRPr="00632BF8" w:rsidRDefault="00E45FFE" w:rsidP="00B0027C">
      <w:pPr>
        <w:numPr>
          <w:ilvl w:val="1"/>
          <w:numId w:val="62"/>
        </w:numPr>
        <w:spacing w:after="0" w:line="240" w:lineRule="auto"/>
        <w:jc w:val="both"/>
        <w:textAlignment w:val="baseline"/>
        <w:rPr>
          <w:rFonts w:ascii="Arial" w:hAnsi="Arial" w:cs="Arial"/>
          <w:sz w:val="20"/>
          <w:szCs w:val="20"/>
        </w:rPr>
      </w:pPr>
      <w:r>
        <w:rPr>
          <w:rFonts w:ascii="Arial" w:hAnsi="Arial" w:cs="Arial"/>
          <w:sz w:val="20"/>
          <w:szCs w:val="20"/>
        </w:rPr>
        <w:t>C</w:t>
      </w:r>
      <w:r w:rsidRPr="00632BF8">
        <w:rPr>
          <w:rFonts w:ascii="Arial" w:hAnsi="Arial" w:cs="Arial"/>
          <w:sz w:val="20"/>
          <w:szCs w:val="20"/>
        </w:rPr>
        <w:t>ohérence métrique (assemblage des données) </w:t>
      </w:r>
    </w:p>
    <w:p w14:paraId="157A0760" w14:textId="77777777" w:rsidR="00E45FFE" w:rsidRPr="00632BF8" w:rsidRDefault="00E45FFE" w:rsidP="00B0027C">
      <w:pPr>
        <w:numPr>
          <w:ilvl w:val="1"/>
          <w:numId w:val="62"/>
        </w:numPr>
        <w:spacing w:after="0" w:line="240" w:lineRule="auto"/>
        <w:jc w:val="both"/>
        <w:textAlignment w:val="baseline"/>
        <w:rPr>
          <w:rFonts w:ascii="Arial" w:hAnsi="Arial" w:cs="Arial"/>
          <w:sz w:val="20"/>
          <w:szCs w:val="20"/>
        </w:rPr>
      </w:pPr>
      <w:r>
        <w:rPr>
          <w:rFonts w:ascii="Arial" w:hAnsi="Arial" w:cs="Arial"/>
          <w:sz w:val="20"/>
          <w:szCs w:val="20"/>
        </w:rPr>
        <w:t>C</w:t>
      </w:r>
      <w:r w:rsidRPr="00632BF8">
        <w:rPr>
          <w:rFonts w:ascii="Arial" w:hAnsi="Arial" w:cs="Arial"/>
          <w:sz w:val="20"/>
          <w:szCs w:val="20"/>
        </w:rPr>
        <w:t>ohérence géométrique (e.g. homogénéité des maillages, …)</w:t>
      </w:r>
    </w:p>
    <w:p w14:paraId="0579B7C2" w14:textId="77777777" w:rsidR="00E45FFE" w:rsidRDefault="00E45FFE" w:rsidP="00B0027C">
      <w:pPr>
        <w:numPr>
          <w:ilvl w:val="1"/>
          <w:numId w:val="62"/>
        </w:numPr>
        <w:spacing w:after="0" w:line="240" w:lineRule="auto"/>
        <w:jc w:val="both"/>
        <w:textAlignment w:val="baseline"/>
        <w:rPr>
          <w:rFonts w:ascii="Arial" w:hAnsi="Arial" w:cs="Arial"/>
          <w:sz w:val="20"/>
          <w:szCs w:val="20"/>
        </w:rPr>
      </w:pPr>
      <w:r>
        <w:rPr>
          <w:rFonts w:ascii="Arial" w:hAnsi="Arial" w:cs="Arial"/>
          <w:sz w:val="20"/>
          <w:szCs w:val="20"/>
        </w:rPr>
        <w:t>C</w:t>
      </w:r>
      <w:r w:rsidRPr="00632BF8">
        <w:rPr>
          <w:rFonts w:ascii="Arial" w:hAnsi="Arial" w:cs="Arial"/>
          <w:sz w:val="20"/>
          <w:szCs w:val="20"/>
        </w:rPr>
        <w:t>ohérence visuelle (aberrations chromatiques dans les images ou dans les textures)</w:t>
      </w:r>
    </w:p>
    <w:p w14:paraId="5197C47B" w14:textId="7F270FDF" w:rsidR="00A54497" w:rsidRDefault="00CE0F68" w:rsidP="00B0027C">
      <w:pPr>
        <w:numPr>
          <w:ilvl w:val="0"/>
          <w:numId w:val="62"/>
        </w:numPr>
        <w:spacing w:after="0" w:line="240" w:lineRule="auto"/>
        <w:jc w:val="both"/>
        <w:textAlignment w:val="baseline"/>
        <w:rPr>
          <w:rFonts w:ascii="Arial" w:hAnsi="Arial" w:cs="Arial"/>
          <w:sz w:val="20"/>
          <w:szCs w:val="20"/>
        </w:rPr>
      </w:pPr>
      <w:r>
        <w:rPr>
          <w:rFonts w:ascii="Arial" w:hAnsi="Arial" w:cs="Arial"/>
          <w:sz w:val="20"/>
          <w:szCs w:val="20"/>
        </w:rPr>
        <w:t>Vérification que les modèles sont bien imprimables en 3D (création de prototypes)</w:t>
      </w:r>
    </w:p>
    <w:p w14:paraId="3DC23C96" w14:textId="77777777" w:rsidR="00CE0F68" w:rsidRDefault="00CE0F68" w:rsidP="00CE0F68">
      <w:pPr>
        <w:spacing w:after="0" w:line="240" w:lineRule="auto"/>
        <w:jc w:val="both"/>
        <w:textAlignment w:val="baseline"/>
        <w:rPr>
          <w:rFonts w:ascii="Arial" w:hAnsi="Arial" w:cs="Arial"/>
          <w:sz w:val="20"/>
          <w:szCs w:val="20"/>
        </w:rPr>
      </w:pPr>
    </w:p>
    <w:p w14:paraId="59C775FE" w14:textId="47D9720F" w:rsidR="00CE0F68" w:rsidRPr="00632BF8" w:rsidRDefault="00CE0F68" w:rsidP="00CE0F68">
      <w:pPr>
        <w:spacing w:after="0" w:line="240" w:lineRule="auto"/>
        <w:jc w:val="both"/>
        <w:textAlignment w:val="baseline"/>
        <w:rPr>
          <w:rFonts w:ascii="Arial" w:hAnsi="Arial" w:cs="Arial"/>
          <w:sz w:val="20"/>
          <w:szCs w:val="20"/>
        </w:rPr>
      </w:pPr>
      <w:r>
        <w:rPr>
          <w:rFonts w:ascii="Arial" w:hAnsi="Arial" w:cs="Arial"/>
          <w:sz w:val="20"/>
          <w:szCs w:val="20"/>
        </w:rPr>
        <w:t>Le rapport sera lui aussi soumis à validation lors de la livraison.</w:t>
      </w:r>
    </w:p>
    <w:p w14:paraId="298B44B3" w14:textId="77777777" w:rsidR="00E45FFE" w:rsidRPr="00CB2064" w:rsidRDefault="00E45FFE" w:rsidP="00E45FFE">
      <w:pPr>
        <w:autoSpaceDE w:val="0"/>
        <w:autoSpaceDN w:val="0"/>
        <w:adjustRightInd w:val="0"/>
        <w:jc w:val="both"/>
        <w:rPr>
          <w:rFonts w:ascii="Arial" w:hAnsi="Arial" w:cs="Arial"/>
          <w:sz w:val="20"/>
          <w:szCs w:val="20"/>
        </w:rPr>
      </w:pPr>
    </w:p>
    <w:p w14:paraId="06EB5EFD" w14:textId="24699F27" w:rsidR="00E45FFE" w:rsidRPr="00CE0F68" w:rsidRDefault="00E45FFE" w:rsidP="00CE0F68">
      <w:pPr>
        <w:pStyle w:val="Style20"/>
        <w:ind w:left="1151" w:hanging="431"/>
        <w:rPr>
          <w:lang w:eastAsia="fr-FR"/>
        </w:rPr>
      </w:pPr>
      <w:bookmarkStart w:id="474" w:name="_Toc157078650"/>
      <w:bookmarkStart w:id="475" w:name="_Toc167184070"/>
      <w:r w:rsidRPr="008F7B35">
        <w:rPr>
          <w:lang w:eastAsia="fr-FR"/>
        </w:rPr>
        <w:t>Conservation des prestations</w:t>
      </w:r>
      <w:bookmarkEnd w:id="474"/>
      <w:bookmarkEnd w:id="475"/>
    </w:p>
    <w:p w14:paraId="5610925A" w14:textId="030B5E75" w:rsidR="00E45FFE" w:rsidRPr="00CB2064" w:rsidRDefault="00E45FFE" w:rsidP="00E45FFE">
      <w:pPr>
        <w:jc w:val="both"/>
        <w:rPr>
          <w:rFonts w:ascii="Arial" w:hAnsi="Arial" w:cs="Arial"/>
          <w:sz w:val="20"/>
          <w:szCs w:val="20"/>
        </w:rPr>
      </w:pPr>
      <w:r w:rsidRPr="00CB2064">
        <w:rPr>
          <w:rFonts w:ascii="Arial" w:hAnsi="Arial" w:cs="Arial"/>
          <w:sz w:val="20"/>
          <w:szCs w:val="20"/>
        </w:rPr>
        <w:t xml:space="preserve">Les données d’acquisitions seront conservées par le titulaire du contrat pendant une durée minimale de </w:t>
      </w:r>
      <w:r>
        <w:rPr>
          <w:rFonts w:ascii="Arial" w:hAnsi="Arial" w:cs="Arial"/>
          <w:sz w:val="20"/>
          <w:szCs w:val="20"/>
        </w:rPr>
        <w:t>5</w:t>
      </w:r>
      <w:r w:rsidRPr="00CB2064">
        <w:rPr>
          <w:rFonts w:ascii="Arial" w:hAnsi="Arial" w:cs="Arial"/>
          <w:sz w:val="20"/>
          <w:szCs w:val="20"/>
        </w:rPr>
        <w:t xml:space="preserve"> années. Le CMN assurera la conservation et l’archivage des documents imprimés et des fichiers numériques dans le cadre de sa mission de conservation des monuments et des collections. </w:t>
      </w:r>
    </w:p>
    <w:p w14:paraId="1D64C45B" w14:textId="77777777" w:rsidR="00584837" w:rsidRPr="00923AB7" w:rsidRDefault="00584837" w:rsidP="00923AB7">
      <w:pPr>
        <w:pStyle w:val="Titre2"/>
        <w:numPr>
          <w:ilvl w:val="0"/>
          <w:numId w:val="4"/>
        </w:numPr>
        <w:tabs>
          <w:tab w:val="num" w:pos="360"/>
        </w:tabs>
        <w:ind w:left="0" w:firstLine="0"/>
        <w:jc w:val="both"/>
        <w:rPr>
          <w:rFonts w:ascii="Arial" w:eastAsia="Times New Roman" w:hAnsi="Arial" w:cs="Arial"/>
          <w:b/>
          <w:bCs/>
          <w:smallCaps/>
          <w:color w:val="auto"/>
          <w:sz w:val="22"/>
          <w:szCs w:val="22"/>
          <w:u w:val="single"/>
        </w:rPr>
      </w:pPr>
      <w:bookmarkStart w:id="476" w:name="_Toc122338693"/>
      <w:bookmarkStart w:id="477" w:name="_Toc157078656"/>
      <w:bookmarkStart w:id="478" w:name="_Toc167184071"/>
      <w:bookmarkEnd w:id="88"/>
      <w:r w:rsidRPr="00923AB7">
        <w:rPr>
          <w:rFonts w:ascii="Arial" w:eastAsia="Times New Roman" w:hAnsi="Arial" w:cs="Arial"/>
          <w:b/>
          <w:bCs/>
          <w:smallCaps/>
          <w:color w:val="auto"/>
          <w:sz w:val="22"/>
          <w:szCs w:val="22"/>
          <w:u w:val="single"/>
        </w:rPr>
        <w:t xml:space="preserve">DROITS </w:t>
      </w:r>
      <w:commentRangeStart w:id="479"/>
      <w:r w:rsidRPr="00923AB7">
        <w:rPr>
          <w:rFonts w:ascii="Arial" w:eastAsia="Times New Roman" w:hAnsi="Arial" w:cs="Arial"/>
          <w:b/>
          <w:bCs/>
          <w:smallCaps/>
          <w:color w:val="auto"/>
          <w:sz w:val="22"/>
          <w:szCs w:val="22"/>
          <w:u w:val="single"/>
        </w:rPr>
        <w:t>D’EXPLOITATION</w:t>
      </w:r>
      <w:bookmarkEnd w:id="476"/>
      <w:bookmarkEnd w:id="477"/>
      <w:bookmarkEnd w:id="478"/>
      <w:commentRangeEnd w:id="479"/>
      <w:r w:rsidR="00B0027C">
        <w:rPr>
          <w:rStyle w:val="Marquedecommentaire"/>
          <w:rFonts w:ascii="Arial" w:eastAsia="Times New Roman" w:hAnsi="Arial" w:cs="Times New Roman"/>
          <w:color w:val="auto"/>
          <w:kern w:val="0"/>
          <w:lang w:eastAsia="fr-FR"/>
          <w14:ligatures w14:val="none"/>
        </w:rPr>
        <w:commentReference w:id="479"/>
      </w:r>
    </w:p>
    <w:p w14:paraId="16252372" w14:textId="77777777" w:rsidR="00584837" w:rsidRPr="00CB2064" w:rsidRDefault="00584837" w:rsidP="00584837">
      <w:pPr>
        <w:jc w:val="both"/>
        <w:rPr>
          <w:rFonts w:ascii="Arial" w:hAnsi="Arial" w:cs="Arial"/>
          <w:sz w:val="20"/>
          <w:szCs w:val="20"/>
        </w:rPr>
      </w:pPr>
      <w:r w:rsidRPr="00CB2064">
        <w:rPr>
          <w:rFonts w:ascii="Arial" w:hAnsi="Arial" w:cs="Arial"/>
          <w:sz w:val="20"/>
          <w:szCs w:val="20"/>
        </w:rPr>
        <w:t>Le Cahier des Clauses Administratives Générales applicable aux marchés publics de Prestations intellectuelles (C.C.A.G.-P.I.) approuvé par l’arrêté du 30 mars 2021 est applicable à cette consultation et au bon de commande afférent.</w:t>
      </w:r>
    </w:p>
    <w:p w14:paraId="4E6AA013" w14:textId="77777777" w:rsidR="00584837" w:rsidRPr="00CB2064" w:rsidRDefault="00584837" w:rsidP="00584837">
      <w:pPr>
        <w:jc w:val="both"/>
        <w:rPr>
          <w:rFonts w:ascii="Arial" w:hAnsi="Arial" w:cs="Arial"/>
          <w:sz w:val="20"/>
          <w:szCs w:val="20"/>
        </w:rPr>
      </w:pPr>
      <w:r w:rsidRPr="00CB2064">
        <w:rPr>
          <w:rFonts w:ascii="Arial" w:hAnsi="Arial" w:cs="Arial"/>
          <w:sz w:val="20"/>
          <w:szCs w:val="20"/>
        </w:rPr>
        <w:t>Par dérogation à l’article 35.2.1 du C.C.A.G.P.I, le Titulaire cèdera au Centre des monuments nationaux, à titre non exclusif, l’intégralité des droits de propriété intellectuelle (droit de représentation, droit de reproduction et droit d’adaptation) afférents aux résultats et productions remis au Centre des monuments nationaux dans le cadre de cette prestation conformément aux articles L.122-2 et L.122-3 du code de la propriété intellectuelle. La rémunération de la cession de droits est réputée incluse dans la prestation du Titulaire.</w:t>
      </w:r>
    </w:p>
    <w:p w14:paraId="6D76FC53" w14:textId="653048E6" w:rsidR="00584837" w:rsidRPr="00CB2064" w:rsidRDefault="00584837" w:rsidP="00584837">
      <w:pPr>
        <w:jc w:val="both"/>
        <w:rPr>
          <w:rFonts w:ascii="Arial" w:hAnsi="Arial" w:cs="Arial"/>
          <w:sz w:val="20"/>
          <w:szCs w:val="20"/>
        </w:rPr>
      </w:pPr>
      <w:r w:rsidRPr="00CB2064">
        <w:rPr>
          <w:rFonts w:ascii="Arial" w:hAnsi="Arial" w:cs="Arial"/>
          <w:sz w:val="20"/>
          <w:szCs w:val="20"/>
        </w:rPr>
        <w:t xml:space="preserve">Les résultats et productions correspondent à l’intégralité des livrables cités au chapitre </w:t>
      </w:r>
      <w:r w:rsidR="00D000F3">
        <w:rPr>
          <w:rFonts w:ascii="Arial" w:hAnsi="Arial" w:cs="Arial"/>
          <w:sz w:val="20"/>
          <w:szCs w:val="20"/>
        </w:rPr>
        <w:fldChar w:fldCharType="begin"/>
      </w:r>
      <w:r w:rsidR="00D000F3">
        <w:rPr>
          <w:rFonts w:ascii="Arial" w:hAnsi="Arial" w:cs="Arial"/>
          <w:sz w:val="20"/>
          <w:szCs w:val="20"/>
        </w:rPr>
        <w:instrText xml:space="preserve"> REF _Ref160119507 \r \h </w:instrText>
      </w:r>
      <w:r w:rsidR="00D000F3">
        <w:rPr>
          <w:rFonts w:ascii="Arial" w:hAnsi="Arial" w:cs="Arial"/>
          <w:sz w:val="20"/>
          <w:szCs w:val="20"/>
        </w:rPr>
      </w:r>
      <w:r w:rsidR="00D000F3">
        <w:rPr>
          <w:rFonts w:ascii="Arial" w:hAnsi="Arial" w:cs="Arial"/>
          <w:sz w:val="20"/>
          <w:szCs w:val="20"/>
        </w:rPr>
        <w:fldChar w:fldCharType="separate"/>
      </w:r>
      <w:r w:rsidR="00C221BC">
        <w:rPr>
          <w:rFonts w:ascii="Arial" w:hAnsi="Arial" w:cs="Arial"/>
          <w:sz w:val="20"/>
          <w:szCs w:val="20"/>
        </w:rPr>
        <w:t>6.1.2</w:t>
      </w:r>
      <w:r w:rsidR="00D000F3">
        <w:rPr>
          <w:rFonts w:ascii="Arial" w:hAnsi="Arial" w:cs="Arial"/>
          <w:sz w:val="20"/>
          <w:szCs w:val="20"/>
        </w:rPr>
        <w:fldChar w:fldCharType="end"/>
      </w:r>
      <w:r w:rsidRPr="00CB2064">
        <w:rPr>
          <w:rFonts w:ascii="Arial" w:hAnsi="Arial" w:cs="Arial"/>
          <w:sz w:val="20"/>
          <w:szCs w:val="20"/>
        </w:rPr>
        <w:t>.</w:t>
      </w:r>
    </w:p>
    <w:p w14:paraId="04932D4C" w14:textId="77777777" w:rsidR="00584837" w:rsidRPr="00CB2064" w:rsidRDefault="00584837" w:rsidP="00584837">
      <w:pPr>
        <w:jc w:val="both"/>
        <w:rPr>
          <w:rFonts w:ascii="Arial" w:hAnsi="Arial" w:cs="Arial"/>
          <w:sz w:val="20"/>
          <w:szCs w:val="20"/>
        </w:rPr>
      </w:pPr>
      <w:r w:rsidRPr="00CB2064">
        <w:rPr>
          <w:rFonts w:ascii="Arial" w:hAnsi="Arial" w:cs="Arial"/>
          <w:sz w:val="20"/>
          <w:szCs w:val="20"/>
        </w:rPr>
        <w:t xml:space="preserve">Cette cession sera consentie, à compter de la remise par le Titulaire des résultats et productions, pour la France et le monde entier, pour toute exploitation commerciale et non commerciale, pour la durée légale de protection des droits d’auteur telle que définie par l’article L.123-1 du code de la propriété intellectuelle y compris en cas de prolongation de cette durée. </w:t>
      </w:r>
    </w:p>
    <w:p w14:paraId="59B6E584" w14:textId="77777777" w:rsidR="00584837" w:rsidRPr="00CB2064" w:rsidRDefault="00584837" w:rsidP="00584837">
      <w:pPr>
        <w:jc w:val="both"/>
        <w:rPr>
          <w:rFonts w:ascii="Arial" w:hAnsi="Arial" w:cs="Arial"/>
          <w:sz w:val="20"/>
          <w:szCs w:val="20"/>
        </w:rPr>
      </w:pPr>
      <w:r w:rsidRPr="00CB2064">
        <w:rPr>
          <w:rFonts w:ascii="Arial" w:hAnsi="Arial" w:cs="Arial"/>
          <w:sz w:val="20"/>
          <w:szCs w:val="20"/>
        </w:rPr>
        <w:t>Le Centre des monuments nationaux pourra exploiter et adapter directement ou dans le cadre de rétrocessions à tout tiers de son choix les résultats et productions pour les besoins liés à l’objet du présent marché et/ou de futures productions culturelles, touristiques et/ou pédagogiques à titre commercial ou non commercial.</w:t>
      </w:r>
    </w:p>
    <w:p w14:paraId="21DB58CE" w14:textId="2C91889F" w:rsidR="00584837" w:rsidRPr="00CB2064" w:rsidRDefault="00584837" w:rsidP="00584837">
      <w:pPr>
        <w:jc w:val="both"/>
        <w:rPr>
          <w:rFonts w:ascii="Arial" w:hAnsi="Arial" w:cs="Arial"/>
          <w:sz w:val="20"/>
          <w:szCs w:val="20"/>
        </w:rPr>
      </w:pPr>
      <w:r w:rsidRPr="00CB2064">
        <w:rPr>
          <w:rFonts w:ascii="Arial" w:hAnsi="Arial" w:cs="Arial"/>
          <w:sz w:val="20"/>
          <w:szCs w:val="20"/>
        </w:rPr>
        <w:t>Le Centre des monuments nationaux pourra ainsi exploiter et/ou autoriser l’exploitation des résultats et productions, sur les supports ci-après précisés ainsi que sur tout support connu ou inconnu à ce jour, à des fins de promotion du CMN et des monuments, dans le cadre de ses activités et/ou pour l’accomplissement de ses missions statutaires (que cette promotion soit réalisée par le CMN ou ses partenaires et mécènes), qui inclut la possibilité de rétrocéder ces droits à toute personne de son choix et notamment à tout organisme à vocation culturelle, éducative, touristique, scientifique, pédagogique, muséologique ou sociale. Le Centre des monuments nationaux peut procéder et/ou faire procéder aux exploitations commerciales et non commerciales suivantes des résultats et productions en tout ou partie</w:t>
      </w:r>
      <w:r>
        <w:rPr>
          <w:rFonts w:ascii="Arial" w:hAnsi="Arial" w:cs="Arial"/>
          <w:sz w:val="20"/>
          <w:szCs w:val="20"/>
        </w:rPr>
        <w:t xml:space="preserve"> </w:t>
      </w:r>
      <w:r w:rsidRPr="00CB2064">
        <w:rPr>
          <w:rFonts w:ascii="Arial" w:hAnsi="Arial" w:cs="Arial"/>
          <w:sz w:val="20"/>
          <w:szCs w:val="20"/>
        </w:rPr>
        <w:t>:</w:t>
      </w:r>
    </w:p>
    <w:p w14:paraId="23AB587B" w14:textId="77777777" w:rsidR="00584837" w:rsidRPr="00CB2064" w:rsidRDefault="00584837" w:rsidP="00584837">
      <w:pPr>
        <w:pStyle w:val="Paragraphedeliste"/>
        <w:numPr>
          <w:ilvl w:val="0"/>
          <w:numId w:val="46"/>
        </w:numPr>
        <w:spacing w:after="0" w:line="240" w:lineRule="auto"/>
        <w:jc w:val="both"/>
        <w:rPr>
          <w:rFonts w:ascii="Arial" w:hAnsi="Arial" w:cs="Arial"/>
          <w:sz w:val="20"/>
          <w:szCs w:val="20"/>
        </w:rPr>
      </w:pPr>
      <w:r w:rsidRPr="00CB2064">
        <w:rPr>
          <w:rFonts w:ascii="Arial" w:hAnsi="Arial" w:cs="Arial"/>
          <w:sz w:val="20"/>
          <w:szCs w:val="20"/>
        </w:rPr>
        <w:lastRenderedPageBreak/>
        <w:t>Exploitation sur tout support actuel et/ou à venir (papier, électronique, chimique, numérique, magnétique, audiovisuel, multimédia, dématérialisés, notamment film, vidéo, édition-électronique, CD, CD-Rom, CDI, DVD, poste d’ordinateur, appareils de projection, bornes interactives multimédia, ordinateurs, tablettes numériques, smartphones, applications, etc.), au sein du parcours de visite du Monument, dont l’accès est payant, et/ou au sein d’autres monuments gérés par le Centre des monuments nationaux ou par ses partenaires, notamment dans le cadre d’expositions temporaires ;</w:t>
      </w:r>
    </w:p>
    <w:p w14:paraId="7F6E2432" w14:textId="77777777" w:rsidR="00584837" w:rsidRPr="00CB2064" w:rsidRDefault="00584837" w:rsidP="00584837">
      <w:pPr>
        <w:pStyle w:val="Paragraphedeliste"/>
        <w:numPr>
          <w:ilvl w:val="0"/>
          <w:numId w:val="46"/>
        </w:numPr>
        <w:spacing w:after="0" w:line="240" w:lineRule="auto"/>
        <w:jc w:val="both"/>
        <w:rPr>
          <w:rFonts w:ascii="Arial" w:hAnsi="Arial" w:cs="Arial"/>
          <w:sz w:val="20"/>
          <w:szCs w:val="20"/>
        </w:rPr>
      </w:pPr>
      <w:r w:rsidRPr="00CB2064">
        <w:rPr>
          <w:rFonts w:ascii="Arial" w:hAnsi="Arial" w:cs="Arial"/>
          <w:sz w:val="20"/>
          <w:szCs w:val="20"/>
        </w:rPr>
        <w:t>Exploitation et diffusion de tout ou partie des résultats et productions pour la réalisation de médiations à distance (visites commentées virtuelles pour groupes ou individuels, ateliers commentés virtuels pour scolaires, etc.) produites et commercialisées par le CMN ou ses partenaires, sur tout type de support numérique (application pour tablettes numériques, Smartphones, outils multimédia, outils de réalité augmentée, etc.) ou en ligne (site Internet du CMN ou de ses partenaires, réseaux sociaux (Facebook, Instagram, Twitter, etc.), blogs, etc.). Le Centre des monuments nationaux est libre du choix et du nombre des extraits des résultats et productions qu’il souhaite exploiter ;</w:t>
      </w:r>
    </w:p>
    <w:p w14:paraId="3F6F973D" w14:textId="77777777" w:rsidR="00584837" w:rsidRPr="00CB2064" w:rsidRDefault="00584837" w:rsidP="00584837">
      <w:pPr>
        <w:pStyle w:val="Paragraphedeliste"/>
        <w:numPr>
          <w:ilvl w:val="0"/>
          <w:numId w:val="46"/>
        </w:numPr>
        <w:spacing w:after="0" w:line="240" w:lineRule="auto"/>
        <w:jc w:val="both"/>
        <w:rPr>
          <w:rFonts w:ascii="Arial" w:hAnsi="Arial" w:cs="Arial"/>
          <w:sz w:val="20"/>
          <w:szCs w:val="20"/>
        </w:rPr>
      </w:pPr>
      <w:r w:rsidRPr="00CB2064">
        <w:rPr>
          <w:rFonts w:ascii="Arial" w:hAnsi="Arial" w:cs="Arial"/>
          <w:sz w:val="20"/>
          <w:szCs w:val="20"/>
        </w:rPr>
        <w:t>Reproduction des résultats et productions pour la réalisation de documents d’information et/ou pédagogiques, en tout format, et toutes dimensions, sur tout support connu ou inconnu à ce jour, et notamment papier, carton, dépliant, plexi, transparent, alu, panneaux de médiation, affiches, kakemonos, documents d’aide à la visite, dossiers pédagogiques, CD, DVD, dossier de presse, reportage d’information pour les médias, articles de presse, outils multimédias, etc. ;</w:t>
      </w:r>
    </w:p>
    <w:p w14:paraId="3709C96A" w14:textId="77777777" w:rsidR="00584837" w:rsidRPr="00CB2064" w:rsidRDefault="00584837" w:rsidP="00584837">
      <w:pPr>
        <w:pStyle w:val="Paragraphedeliste"/>
        <w:numPr>
          <w:ilvl w:val="0"/>
          <w:numId w:val="46"/>
        </w:numPr>
        <w:spacing w:after="0" w:line="240" w:lineRule="auto"/>
        <w:jc w:val="both"/>
        <w:rPr>
          <w:rFonts w:ascii="Arial" w:hAnsi="Arial" w:cs="Arial"/>
          <w:sz w:val="20"/>
          <w:szCs w:val="20"/>
        </w:rPr>
      </w:pPr>
      <w:r w:rsidRPr="00CB2064">
        <w:rPr>
          <w:rFonts w:ascii="Arial" w:hAnsi="Arial" w:cs="Arial"/>
          <w:sz w:val="20"/>
          <w:szCs w:val="20"/>
        </w:rPr>
        <w:t>Diffusion en ligne sur le réseau Internet via le site du Centre des monuments nationaux ou tout site consacré au monument ou à sa promotion, ou tout site, notamment du ministère de la Culture, ainsi que sur les réseaux sociaux (Facebook, Instagram, Twitter, etc.), blogs, etc. ;</w:t>
      </w:r>
    </w:p>
    <w:p w14:paraId="0D80C193" w14:textId="77777777" w:rsidR="00584837" w:rsidRPr="00CB2064" w:rsidRDefault="00584837" w:rsidP="00584837">
      <w:pPr>
        <w:pStyle w:val="Paragraphedeliste"/>
        <w:numPr>
          <w:ilvl w:val="0"/>
          <w:numId w:val="46"/>
        </w:numPr>
        <w:spacing w:after="0" w:line="240" w:lineRule="auto"/>
        <w:jc w:val="both"/>
        <w:rPr>
          <w:rFonts w:ascii="Arial" w:hAnsi="Arial" w:cs="Arial"/>
          <w:sz w:val="20"/>
          <w:szCs w:val="20"/>
        </w:rPr>
      </w:pPr>
      <w:r w:rsidRPr="00CB2064">
        <w:rPr>
          <w:rFonts w:ascii="Arial" w:hAnsi="Arial" w:cs="Arial"/>
          <w:sz w:val="20"/>
          <w:szCs w:val="20"/>
        </w:rPr>
        <w:t xml:space="preserve">Diffusion sur tout type de supports numériques et/ou multimédia, sur toute application pour tablettes numériques, Smartphones, outils multimédia, outils de réalité augmentée, etc. ; </w:t>
      </w:r>
    </w:p>
    <w:p w14:paraId="1F8EE49E" w14:textId="77777777" w:rsidR="00584837" w:rsidRPr="00CB2064" w:rsidRDefault="00584837" w:rsidP="00584837">
      <w:pPr>
        <w:pStyle w:val="Paragraphedeliste"/>
        <w:numPr>
          <w:ilvl w:val="0"/>
          <w:numId w:val="46"/>
        </w:numPr>
        <w:spacing w:after="0" w:line="240" w:lineRule="auto"/>
        <w:jc w:val="both"/>
        <w:rPr>
          <w:rFonts w:ascii="Arial" w:hAnsi="Arial" w:cs="Arial"/>
          <w:sz w:val="20"/>
          <w:szCs w:val="20"/>
        </w:rPr>
      </w:pPr>
      <w:r w:rsidRPr="00CB2064">
        <w:rPr>
          <w:rFonts w:ascii="Arial" w:hAnsi="Arial" w:cs="Arial"/>
          <w:sz w:val="20"/>
          <w:szCs w:val="20"/>
        </w:rPr>
        <w:t>Consultation gratuite sur place (dans l’enceinte du CMN et/ou des monuments) par le public, ou encore consultation à l’extérieur sous forme de prêts gratuits à des fins exclusivement documentaires, scientifiques, pédagogiques, muséologique ou d’usage strictement privé excluant pour l’emprunteur le droit de les reproduire et/ou de les dupliquer ;</w:t>
      </w:r>
    </w:p>
    <w:p w14:paraId="47E54E6D" w14:textId="77777777" w:rsidR="00584837" w:rsidRPr="00CB2064" w:rsidRDefault="00584837" w:rsidP="00584837">
      <w:pPr>
        <w:pStyle w:val="Paragraphedeliste"/>
        <w:numPr>
          <w:ilvl w:val="0"/>
          <w:numId w:val="46"/>
        </w:numPr>
        <w:spacing w:after="0" w:line="240" w:lineRule="auto"/>
        <w:jc w:val="both"/>
        <w:rPr>
          <w:rFonts w:ascii="Arial" w:hAnsi="Arial" w:cs="Arial"/>
          <w:sz w:val="20"/>
          <w:szCs w:val="20"/>
        </w:rPr>
      </w:pPr>
      <w:r w:rsidRPr="00CB2064">
        <w:rPr>
          <w:rFonts w:ascii="Arial" w:hAnsi="Arial" w:cs="Arial"/>
          <w:sz w:val="20"/>
          <w:szCs w:val="20"/>
        </w:rPr>
        <w:t>Intégration dans le cadre d’œuvres audiovisuelles court et/ou long format destinées ou non à la vente ;</w:t>
      </w:r>
    </w:p>
    <w:p w14:paraId="42FE7AF2" w14:textId="77777777" w:rsidR="00584837" w:rsidRPr="00CB2064" w:rsidRDefault="00584837" w:rsidP="00584837">
      <w:pPr>
        <w:pStyle w:val="Paragraphedeliste"/>
        <w:numPr>
          <w:ilvl w:val="0"/>
          <w:numId w:val="46"/>
        </w:numPr>
        <w:spacing w:after="0" w:line="240" w:lineRule="auto"/>
        <w:jc w:val="both"/>
        <w:rPr>
          <w:rFonts w:ascii="Arial" w:hAnsi="Arial" w:cs="Arial"/>
          <w:sz w:val="20"/>
          <w:szCs w:val="20"/>
        </w:rPr>
      </w:pPr>
      <w:r w:rsidRPr="00CB2064">
        <w:rPr>
          <w:rFonts w:ascii="Arial" w:hAnsi="Arial" w:cs="Arial"/>
          <w:sz w:val="20"/>
          <w:szCs w:val="20"/>
        </w:rPr>
        <w:t>Extraction pour des consultations ultérieures ;</w:t>
      </w:r>
    </w:p>
    <w:p w14:paraId="37BF7D77" w14:textId="77777777" w:rsidR="00584837" w:rsidRPr="00CB2064" w:rsidRDefault="00584837" w:rsidP="00584837">
      <w:pPr>
        <w:pStyle w:val="Paragraphedeliste"/>
        <w:numPr>
          <w:ilvl w:val="0"/>
          <w:numId w:val="46"/>
        </w:numPr>
        <w:spacing w:after="0" w:line="240" w:lineRule="auto"/>
        <w:jc w:val="both"/>
        <w:rPr>
          <w:rFonts w:ascii="Arial" w:hAnsi="Arial" w:cs="Arial"/>
          <w:sz w:val="20"/>
          <w:szCs w:val="20"/>
        </w:rPr>
      </w:pPr>
      <w:r w:rsidRPr="00CB2064">
        <w:rPr>
          <w:rFonts w:ascii="Arial" w:hAnsi="Arial" w:cs="Arial"/>
          <w:sz w:val="20"/>
          <w:szCs w:val="20"/>
        </w:rPr>
        <w:t>Édition dans le rapport d’activité du Centre des monuments nationaux et/ou de ses tutelles et/ou de ses partenaires, ou dans toute revue scientifique ou culturelle à laquelle le CMN ou l’un de ses partenaires s'associeraient ;</w:t>
      </w:r>
    </w:p>
    <w:p w14:paraId="483D191E" w14:textId="77777777" w:rsidR="00584837" w:rsidRPr="00CB2064" w:rsidRDefault="00584837" w:rsidP="00584837">
      <w:pPr>
        <w:pStyle w:val="Paragraphedeliste"/>
        <w:numPr>
          <w:ilvl w:val="0"/>
          <w:numId w:val="46"/>
        </w:numPr>
        <w:spacing w:after="0" w:line="240" w:lineRule="auto"/>
        <w:jc w:val="both"/>
        <w:rPr>
          <w:rFonts w:ascii="Arial" w:hAnsi="Arial" w:cs="Arial"/>
          <w:sz w:val="20"/>
          <w:szCs w:val="20"/>
        </w:rPr>
      </w:pPr>
      <w:r w:rsidRPr="00CB2064">
        <w:rPr>
          <w:rFonts w:ascii="Arial" w:hAnsi="Arial" w:cs="Arial"/>
          <w:sz w:val="20"/>
          <w:szCs w:val="20"/>
        </w:rPr>
        <w:t>Dans le cadre de l'archivage.</w:t>
      </w:r>
    </w:p>
    <w:p w14:paraId="6AF97A66" w14:textId="77777777" w:rsidR="00584837" w:rsidRPr="00CB2064" w:rsidRDefault="00584837" w:rsidP="00584837">
      <w:pPr>
        <w:jc w:val="both"/>
        <w:rPr>
          <w:rFonts w:ascii="Arial" w:hAnsi="Arial" w:cs="Arial"/>
          <w:sz w:val="20"/>
          <w:szCs w:val="20"/>
        </w:rPr>
      </w:pPr>
    </w:p>
    <w:p w14:paraId="7FD98779" w14:textId="77777777" w:rsidR="00584837" w:rsidRPr="00CB2064" w:rsidRDefault="00584837" w:rsidP="00584837">
      <w:pPr>
        <w:jc w:val="both"/>
        <w:rPr>
          <w:rFonts w:ascii="Arial" w:hAnsi="Arial" w:cs="Arial"/>
          <w:sz w:val="20"/>
          <w:szCs w:val="20"/>
        </w:rPr>
      </w:pPr>
      <w:r w:rsidRPr="00CB2064">
        <w:rPr>
          <w:rFonts w:ascii="Arial" w:hAnsi="Arial" w:cs="Arial"/>
          <w:sz w:val="20"/>
          <w:szCs w:val="20"/>
        </w:rPr>
        <w:t>Dans le cadre de ces exploitations, le CMN pourra notamment procéder à la réutilisation, à l’adaptation et/ou à la traduction des résultats et productions sur tous les supports indiqués ci-dessus, y compris sous la forme d’œuvres composites, collectives et/ou de collaboration.</w:t>
      </w:r>
    </w:p>
    <w:p w14:paraId="46F2DA81" w14:textId="77777777" w:rsidR="00584837" w:rsidRPr="00CB2064" w:rsidRDefault="00584837" w:rsidP="00584837">
      <w:pPr>
        <w:jc w:val="both"/>
        <w:rPr>
          <w:rFonts w:ascii="Arial" w:hAnsi="Arial" w:cs="Arial"/>
          <w:sz w:val="20"/>
          <w:szCs w:val="20"/>
        </w:rPr>
      </w:pPr>
      <w:r w:rsidRPr="00CB2064">
        <w:rPr>
          <w:rFonts w:ascii="Arial" w:hAnsi="Arial" w:cs="Arial"/>
          <w:sz w:val="20"/>
          <w:szCs w:val="20"/>
        </w:rPr>
        <w:t>Il est entendu que l’ensemble des droits seront cédés par le Titulaire au CMN à titre entièrement gracieux, y compris pour les exploitations commerciales indiquées ci-dessus. Le Titulaire ne percevra aucune rémunération proportionnelle pour toutes les exploitations prévues par la consultation présente et effectuées directement par le CMN, notamment dans le cadre de l’exploitation des différents outils de médiation.</w:t>
      </w:r>
    </w:p>
    <w:p w14:paraId="63683E42" w14:textId="77777777" w:rsidR="00584837" w:rsidRPr="00CB2064" w:rsidRDefault="00584837" w:rsidP="00584837">
      <w:pPr>
        <w:jc w:val="both"/>
        <w:rPr>
          <w:rFonts w:ascii="Arial" w:hAnsi="Arial" w:cs="Arial"/>
          <w:sz w:val="20"/>
          <w:szCs w:val="20"/>
        </w:rPr>
      </w:pPr>
      <w:r w:rsidRPr="00CB2064">
        <w:rPr>
          <w:rFonts w:ascii="Arial" w:hAnsi="Arial" w:cs="Arial"/>
          <w:sz w:val="20"/>
          <w:szCs w:val="20"/>
        </w:rPr>
        <w:t>Toute exploitation commerciale non prévue par la consultation présente fera l’objet d’une rémunération proportionnelle fixée dans une convention ad hoc.</w:t>
      </w:r>
    </w:p>
    <w:p w14:paraId="1926A310" w14:textId="77777777" w:rsidR="00584837" w:rsidRPr="00CB2064" w:rsidRDefault="00584837" w:rsidP="00584837">
      <w:pPr>
        <w:jc w:val="both"/>
        <w:rPr>
          <w:rFonts w:ascii="Arial" w:hAnsi="Arial" w:cs="Arial"/>
          <w:sz w:val="20"/>
          <w:szCs w:val="20"/>
        </w:rPr>
      </w:pPr>
      <w:r w:rsidRPr="00CB2064">
        <w:rPr>
          <w:rFonts w:ascii="Arial" w:hAnsi="Arial" w:cs="Arial"/>
          <w:sz w:val="20"/>
          <w:szCs w:val="20"/>
        </w:rPr>
        <w:t>Les utilisations et exploitations des droits d'auteur afférents aux résultats et productions concédés par le CMN à un tiers, notamment dans le cadre de la Photothèque du CMN, donneront lieu au versement par le CMN au Titulaire d'une rémunération calculée au prorata du montant des droits perçus par le CMN, conformément aux dispositions de l'article L.131-4, 1er alinéa du C.P.I., dans les conditions ci-après précisées :</w:t>
      </w:r>
    </w:p>
    <w:p w14:paraId="7A4A6112" w14:textId="77777777" w:rsidR="00584837" w:rsidRPr="00CB2064" w:rsidRDefault="00584837" w:rsidP="00584837">
      <w:pPr>
        <w:pStyle w:val="Paragraphedeliste"/>
        <w:numPr>
          <w:ilvl w:val="0"/>
          <w:numId w:val="47"/>
        </w:numPr>
        <w:spacing w:after="0" w:line="240" w:lineRule="auto"/>
        <w:jc w:val="both"/>
        <w:rPr>
          <w:rFonts w:ascii="Arial" w:hAnsi="Arial" w:cs="Arial"/>
          <w:sz w:val="20"/>
          <w:szCs w:val="20"/>
        </w:rPr>
      </w:pPr>
      <w:r w:rsidRPr="00CB2064">
        <w:rPr>
          <w:rFonts w:ascii="Arial" w:hAnsi="Arial" w:cs="Arial"/>
          <w:sz w:val="20"/>
          <w:szCs w:val="20"/>
        </w:rPr>
        <w:t>Dans le cadre d'une rétrocession à titre onéreux, le CMN reversera au Titulaire 30 % (trente pour cent) du montant de la rémunération hors taxes qu’il perçoit lui-même de ce tiers ;</w:t>
      </w:r>
    </w:p>
    <w:p w14:paraId="127ADB97" w14:textId="77777777" w:rsidR="00584837" w:rsidRPr="00CB2064" w:rsidRDefault="00584837" w:rsidP="00584837">
      <w:pPr>
        <w:pStyle w:val="Paragraphedeliste"/>
        <w:numPr>
          <w:ilvl w:val="0"/>
          <w:numId w:val="47"/>
        </w:numPr>
        <w:spacing w:after="0" w:line="240" w:lineRule="auto"/>
        <w:jc w:val="both"/>
        <w:rPr>
          <w:rFonts w:ascii="Arial" w:hAnsi="Arial" w:cs="Arial"/>
          <w:sz w:val="20"/>
          <w:szCs w:val="20"/>
        </w:rPr>
      </w:pPr>
      <w:r w:rsidRPr="00CB2064">
        <w:rPr>
          <w:rFonts w:ascii="Arial" w:hAnsi="Arial" w:cs="Arial"/>
          <w:sz w:val="20"/>
          <w:szCs w:val="20"/>
        </w:rPr>
        <w:lastRenderedPageBreak/>
        <w:t>En cas de co-exploitation des droits par le CMN et un tiers dans le cadre d'une exploitation à caractère commercial, comme en cas de rétrocession à titre gratuit en vue d'une telle exploitation, le contrat entre le CMN et le tiers fixera le montant des droits apportés ou cédés par le CMN. Le Titulaire percevra du CMN une rémunération égale à 15 % (quinze pour cent) de ce montant HT, à proportion de la quote-part des résultats et productions du Titulaire dans l'apport du CMN ou dans les droits dont l'exploitation a été concédée à titre gratuit par celle-ci ; le CMN s'obligera à procéder à une juste valorisation des droits apportés ou concédés, conformément aux usages ou pratiques en vigueur ; en tant que de besoin, le CMN fournit au Titulaire toutes précisions sur les modalités selon lesquelles il a été procédé à cette valorisation.</w:t>
      </w:r>
    </w:p>
    <w:p w14:paraId="0E46E0A3" w14:textId="77777777" w:rsidR="00584837" w:rsidRPr="00CB2064" w:rsidRDefault="00584837" w:rsidP="00584837">
      <w:pPr>
        <w:jc w:val="both"/>
        <w:rPr>
          <w:rFonts w:ascii="Arial" w:hAnsi="Arial" w:cs="Arial"/>
          <w:sz w:val="20"/>
          <w:szCs w:val="20"/>
        </w:rPr>
      </w:pPr>
    </w:p>
    <w:p w14:paraId="50248A35" w14:textId="77777777" w:rsidR="00584837" w:rsidRPr="00CB2064" w:rsidRDefault="00584837" w:rsidP="00584837">
      <w:pPr>
        <w:jc w:val="both"/>
        <w:rPr>
          <w:rFonts w:ascii="Arial" w:hAnsi="Arial" w:cs="Arial"/>
          <w:sz w:val="20"/>
          <w:szCs w:val="20"/>
        </w:rPr>
      </w:pPr>
      <w:r w:rsidRPr="00CB2064">
        <w:rPr>
          <w:rFonts w:ascii="Arial" w:hAnsi="Arial" w:cs="Arial"/>
          <w:sz w:val="20"/>
          <w:szCs w:val="20"/>
        </w:rPr>
        <w:t>Il est entendu que l’ensemble de la cession vaudra tant pour les droits d’auteurs, que les droits voisins et le droit à l’image.</w:t>
      </w:r>
    </w:p>
    <w:p w14:paraId="637DCCF5" w14:textId="77777777" w:rsidR="00584837" w:rsidRPr="00CB2064" w:rsidRDefault="00584837" w:rsidP="00584837">
      <w:pPr>
        <w:jc w:val="both"/>
        <w:rPr>
          <w:rFonts w:ascii="Arial" w:hAnsi="Arial" w:cs="Arial"/>
          <w:sz w:val="20"/>
          <w:szCs w:val="20"/>
        </w:rPr>
      </w:pPr>
      <w:r w:rsidRPr="00CB2064">
        <w:rPr>
          <w:rFonts w:ascii="Arial" w:hAnsi="Arial" w:cs="Arial"/>
          <w:sz w:val="20"/>
          <w:szCs w:val="20"/>
        </w:rPr>
        <w:t>Le Centre des monuments nationaux pourra rétrocéder et/ou concéder à titre non exclusif certains droits d’exploitation au bénéfice du Titulaire dans des conditions qui sont définies dans le cadre d’une convention ad hoc qui précise la durée, l’étendue et la nature des exploitations ainsi que le montant des redevances éventuelles revenant au Centre des monuments nationaux. En l’absence d’une telle convention, le Titulaire s’interdira toute exploitation des résultats et productions ainsi que de tous les éléments (notamment fichiers sources) produits en lien avec le présent marché que ce soit à titre non commercial ou commercial.</w:t>
      </w:r>
    </w:p>
    <w:p w14:paraId="0E536E11" w14:textId="77777777" w:rsidR="00584837" w:rsidRPr="00CB2064" w:rsidRDefault="00584837" w:rsidP="00584837">
      <w:pPr>
        <w:jc w:val="both"/>
        <w:rPr>
          <w:rFonts w:ascii="Arial" w:hAnsi="Arial" w:cs="Arial"/>
          <w:sz w:val="20"/>
          <w:szCs w:val="20"/>
        </w:rPr>
      </w:pPr>
      <w:r w:rsidRPr="00CB2064">
        <w:rPr>
          <w:rFonts w:ascii="Arial" w:hAnsi="Arial" w:cs="Arial"/>
          <w:sz w:val="20"/>
          <w:szCs w:val="20"/>
        </w:rPr>
        <w:t>Toutes les exploitations des résultats et productions par le Centre des monuments nationaux et/ou le Titulaire devront, dans la mesure du possible, faire apparaitre la mention suivante : « © Nom du Titulaire - Centre des monuments nationaux ».</w:t>
      </w:r>
    </w:p>
    <w:p w14:paraId="1F397CE4" w14:textId="77777777" w:rsidR="00584837" w:rsidRDefault="00584837" w:rsidP="00584837">
      <w:pPr>
        <w:jc w:val="both"/>
        <w:rPr>
          <w:rFonts w:ascii="Arial" w:hAnsi="Arial" w:cs="Arial"/>
          <w:sz w:val="20"/>
          <w:szCs w:val="20"/>
        </w:rPr>
      </w:pPr>
      <w:r w:rsidRPr="00CB2064">
        <w:rPr>
          <w:rFonts w:ascii="Arial" w:hAnsi="Arial" w:cs="Arial"/>
          <w:sz w:val="20"/>
          <w:szCs w:val="20"/>
        </w:rPr>
        <w:t>Dans le cas où la mise en place d’une plateforme d’échange collaborative ou de simple visualisation est demandée par la maîtrise d’ouvrage, le stockage devra impérativement être réalisé sur les serveurs du titulaire ou de la maîtrise d’ouvrage, le stockage sur des serveurs externes est exclu sauf demande particulière. L’accès aux plateformes sera sécurisé par un compte dédié.</w:t>
      </w:r>
    </w:p>
    <w:p w14:paraId="6ACCAC78" w14:textId="77777777" w:rsidR="00584837" w:rsidRPr="00923AB7" w:rsidRDefault="00584837" w:rsidP="00923AB7">
      <w:pPr>
        <w:pStyle w:val="Titre2"/>
        <w:numPr>
          <w:ilvl w:val="0"/>
          <w:numId w:val="4"/>
        </w:numPr>
        <w:tabs>
          <w:tab w:val="num" w:pos="360"/>
        </w:tabs>
        <w:ind w:left="0" w:firstLine="0"/>
        <w:jc w:val="both"/>
        <w:rPr>
          <w:rFonts w:ascii="Arial" w:eastAsia="Times New Roman" w:hAnsi="Arial" w:cs="Arial"/>
          <w:b/>
          <w:bCs/>
          <w:smallCaps/>
          <w:color w:val="auto"/>
          <w:sz w:val="22"/>
          <w:szCs w:val="22"/>
          <w:u w:val="single"/>
        </w:rPr>
      </w:pPr>
      <w:bookmarkStart w:id="480" w:name="_Toc157078657"/>
      <w:bookmarkStart w:id="481" w:name="_Toc167184072"/>
      <w:r w:rsidRPr="00923AB7">
        <w:rPr>
          <w:rFonts w:ascii="Arial" w:eastAsia="Times New Roman" w:hAnsi="Arial" w:cs="Arial"/>
          <w:b/>
          <w:bCs/>
          <w:smallCaps/>
          <w:color w:val="auto"/>
          <w:sz w:val="22"/>
          <w:szCs w:val="22"/>
          <w:u w:val="single"/>
        </w:rPr>
        <w:t>DELAIS</w:t>
      </w:r>
      <w:bookmarkEnd w:id="480"/>
      <w:bookmarkEnd w:id="481"/>
    </w:p>
    <w:p w14:paraId="5521C41A" w14:textId="77777777" w:rsidR="00584837" w:rsidRPr="00CB2064" w:rsidRDefault="00584837" w:rsidP="00584837">
      <w:pPr>
        <w:autoSpaceDE w:val="0"/>
        <w:autoSpaceDN w:val="0"/>
        <w:adjustRightInd w:val="0"/>
        <w:jc w:val="both"/>
        <w:rPr>
          <w:rFonts w:ascii="Arial" w:hAnsi="Arial" w:cs="Arial"/>
          <w:sz w:val="20"/>
          <w:szCs w:val="20"/>
        </w:rPr>
      </w:pPr>
      <w:r w:rsidRPr="00CB2064">
        <w:rPr>
          <w:rFonts w:ascii="Arial" w:hAnsi="Arial" w:cs="Arial"/>
          <w:sz w:val="20"/>
          <w:szCs w:val="20"/>
        </w:rPr>
        <w:t>Les délais d’exécutions des prestations et de remise des livrables du présent marché sont les suivants :</w:t>
      </w:r>
    </w:p>
    <w:p w14:paraId="6E5C2213" w14:textId="0AE8DE1A" w:rsidR="00584837" w:rsidRPr="006A1928" w:rsidRDefault="00584837" w:rsidP="006A1928">
      <w:pPr>
        <w:pStyle w:val="Paragraphedeliste"/>
        <w:numPr>
          <w:ilvl w:val="0"/>
          <w:numId w:val="50"/>
        </w:numPr>
        <w:autoSpaceDE w:val="0"/>
        <w:autoSpaceDN w:val="0"/>
        <w:adjustRightInd w:val="0"/>
        <w:jc w:val="both"/>
        <w:rPr>
          <w:rFonts w:ascii="Arial" w:hAnsi="Arial" w:cs="Arial"/>
          <w:i/>
          <w:sz w:val="20"/>
          <w:szCs w:val="20"/>
        </w:rPr>
      </w:pPr>
      <w:r w:rsidRPr="006A1928">
        <w:rPr>
          <w:rFonts w:ascii="Arial" w:hAnsi="Arial" w:cs="Arial"/>
          <w:sz w:val="20"/>
          <w:szCs w:val="20"/>
        </w:rPr>
        <w:t>Réalisation de l’</w:t>
      </w:r>
      <w:r w:rsidRPr="006A1928">
        <w:rPr>
          <w:rFonts w:ascii="Arial" w:hAnsi="Arial" w:cs="Arial"/>
          <w:b/>
          <w:bCs/>
          <w:sz w:val="20"/>
          <w:szCs w:val="20"/>
        </w:rPr>
        <w:t>acquisition</w:t>
      </w:r>
      <w:r w:rsidRPr="006A1928">
        <w:rPr>
          <w:rFonts w:ascii="Arial" w:hAnsi="Arial" w:cs="Arial"/>
          <w:sz w:val="20"/>
          <w:szCs w:val="20"/>
        </w:rPr>
        <w:t xml:space="preserve"> [à compter de la notification du </w:t>
      </w:r>
      <w:r w:rsidR="006A1928" w:rsidRPr="006A1928">
        <w:rPr>
          <w:rFonts w:ascii="Arial" w:hAnsi="Arial" w:cs="Arial"/>
          <w:sz w:val="20"/>
          <w:szCs w:val="20"/>
        </w:rPr>
        <w:t>Titulaire</w:t>
      </w:r>
      <w:r w:rsidRPr="006A1928">
        <w:rPr>
          <w:rFonts w:ascii="Arial" w:hAnsi="Arial" w:cs="Arial"/>
          <w:sz w:val="20"/>
          <w:szCs w:val="20"/>
        </w:rPr>
        <w:t>] :</w:t>
      </w:r>
      <w:r w:rsidR="006A1928">
        <w:rPr>
          <w:rFonts w:ascii="Arial" w:hAnsi="Arial" w:cs="Arial"/>
          <w:sz w:val="20"/>
          <w:szCs w:val="20"/>
        </w:rPr>
        <w:t xml:space="preserve"> </w:t>
      </w:r>
      <w:r w:rsidR="006A1928" w:rsidRPr="006A1928">
        <w:rPr>
          <w:rFonts w:ascii="Arial" w:hAnsi="Arial" w:cs="Arial"/>
          <w:i/>
          <w:iCs/>
          <w:sz w:val="20"/>
          <w:szCs w:val="20"/>
        </w:rPr>
        <w:t>x jours</w:t>
      </w:r>
      <w:r w:rsidR="006A1928">
        <w:rPr>
          <w:rFonts w:ascii="Arial" w:hAnsi="Arial" w:cs="Arial"/>
          <w:sz w:val="20"/>
          <w:szCs w:val="20"/>
        </w:rPr>
        <w:t xml:space="preserve"> </w:t>
      </w:r>
      <w:commentRangeStart w:id="482"/>
      <w:r w:rsidR="006A1928">
        <w:rPr>
          <w:rFonts w:ascii="Arial" w:hAnsi="Arial" w:cs="Arial"/>
          <w:sz w:val="20"/>
          <w:szCs w:val="20"/>
        </w:rPr>
        <w:t>sous</w:t>
      </w:r>
      <w:commentRangeEnd w:id="482"/>
      <w:r w:rsidR="006A1928">
        <w:rPr>
          <w:rStyle w:val="Marquedecommentaire"/>
          <w:rFonts w:ascii="Arial" w:eastAsia="Times New Roman" w:hAnsi="Arial" w:cs="Times New Roman"/>
          <w:kern w:val="0"/>
          <w:lang w:eastAsia="fr-FR"/>
          <w14:ligatures w14:val="none"/>
        </w:rPr>
        <w:commentReference w:id="482"/>
      </w:r>
      <w:r w:rsidR="006A1928">
        <w:rPr>
          <w:rFonts w:ascii="Arial" w:hAnsi="Arial" w:cs="Arial"/>
          <w:sz w:val="20"/>
          <w:szCs w:val="20"/>
        </w:rPr>
        <w:t xml:space="preserve"> réserve de conditions météorologiques favorables.</w:t>
      </w:r>
      <w:r w:rsidR="006A1928" w:rsidRPr="006A1928">
        <w:rPr>
          <w:rFonts w:ascii="Arial" w:hAnsi="Arial" w:cs="Arial"/>
          <w:i/>
          <w:sz w:val="20"/>
          <w:szCs w:val="20"/>
        </w:rPr>
        <w:t xml:space="preserve"> </w:t>
      </w:r>
    </w:p>
    <w:p w14:paraId="5F94362D" w14:textId="0CB6F684" w:rsidR="00584837" w:rsidRPr="006A1928" w:rsidRDefault="00584837" w:rsidP="006A1928">
      <w:pPr>
        <w:pStyle w:val="Paragraphedeliste"/>
        <w:numPr>
          <w:ilvl w:val="0"/>
          <w:numId w:val="50"/>
        </w:numPr>
        <w:autoSpaceDE w:val="0"/>
        <w:autoSpaceDN w:val="0"/>
        <w:adjustRightInd w:val="0"/>
        <w:jc w:val="both"/>
        <w:rPr>
          <w:rFonts w:ascii="Arial" w:hAnsi="Arial" w:cs="Arial"/>
          <w:i/>
          <w:sz w:val="20"/>
          <w:szCs w:val="20"/>
        </w:rPr>
      </w:pPr>
      <w:r w:rsidRPr="006A1928">
        <w:rPr>
          <w:rFonts w:ascii="Arial" w:hAnsi="Arial" w:cs="Arial"/>
          <w:sz w:val="20"/>
          <w:szCs w:val="20"/>
        </w:rPr>
        <w:t xml:space="preserve">Traitement et </w:t>
      </w:r>
      <w:r w:rsidR="006A1928" w:rsidRPr="006A1928">
        <w:rPr>
          <w:rFonts w:ascii="Arial" w:hAnsi="Arial" w:cs="Arial"/>
          <w:b/>
          <w:bCs/>
          <w:sz w:val="20"/>
          <w:szCs w:val="20"/>
        </w:rPr>
        <w:t>reconstruction</w:t>
      </w:r>
      <w:r w:rsidR="006A1928">
        <w:rPr>
          <w:rFonts w:ascii="Arial" w:hAnsi="Arial" w:cs="Arial"/>
          <w:sz w:val="20"/>
          <w:szCs w:val="20"/>
        </w:rPr>
        <w:t xml:space="preserve"> </w:t>
      </w:r>
      <w:r w:rsidR="006A1928" w:rsidRPr="006A1928">
        <w:rPr>
          <w:rFonts w:ascii="Arial" w:hAnsi="Arial" w:cs="Arial"/>
          <w:sz w:val="20"/>
          <w:szCs w:val="20"/>
        </w:rPr>
        <w:t xml:space="preserve">avec </w:t>
      </w:r>
      <w:r w:rsidR="006A1928" w:rsidRPr="006A1928">
        <w:rPr>
          <w:rFonts w:ascii="Arial" w:hAnsi="Arial" w:cs="Arial"/>
          <w:iCs/>
          <w:sz w:val="20"/>
          <w:szCs w:val="20"/>
        </w:rPr>
        <w:t>mise au point itérative des modèles</w:t>
      </w:r>
      <w:r w:rsidRPr="006A1928">
        <w:rPr>
          <w:rFonts w:ascii="Arial" w:hAnsi="Arial" w:cs="Arial"/>
          <w:sz w:val="20"/>
          <w:szCs w:val="20"/>
        </w:rPr>
        <w:t xml:space="preserve"> [à compter de la date de démarrage de l’acquisition] </w:t>
      </w:r>
      <w:r w:rsidRPr="006A1928">
        <w:rPr>
          <w:rFonts w:ascii="Arial" w:hAnsi="Arial" w:cs="Arial"/>
          <w:i/>
          <w:sz w:val="20"/>
          <w:szCs w:val="20"/>
        </w:rPr>
        <w:t xml:space="preserve">: x </w:t>
      </w:r>
      <w:commentRangeStart w:id="483"/>
      <w:r w:rsidRPr="006A1928">
        <w:rPr>
          <w:rFonts w:ascii="Arial" w:hAnsi="Arial" w:cs="Arial"/>
          <w:i/>
          <w:sz w:val="20"/>
          <w:szCs w:val="20"/>
        </w:rPr>
        <w:t>semaines</w:t>
      </w:r>
      <w:commentRangeEnd w:id="483"/>
      <w:r w:rsidR="006A1928">
        <w:rPr>
          <w:rStyle w:val="Marquedecommentaire"/>
          <w:rFonts w:ascii="Arial" w:eastAsia="Times New Roman" w:hAnsi="Arial" w:cs="Times New Roman"/>
          <w:kern w:val="0"/>
          <w:lang w:eastAsia="fr-FR"/>
          <w14:ligatures w14:val="none"/>
        </w:rPr>
        <w:commentReference w:id="483"/>
      </w:r>
    </w:p>
    <w:p w14:paraId="4ADD4787" w14:textId="2F9A562C" w:rsidR="007264DD" w:rsidRPr="007264DD" w:rsidRDefault="00584837" w:rsidP="007264DD">
      <w:pPr>
        <w:pStyle w:val="Paragraphedeliste"/>
        <w:numPr>
          <w:ilvl w:val="0"/>
          <w:numId w:val="50"/>
        </w:numPr>
        <w:autoSpaceDE w:val="0"/>
        <w:autoSpaceDN w:val="0"/>
        <w:adjustRightInd w:val="0"/>
        <w:jc w:val="both"/>
        <w:rPr>
          <w:rFonts w:ascii="Arial" w:hAnsi="Arial" w:cs="Arial"/>
          <w:sz w:val="20"/>
          <w:szCs w:val="20"/>
        </w:rPr>
      </w:pPr>
      <w:r w:rsidRPr="006A1928">
        <w:rPr>
          <w:rFonts w:ascii="Arial" w:hAnsi="Arial" w:cs="Arial"/>
          <w:b/>
          <w:bCs/>
          <w:sz w:val="20"/>
          <w:szCs w:val="20"/>
        </w:rPr>
        <w:t>Remise des livrables</w:t>
      </w:r>
      <w:r w:rsidRPr="006A1928">
        <w:rPr>
          <w:rFonts w:ascii="Arial" w:hAnsi="Arial" w:cs="Arial"/>
          <w:sz w:val="20"/>
          <w:szCs w:val="20"/>
        </w:rPr>
        <w:t xml:space="preserve"> [à compter de la date de démarrage de l’acquisition] : </w:t>
      </w:r>
      <w:r w:rsidRPr="006A1928">
        <w:rPr>
          <w:rFonts w:ascii="Arial" w:hAnsi="Arial" w:cs="Arial"/>
          <w:i/>
          <w:sz w:val="20"/>
          <w:szCs w:val="20"/>
        </w:rPr>
        <w:t>x semaines</w:t>
      </w:r>
    </w:p>
    <w:p w14:paraId="5C9769E0" w14:textId="77777777" w:rsidR="007264DD" w:rsidRPr="00CB2064" w:rsidRDefault="007264DD" w:rsidP="007264DD">
      <w:pPr>
        <w:pStyle w:val="Titre2"/>
        <w:numPr>
          <w:ilvl w:val="0"/>
          <w:numId w:val="4"/>
        </w:numPr>
        <w:tabs>
          <w:tab w:val="num" w:pos="360"/>
        </w:tabs>
        <w:ind w:left="0" w:firstLine="0"/>
        <w:jc w:val="both"/>
        <w:rPr>
          <w:rFonts w:ascii="Arial" w:eastAsia="Times New Roman" w:hAnsi="Arial" w:cs="Arial"/>
          <w:b/>
          <w:bCs/>
          <w:smallCaps/>
          <w:color w:val="auto"/>
          <w:sz w:val="22"/>
          <w:szCs w:val="22"/>
          <w:u w:val="single"/>
        </w:rPr>
      </w:pPr>
      <w:bookmarkStart w:id="484" w:name="_Toc157078658"/>
      <w:bookmarkStart w:id="485" w:name="_Toc167184073"/>
      <w:r w:rsidRPr="00CB2064">
        <w:rPr>
          <w:rFonts w:ascii="Arial" w:eastAsia="Times New Roman" w:hAnsi="Arial" w:cs="Arial"/>
          <w:b/>
          <w:bCs/>
          <w:smallCaps/>
          <w:color w:val="auto"/>
          <w:sz w:val="22"/>
          <w:szCs w:val="22"/>
          <w:u w:val="single"/>
        </w:rPr>
        <w:t>CONTENU DE LA PROPOSITION</w:t>
      </w:r>
      <w:bookmarkEnd w:id="484"/>
      <w:bookmarkEnd w:id="485"/>
    </w:p>
    <w:p w14:paraId="06B0D983" w14:textId="77777777" w:rsidR="00AF0E23" w:rsidRDefault="007264DD" w:rsidP="007264DD">
      <w:pPr>
        <w:jc w:val="both"/>
        <w:rPr>
          <w:rFonts w:ascii="Arial" w:hAnsi="Arial" w:cs="Arial"/>
          <w:sz w:val="20"/>
          <w:szCs w:val="20"/>
        </w:rPr>
      </w:pPr>
      <w:r w:rsidRPr="00CB2064">
        <w:rPr>
          <w:rFonts w:ascii="Arial" w:hAnsi="Arial" w:cs="Arial"/>
          <w:sz w:val="20"/>
          <w:szCs w:val="20"/>
        </w:rPr>
        <w:t>La proposition devra comporter</w:t>
      </w:r>
      <w:r w:rsidR="00AF0E23">
        <w:rPr>
          <w:rFonts w:ascii="Arial" w:hAnsi="Arial" w:cs="Arial"/>
          <w:sz w:val="20"/>
          <w:szCs w:val="20"/>
        </w:rPr>
        <w:t> :</w:t>
      </w:r>
    </w:p>
    <w:p w14:paraId="423AC013" w14:textId="44F802D4" w:rsidR="00AF0E23" w:rsidRPr="00B0027C" w:rsidRDefault="00AF0E23" w:rsidP="00B0027C">
      <w:pPr>
        <w:pStyle w:val="Paragraphedeliste"/>
        <w:numPr>
          <w:ilvl w:val="0"/>
          <w:numId w:val="63"/>
        </w:numPr>
        <w:jc w:val="both"/>
        <w:rPr>
          <w:rFonts w:ascii="Arial" w:hAnsi="Arial" w:cs="Arial"/>
          <w:sz w:val="20"/>
          <w:szCs w:val="20"/>
        </w:rPr>
      </w:pPr>
      <w:r w:rsidRPr="00B0027C">
        <w:rPr>
          <w:rFonts w:ascii="Arial" w:hAnsi="Arial" w:cs="Arial"/>
          <w:sz w:val="20"/>
          <w:szCs w:val="20"/>
        </w:rPr>
        <w:t>U</w:t>
      </w:r>
      <w:r w:rsidR="007264DD" w:rsidRPr="00B0027C">
        <w:rPr>
          <w:rFonts w:ascii="Arial" w:hAnsi="Arial" w:cs="Arial"/>
          <w:sz w:val="20"/>
          <w:szCs w:val="20"/>
        </w:rPr>
        <w:t xml:space="preserve">ne proposition technique incluant un argumentaire sur les éventuelles réserves </w:t>
      </w:r>
      <w:r w:rsidRPr="00B0027C">
        <w:rPr>
          <w:rFonts w:ascii="Arial" w:hAnsi="Arial" w:cs="Arial"/>
          <w:sz w:val="20"/>
          <w:szCs w:val="20"/>
        </w:rPr>
        <w:t>et la déclinaison de la politique RSE du Titulaire lors de la prestation</w:t>
      </w:r>
    </w:p>
    <w:p w14:paraId="347EDA05" w14:textId="592FCE0A" w:rsidR="007264DD" w:rsidRPr="00B0027C" w:rsidRDefault="00AF0E23" w:rsidP="00B0027C">
      <w:pPr>
        <w:pStyle w:val="Paragraphedeliste"/>
        <w:numPr>
          <w:ilvl w:val="0"/>
          <w:numId w:val="63"/>
        </w:numPr>
        <w:jc w:val="both"/>
        <w:rPr>
          <w:rFonts w:ascii="Arial" w:hAnsi="Arial" w:cs="Arial"/>
          <w:sz w:val="20"/>
          <w:szCs w:val="20"/>
        </w:rPr>
      </w:pPr>
      <w:r w:rsidRPr="00B0027C">
        <w:rPr>
          <w:rFonts w:ascii="Arial" w:hAnsi="Arial" w:cs="Arial"/>
          <w:sz w:val="20"/>
          <w:szCs w:val="20"/>
        </w:rPr>
        <w:t>U</w:t>
      </w:r>
      <w:r w:rsidR="007264DD" w:rsidRPr="00B0027C">
        <w:rPr>
          <w:rFonts w:ascii="Arial" w:hAnsi="Arial" w:cs="Arial"/>
          <w:sz w:val="20"/>
          <w:szCs w:val="20"/>
        </w:rPr>
        <w:t>ne proposition financière.</w:t>
      </w:r>
    </w:p>
    <w:p w14:paraId="76C82FAD" w14:textId="77777777" w:rsidR="007264DD" w:rsidRDefault="007264DD" w:rsidP="007264DD">
      <w:pPr>
        <w:pStyle w:val="Style20"/>
      </w:pPr>
      <w:bookmarkStart w:id="486" w:name="_Toc157078659"/>
      <w:bookmarkStart w:id="487" w:name="_Toc167184074"/>
      <w:r w:rsidRPr="008F7B35">
        <w:rPr>
          <w:lang w:eastAsia="fr-FR"/>
        </w:rPr>
        <w:t>Proposition technique</w:t>
      </w:r>
      <w:bookmarkEnd w:id="486"/>
      <w:bookmarkEnd w:id="487"/>
      <w:r w:rsidRPr="008F7B35">
        <w:rPr>
          <w:lang w:eastAsia="fr-FR"/>
        </w:rPr>
        <w:t xml:space="preserve"> </w:t>
      </w:r>
    </w:p>
    <w:p w14:paraId="5DCAF53C" w14:textId="77777777" w:rsidR="007264DD" w:rsidRPr="00CB2064" w:rsidRDefault="007264DD" w:rsidP="007264DD">
      <w:pPr>
        <w:autoSpaceDE w:val="0"/>
        <w:autoSpaceDN w:val="0"/>
        <w:adjustRightInd w:val="0"/>
        <w:jc w:val="both"/>
        <w:rPr>
          <w:rFonts w:ascii="Arial" w:hAnsi="Arial" w:cs="Arial"/>
          <w:sz w:val="20"/>
          <w:szCs w:val="20"/>
        </w:rPr>
      </w:pPr>
      <w:r w:rsidRPr="00CB2064">
        <w:rPr>
          <w:rFonts w:ascii="Arial" w:hAnsi="Arial" w:cs="Arial"/>
          <w:sz w:val="20"/>
          <w:szCs w:val="20"/>
        </w:rPr>
        <w:t>La proposition devra préciser les éléments suivants :</w:t>
      </w:r>
    </w:p>
    <w:p w14:paraId="4E2EE6B9" w14:textId="1EE538ED" w:rsidR="007264DD" w:rsidRPr="00D4440C" w:rsidRDefault="007264DD" w:rsidP="00D4440C">
      <w:pPr>
        <w:pStyle w:val="Paragraphedeliste"/>
        <w:numPr>
          <w:ilvl w:val="0"/>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Les matériels utilisés pour les captations au sol et aérienne, et le recalage topographique, en précisant les modèles prévus, leurs focales, la taille et la résolution des capteurs,</w:t>
      </w:r>
    </w:p>
    <w:p w14:paraId="17E77B97" w14:textId="75037937" w:rsidR="00F9096F" w:rsidRPr="00D4440C" w:rsidRDefault="00F9096F" w:rsidP="00D4440C">
      <w:pPr>
        <w:pStyle w:val="Paragraphedeliste"/>
        <w:numPr>
          <w:ilvl w:val="0"/>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La justification des technologies utilisées (laser, photo, lumière structurée, combinaisons…)</w:t>
      </w:r>
    </w:p>
    <w:p w14:paraId="78561E92" w14:textId="77777777" w:rsidR="007264DD" w:rsidRPr="00D4440C" w:rsidRDefault="007264DD" w:rsidP="00D4440C">
      <w:pPr>
        <w:pStyle w:val="Paragraphedeliste"/>
        <w:numPr>
          <w:ilvl w:val="0"/>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 xml:space="preserve">Les résolutions par pixel proposées et motivées pour les différentes zones, </w:t>
      </w:r>
    </w:p>
    <w:p w14:paraId="1ADFBF4D" w14:textId="77777777" w:rsidR="007264DD" w:rsidRPr="00D4440C" w:rsidRDefault="007264DD" w:rsidP="00D4440C">
      <w:pPr>
        <w:pStyle w:val="Paragraphedeliste"/>
        <w:numPr>
          <w:ilvl w:val="0"/>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Pour les captations aériennes, les distances maximales de vol prévues selon les zones,</w:t>
      </w:r>
    </w:p>
    <w:p w14:paraId="14BAB4FB" w14:textId="77777777" w:rsidR="007264DD" w:rsidRPr="00D4440C" w:rsidRDefault="007264DD" w:rsidP="00D4440C">
      <w:pPr>
        <w:pStyle w:val="Paragraphedeliste"/>
        <w:numPr>
          <w:ilvl w:val="0"/>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Une estimation du nombre total d’images,</w:t>
      </w:r>
    </w:p>
    <w:p w14:paraId="59BDCA03" w14:textId="77777777" w:rsidR="007264DD" w:rsidRPr="00D4440C" w:rsidRDefault="007264DD" w:rsidP="00D4440C">
      <w:pPr>
        <w:pStyle w:val="Paragraphedeliste"/>
        <w:numPr>
          <w:ilvl w:val="0"/>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Le taux de recouvrement des images pour la photogrammétrie,</w:t>
      </w:r>
    </w:p>
    <w:p w14:paraId="60FBC435" w14:textId="77777777" w:rsidR="007264DD" w:rsidRPr="00D4440C" w:rsidRDefault="007264DD" w:rsidP="00D4440C">
      <w:pPr>
        <w:pStyle w:val="Paragraphedeliste"/>
        <w:numPr>
          <w:ilvl w:val="0"/>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Le flux global de traitement envisagé,</w:t>
      </w:r>
    </w:p>
    <w:p w14:paraId="35A30D68" w14:textId="77777777" w:rsidR="007264DD" w:rsidRPr="00D4440C" w:rsidRDefault="007264DD" w:rsidP="00D4440C">
      <w:pPr>
        <w:pStyle w:val="Paragraphedeliste"/>
        <w:numPr>
          <w:ilvl w:val="0"/>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 xml:space="preserve">La méthode de géoréférencement privilégiée avec le nombre de stations envisagé, </w:t>
      </w:r>
    </w:p>
    <w:p w14:paraId="4B4614B0" w14:textId="77777777" w:rsidR="007264DD" w:rsidRPr="00D4440C" w:rsidRDefault="007264DD" w:rsidP="00D4440C">
      <w:pPr>
        <w:pStyle w:val="Paragraphedeliste"/>
        <w:numPr>
          <w:ilvl w:val="0"/>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lastRenderedPageBreak/>
        <w:t>La méthode utilisée pour garantir une bonne texture des surfaces</w:t>
      </w:r>
    </w:p>
    <w:p w14:paraId="5A948FD5" w14:textId="6C6BDAAB" w:rsidR="007264DD" w:rsidRPr="00D4440C" w:rsidRDefault="007264DD" w:rsidP="00D4440C">
      <w:pPr>
        <w:pStyle w:val="Paragraphedeliste"/>
        <w:numPr>
          <w:ilvl w:val="0"/>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La méthode utilisée pour garantir la fidélité colorimétrique</w:t>
      </w:r>
    </w:p>
    <w:p w14:paraId="105ECDCD" w14:textId="77777777" w:rsidR="007264DD" w:rsidRPr="00D4440C" w:rsidRDefault="007264DD" w:rsidP="00D4440C">
      <w:pPr>
        <w:pStyle w:val="Paragraphedeliste"/>
        <w:numPr>
          <w:ilvl w:val="0"/>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Tout support méthodologique spécifique à la géométrie du monument (courant pour les zones difficiles d’accès)</w:t>
      </w:r>
    </w:p>
    <w:p w14:paraId="2009E8C6" w14:textId="77777777" w:rsidR="007264DD" w:rsidRPr="00D4440C" w:rsidRDefault="007264DD" w:rsidP="00D4440C">
      <w:pPr>
        <w:pStyle w:val="Paragraphedeliste"/>
        <w:numPr>
          <w:ilvl w:val="0"/>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 xml:space="preserve">Le calendrier prévisionnel avec </w:t>
      </w:r>
    </w:p>
    <w:p w14:paraId="3733A95B" w14:textId="77777777" w:rsidR="007264DD" w:rsidRPr="00D4440C" w:rsidRDefault="007264DD" w:rsidP="00D4440C">
      <w:pPr>
        <w:pStyle w:val="Paragraphedeliste"/>
        <w:numPr>
          <w:ilvl w:val="1"/>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Les hypothèses considérées,</w:t>
      </w:r>
    </w:p>
    <w:p w14:paraId="53F4CF17" w14:textId="77777777" w:rsidR="007264DD" w:rsidRPr="00D4440C" w:rsidRDefault="007264DD" w:rsidP="00D4440C">
      <w:pPr>
        <w:pStyle w:val="Paragraphedeliste"/>
        <w:numPr>
          <w:ilvl w:val="1"/>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Les durées prévues pour l’acquisition sur site, le traitement des données et la création itérative du modèle, en incluant la détermination itérative des bons niveaux d’échantillonnage</w:t>
      </w:r>
    </w:p>
    <w:p w14:paraId="71B986AF" w14:textId="77777777" w:rsidR="007264DD" w:rsidRPr="00D4440C" w:rsidRDefault="007264DD" w:rsidP="00D4440C">
      <w:pPr>
        <w:pStyle w:val="Paragraphedeliste"/>
        <w:numPr>
          <w:ilvl w:val="1"/>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La date de livraison finale</w:t>
      </w:r>
    </w:p>
    <w:p w14:paraId="5047E13C" w14:textId="4B31D81F" w:rsidR="00F9096F" w:rsidRPr="00D4440C" w:rsidRDefault="00F9096F" w:rsidP="00D4440C">
      <w:pPr>
        <w:pStyle w:val="Paragraphedeliste"/>
        <w:numPr>
          <w:ilvl w:val="1"/>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La prise en compte des contraintes de sécurité, de conservation et de co-activité.</w:t>
      </w:r>
    </w:p>
    <w:p w14:paraId="7570E5E7" w14:textId="3F20CF24" w:rsidR="007264DD" w:rsidRPr="00D4440C" w:rsidRDefault="007264DD" w:rsidP="00D4440C">
      <w:pPr>
        <w:pStyle w:val="Paragraphedeliste"/>
        <w:numPr>
          <w:ilvl w:val="0"/>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Le nombre de personnes prévues pour la captation</w:t>
      </w:r>
      <w:r w:rsidR="00B0027C" w:rsidRPr="00D4440C">
        <w:rPr>
          <w:rFonts w:ascii="Arial" w:hAnsi="Arial" w:cs="Arial"/>
          <w:sz w:val="20"/>
          <w:szCs w:val="20"/>
        </w:rPr>
        <w:t>, leur</w:t>
      </w:r>
      <w:r w:rsidR="007D4974">
        <w:rPr>
          <w:rFonts w:ascii="Arial" w:hAnsi="Arial" w:cs="Arial"/>
          <w:sz w:val="20"/>
          <w:szCs w:val="20"/>
        </w:rPr>
        <w:t>s</w:t>
      </w:r>
      <w:r w:rsidR="00B0027C" w:rsidRPr="00D4440C">
        <w:rPr>
          <w:rFonts w:ascii="Arial" w:hAnsi="Arial" w:cs="Arial"/>
          <w:sz w:val="20"/>
          <w:szCs w:val="20"/>
        </w:rPr>
        <w:t xml:space="preserve"> compétences et la façon dont elles seront mises en œuvre selon les phases du projet</w:t>
      </w:r>
    </w:p>
    <w:p w14:paraId="0730B25A" w14:textId="77777777" w:rsidR="007264DD" w:rsidRPr="00D4440C" w:rsidRDefault="007264DD" w:rsidP="00D4440C">
      <w:pPr>
        <w:pStyle w:val="Paragraphedeliste"/>
        <w:numPr>
          <w:ilvl w:val="0"/>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Les éventuelles réserves par rapport aux besoins exprimés,</w:t>
      </w:r>
    </w:p>
    <w:p w14:paraId="14580490" w14:textId="0293C926" w:rsidR="00AF0E23" w:rsidRPr="00D4440C" w:rsidRDefault="00AF0E23" w:rsidP="00D4440C">
      <w:pPr>
        <w:pStyle w:val="Paragraphedeliste"/>
        <w:numPr>
          <w:ilvl w:val="0"/>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La description explicite de la prise en compte des spécificités du monument,</w:t>
      </w:r>
    </w:p>
    <w:p w14:paraId="7236DBAB" w14:textId="77777777" w:rsidR="007264DD" w:rsidRPr="00D4440C" w:rsidRDefault="007264DD" w:rsidP="00D4440C">
      <w:pPr>
        <w:pStyle w:val="Paragraphedeliste"/>
        <w:numPr>
          <w:ilvl w:val="0"/>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Les références de projets similaires réalisés dans le monde du patrimoine historique avec :</w:t>
      </w:r>
    </w:p>
    <w:p w14:paraId="3D961912" w14:textId="77777777" w:rsidR="007264DD" w:rsidRPr="00D4440C" w:rsidRDefault="007264DD" w:rsidP="00D4440C">
      <w:pPr>
        <w:pStyle w:val="Paragraphedeliste"/>
        <w:numPr>
          <w:ilvl w:val="1"/>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Un échantillon</w:t>
      </w:r>
    </w:p>
    <w:p w14:paraId="424C9B62" w14:textId="77777777" w:rsidR="007264DD" w:rsidRPr="00D4440C" w:rsidRDefault="007264DD" w:rsidP="00D4440C">
      <w:pPr>
        <w:pStyle w:val="Paragraphedeliste"/>
        <w:numPr>
          <w:ilvl w:val="1"/>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Le calendrier de réalisation</w:t>
      </w:r>
    </w:p>
    <w:p w14:paraId="64952A6F" w14:textId="5B38B406" w:rsidR="003049CE" w:rsidRPr="00D4440C" w:rsidRDefault="003049CE" w:rsidP="00D4440C">
      <w:pPr>
        <w:pStyle w:val="Paragraphedeliste"/>
        <w:numPr>
          <w:ilvl w:val="0"/>
          <w:numId w:val="64"/>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 xml:space="preserve">La </w:t>
      </w:r>
      <w:r w:rsidR="00AF0E23" w:rsidRPr="00D4440C">
        <w:rPr>
          <w:rFonts w:ascii="Arial" w:hAnsi="Arial" w:cs="Arial"/>
          <w:sz w:val="20"/>
          <w:szCs w:val="20"/>
        </w:rPr>
        <w:t>déclinaison de la politique RSE lors de cette prestation</w:t>
      </w:r>
    </w:p>
    <w:p w14:paraId="4D81C7C8" w14:textId="77777777" w:rsidR="007264DD" w:rsidRPr="00CB2064" w:rsidRDefault="007264DD" w:rsidP="007264DD">
      <w:pPr>
        <w:autoSpaceDE w:val="0"/>
        <w:autoSpaceDN w:val="0"/>
        <w:adjustRightInd w:val="0"/>
        <w:jc w:val="both"/>
        <w:rPr>
          <w:rFonts w:ascii="Arial" w:hAnsi="Arial" w:cs="Arial"/>
          <w:sz w:val="20"/>
          <w:szCs w:val="20"/>
          <w:u w:val="single"/>
        </w:rPr>
      </w:pPr>
    </w:p>
    <w:p w14:paraId="06DA1A47" w14:textId="77777777" w:rsidR="007264DD" w:rsidRDefault="007264DD" w:rsidP="003049CE">
      <w:pPr>
        <w:pStyle w:val="Style20"/>
      </w:pPr>
      <w:bookmarkStart w:id="488" w:name="_Toc157078660"/>
      <w:bookmarkStart w:id="489" w:name="_Toc167184075"/>
      <w:r w:rsidRPr="008F7B35">
        <w:rPr>
          <w:lang w:eastAsia="fr-FR"/>
        </w:rPr>
        <w:t>Proposition financière</w:t>
      </w:r>
      <w:bookmarkEnd w:id="488"/>
      <w:bookmarkEnd w:id="489"/>
    </w:p>
    <w:p w14:paraId="35C9AF4B" w14:textId="77777777" w:rsidR="007264DD" w:rsidRPr="00CB2064" w:rsidRDefault="007264DD" w:rsidP="007264DD">
      <w:pPr>
        <w:autoSpaceDE w:val="0"/>
        <w:autoSpaceDN w:val="0"/>
        <w:adjustRightInd w:val="0"/>
        <w:jc w:val="both"/>
        <w:rPr>
          <w:rFonts w:ascii="Arial" w:hAnsi="Arial" w:cs="Arial"/>
          <w:sz w:val="20"/>
          <w:szCs w:val="20"/>
        </w:rPr>
      </w:pPr>
      <w:r w:rsidRPr="00CB2064">
        <w:rPr>
          <w:rFonts w:ascii="Arial" w:hAnsi="Arial" w:cs="Arial"/>
          <w:sz w:val="20"/>
          <w:szCs w:val="20"/>
        </w:rPr>
        <w:t>La proposition financière détaillera les postes suivants :</w:t>
      </w:r>
    </w:p>
    <w:p w14:paraId="15568E84" w14:textId="77777777" w:rsidR="007264DD" w:rsidRPr="00D4440C" w:rsidRDefault="007264DD" w:rsidP="00D4440C">
      <w:pPr>
        <w:pStyle w:val="Paragraphedeliste"/>
        <w:numPr>
          <w:ilvl w:val="0"/>
          <w:numId w:val="66"/>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Préparation</w:t>
      </w:r>
    </w:p>
    <w:p w14:paraId="34A60F42" w14:textId="77777777" w:rsidR="007264DD" w:rsidRPr="00D4440C" w:rsidRDefault="007264DD" w:rsidP="00D4440C">
      <w:pPr>
        <w:pStyle w:val="Paragraphedeliste"/>
        <w:numPr>
          <w:ilvl w:val="0"/>
          <w:numId w:val="66"/>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Acquisition sur site</w:t>
      </w:r>
    </w:p>
    <w:p w14:paraId="61A41E62" w14:textId="570269E1" w:rsidR="007264DD" w:rsidRPr="00D4440C" w:rsidRDefault="007264DD" w:rsidP="00D4440C">
      <w:pPr>
        <w:pStyle w:val="Paragraphedeliste"/>
        <w:numPr>
          <w:ilvl w:val="0"/>
          <w:numId w:val="66"/>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 xml:space="preserve">Traitement des données et création itérative des modèles </w:t>
      </w:r>
    </w:p>
    <w:p w14:paraId="702E7369" w14:textId="77777777" w:rsidR="007264DD" w:rsidRPr="00D4440C" w:rsidRDefault="007264DD" w:rsidP="00D4440C">
      <w:pPr>
        <w:pStyle w:val="Paragraphedeliste"/>
        <w:numPr>
          <w:ilvl w:val="0"/>
          <w:numId w:val="66"/>
        </w:numPr>
        <w:autoSpaceDE w:val="0"/>
        <w:autoSpaceDN w:val="0"/>
        <w:adjustRightInd w:val="0"/>
        <w:spacing w:after="0" w:line="240" w:lineRule="auto"/>
        <w:jc w:val="both"/>
        <w:rPr>
          <w:rFonts w:ascii="Arial" w:hAnsi="Arial" w:cs="Arial"/>
          <w:sz w:val="20"/>
          <w:szCs w:val="20"/>
        </w:rPr>
      </w:pPr>
      <w:r w:rsidRPr="00D4440C">
        <w:rPr>
          <w:rFonts w:ascii="Arial" w:hAnsi="Arial" w:cs="Arial"/>
          <w:sz w:val="20"/>
          <w:szCs w:val="20"/>
        </w:rPr>
        <w:t>Exports &amp; documentation</w:t>
      </w:r>
    </w:p>
    <w:p w14:paraId="410E6CDE" w14:textId="77777777" w:rsidR="007264DD" w:rsidRPr="00CB2064" w:rsidRDefault="007264DD" w:rsidP="007264DD">
      <w:pPr>
        <w:autoSpaceDE w:val="0"/>
        <w:autoSpaceDN w:val="0"/>
        <w:adjustRightInd w:val="0"/>
        <w:jc w:val="both"/>
        <w:rPr>
          <w:rFonts w:ascii="Arial" w:hAnsi="Arial" w:cs="Arial"/>
          <w:sz w:val="20"/>
          <w:szCs w:val="20"/>
        </w:rPr>
      </w:pPr>
    </w:p>
    <w:p w14:paraId="617365E0" w14:textId="77777777" w:rsidR="007264DD" w:rsidRPr="00CB2064" w:rsidRDefault="007264DD" w:rsidP="007264DD">
      <w:pPr>
        <w:jc w:val="both"/>
        <w:rPr>
          <w:rFonts w:ascii="Arial" w:hAnsi="Arial" w:cs="Arial"/>
          <w:sz w:val="20"/>
          <w:szCs w:val="20"/>
        </w:rPr>
      </w:pPr>
    </w:p>
    <w:p w14:paraId="23182B6D" w14:textId="77777777" w:rsidR="007264DD" w:rsidRPr="00CB2064" w:rsidRDefault="007264DD" w:rsidP="007264DD">
      <w:pPr>
        <w:rPr>
          <w:rFonts w:ascii="Arial" w:hAnsi="Arial" w:cs="Arial"/>
          <w:sz w:val="20"/>
          <w:szCs w:val="20"/>
        </w:rPr>
      </w:pPr>
      <w:r w:rsidRPr="00CB2064">
        <w:rPr>
          <w:rFonts w:ascii="Arial" w:hAnsi="Arial" w:cs="Arial"/>
          <w:sz w:val="20"/>
          <w:szCs w:val="20"/>
        </w:rPr>
        <w:br w:type="page"/>
      </w:r>
    </w:p>
    <w:p w14:paraId="7146C165" w14:textId="77777777" w:rsidR="007264DD" w:rsidRPr="008F7B35" w:rsidRDefault="007264DD" w:rsidP="007264DD">
      <w:pPr>
        <w:pStyle w:val="Titre2"/>
        <w:numPr>
          <w:ilvl w:val="0"/>
          <w:numId w:val="4"/>
        </w:numPr>
        <w:tabs>
          <w:tab w:val="num" w:pos="360"/>
        </w:tabs>
        <w:ind w:left="0" w:firstLine="0"/>
        <w:rPr>
          <w:rFonts w:ascii="Arial" w:eastAsia="Times New Roman" w:hAnsi="Arial" w:cs="Arial"/>
          <w:b/>
          <w:bCs/>
          <w:smallCaps/>
          <w:color w:val="auto"/>
          <w:sz w:val="22"/>
          <w:szCs w:val="22"/>
          <w:u w:val="single"/>
        </w:rPr>
      </w:pPr>
      <w:bookmarkStart w:id="490" w:name="_Toc157078661"/>
      <w:bookmarkStart w:id="491" w:name="_Ref160119469"/>
      <w:bookmarkStart w:id="492" w:name="_Ref160119480"/>
      <w:bookmarkStart w:id="493" w:name="_Toc167184076"/>
      <w:r w:rsidRPr="00CB2064">
        <w:rPr>
          <w:rFonts w:ascii="Arial" w:eastAsia="Times New Roman" w:hAnsi="Arial" w:cs="Arial"/>
          <w:b/>
          <w:bCs/>
          <w:smallCaps/>
          <w:color w:val="auto"/>
          <w:sz w:val="22"/>
          <w:szCs w:val="22"/>
          <w:u w:val="single"/>
        </w:rPr>
        <w:lastRenderedPageBreak/>
        <w:t>METADONNEES</w:t>
      </w:r>
      <w:bookmarkEnd w:id="490"/>
      <w:bookmarkEnd w:id="491"/>
      <w:bookmarkEnd w:id="492"/>
      <w:bookmarkEnd w:id="493"/>
    </w:p>
    <w:p w14:paraId="427646DD" w14:textId="77777777" w:rsidR="007264DD" w:rsidRPr="008F7B35" w:rsidRDefault="007264DD" w:rsidP="007264DD">
      <w:pPr>
        <w:rPr>
          <w:rFonts w:ascii="Arial" w:hAnsi="Arial" w:cs="Arial"/>
        </w:rPr>
      </w:pPr>
    </w:p>
    <w:p w14:paraId="4E8959D6" w14:textId="554A8E6F" w:rsidR="007264DD" w:rsidRPr="008F7B35" w:rsidRDefault="007264DD" w:rsidP="007264DD">
      <w:pPr>
        <w:jc w:val="center"/>
        <w:rPr>
          <w:rFonts w:ascii="Arial" w:hAnsi="Arial" w:cs="Arial"/>
          <w:i/>
          <w:sz w:val="20"/>
          <w:szCs w:val="20"/>
        </w:rPr>
      </w:pPr>
      <w:r w:rsidRPr="008F7B35">
        <w:rPr>
          <w:rFonts w:ascii="Arial" w:hAnsi="Arial" w:cs="Arial"/>
          <w:i/>
          <w:sz w:val="20"/>
          <w:szCs w:val="20"/>
        </w:rPr>
        <w:t xml:space="preserve">Cadre à renseigner par le </w:t>
      </w:r>
      <w:r w:rsidR="003049CE">
        <w:rPr>
          <w:rFonts w:ascii="Arial" w:hAnsi="Arial" w:cs="Arial"/>
          <w:i/>
          <w:sz w:val="20"/>
          <w:szCs w:val="20"/>
        </w:rPr>
        <w:t>T</w:t>
      </w:r>
      <w:r w:rsidRPr="008F7B35">
        <w:rPr>
          <w:rFonts w:ascii="Arial" w:hAnsi="Arial" w:cs="Arial"/>
          <w:i/>
          <w:sz w:val="20"/>
          <w:szCs w:val="20"/>
        </w:rPr>
        <w:t>itulaire pour chaque fichier d’acquisition produit.</w:t>
      </w:r>
    </w:p>
    <w:p w14:paraId="06484083" w14:textId="77777777" w:rsidR="007264DD" w:rsidRPr="00874911" w:rsidRDefault="007264DD" w:rsidP="007264DD">
      <w:pPr>
        <w:autoSpaceDE w:val="0"/>
        <w:autoSpaceDN w:val="0"/>
        <w:adjustRightInd w:val="0"/>
        <w:jc w:val="center"/>
        <w:rPr>
          <w:rFonts w:ascii="Arial" w:hAnsi="Arial" w:cs="Arial"/>
          <w:b/>
          <w:bCs/>
          <w:iCs/>
          <w:sz w:val="20"/>
          <w:szCs w:val="20"/>
        </w:rPr>
      </w:pPr>
    </w:p>
    <w:tbl>
      <w:tblPr>
        <w:tblW w:w="0" w:type="auto"/>
        <w:tblInd w:w="-30" w:type="dxa"/>
        <w:tblLayout w:type="fixed"/>
        <w:tblCellMar>
          <w:left w:w="70" w:type="dxa"/>
          <w:right w:w="70" w:type="dxa"/>
        </w:tblCellMar>
        <w:tblLook w:val="0000" w:firstRow="0" w:lastRow="0" w:firstColumn="0" w:lastColumn="0" w:noHBand="0" w:noVBand="0"/>
      </w:tblPr>
      <w:tblGrid>
        <w:gridCol w:w="1416"/>
        <w:gridCol w:w="2419"/>
        <w:gridCol w:w="2122"/>
        <w:gridCol w:w="3221"/>
      </w:tblGrid>
      <w:tr w:rsidR="007264DD" w:rsidRPr="00874911" w14:paraId="4621D8F9" w14:textId="77777777" w:rsidTr="000A5C73">
        <w:trPr>
          <w:trHeight w:val="290"/>
        </w:trPr>
        <w:tc>
          <w:tcPr>
            <w:tcW w:w="9178" w:type="dxa"/>
            <w:gridSpan w:val="4"/>
            <w:tcBorders>
              <w:top w:val="nil"/>
              <w:left w:val="nil"/>
              <w:bottom w:val="nil"/>
              <w:right w:val="nil"/>
            </w:tcBorders>
            <w:shd w:val="solid" w:color="FFFF99" w:fill="auto"/>
          </w:tcPr>
          <w:p w14:paraId="1CDF85EF" w14:textId="77777777" w:rsidR="007264DD" w:rsidRPr="008F7B35" w:rsidRDefault="007264DD" w:rsidP="000A5C73">
            <w:pPr>
              <w:autoSpaceDE w:val="0"/>
              <w:autoSpaceDN w:val="0"/>
              <w:adjustRightInd w:val="0"/>
              <w:jc w:val="center"/>
              <w:rPr>
                <w:rFonts w:ascii="Arial" w:hAnsi="Arial" w:cs="Arial"/>
                <w:b/>
                <w:bCs/>
                <w:color w:val="000000"/>
                <w:sz w:val="20"/>
                <w:szCs w:val="20"/>
              </w:rPr>
            </w:pPr>
            <w:r w:rsidRPr="008F7B35">
              <w:rPr>
                <w:rFonts w:ascii="Arial" w:hAnsi="Arial" w:cs="Arial"/>
                <w:b/>
                <w:bCs/>
                <w:color w:val="000000"/>
                <w:sz w:val="20"/>
                <w:szCs w:val="20"/>
              </w:rPr>
              <w:t>FICHIER : GÉNÉRALITÉS</w:t>
            </w:r>
          </w:p>
        </w:tc>
      </w:tr>
      <w:tr w:rsidR="007264DD" w:rsidRPr="00874911" w14:paraId="063BC7B6" w14:textId="77777777" w:rsidTr="000A5C73">
        <w:trPr>
          <w:trHeight w:val="290"/>
        </w:trPr>
        <w:tc>
          <w:tcPr>
            <w:tcW w:w="1416" w:type="dxa"/>
            <w:vMerge w:val="restart"/>
            <w:tcBorders>
              <w:top w:val="single" w:sz="6" w:space="0" w:color="auto"/>
              <w:left w:val="single" w:sz="6" w:space="0" w:color="auto"/>
              <w:right w:val="single" w:sz="6" w:space="0" w:color="auto"/>
            </w:tcBorders>
            <w:vAlign w:val="center"/>
          </w:tcPr>
          <w:p w14:paraId="1B8D964F" w14:textId="77777777" w:rsidR="007264DD" w:rsidRPr="008F7B35" w:rsidRDefault="007264DD" w:rsidP="000A5C73">
            <w:pPr>
              <w:autoSpaceDE w:val="0"/>
              <w:autoSpaceDN w:val="0"/>
              <w:adjustRightInd w:val="0"/>
              <w:jc w:val="center"/>
              <w:rPr>
                <w:rFonts w:ascii="Arial" w:hAnsi="Arial" w:cs="Arial"/>
                <w:b/>
                <w:bCs/>
                <w:color w:val="000000"/>
                <w:sz w:val="20"/>
                <w:szCs w:val="20"/>
              </w:rPr>
            </w:pPr>
            <w:r w:rsidRPr="008F7B35">
              <w:rPr>
                <w:rFonts w:ascii="Arial" w:hAnsi="Arial" w:cs="Arial"/>
                <w:b/>
                <w:bCs/>
                <w:color w:val="000000"/>
                <w:sz w:val="20"/>
                <w:szCs w:val="20"/>
              </w:rPr>
              <w:t>Fichier</w:t>
            </w:r>
          </w:p>
        </w:tc>
        <w:tc>
          <w:tcPr>
            <w:tcW w:w="2419" w:type="dxa"/>
            <w:tcBorders>
              <w:top w:val="single" w:sz="6" w:space="0" w:color="auto"/>
              <w:left w:val="single" w:sz="6" w:space="0" w:color="auto"/>
              <w:bottom w:val="single" w:sz="6" w:space="0" w:color="auto"/>
              <w:right w:val="single" w:sz="6" w:space="0" w:color="auto"/>
            </w:tcBorders>
          </w:tcPr>
          <w:p w14:paraId="21CC23FA"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Nom</w:t>
            </w:r>
          </w:p>
        </w:tc>
        <w:tc>
          <w:tcPr>
            <w:tcW w:w="2122" w:type="dxa"/>
            <w:tcBorders>
              <w:top w:val="single" w:sz="6" w:space="0" w:color="auto"/>
              <w:left w:val="single" w:sz="6" w:space="0" w:color="auto"/>
              <w:bottom w:val="single" w:sz="6" w:space="0" w:color="auto"/>
              <w:right w:val="single" w:sz="6" w:space="0" w:color="auto"/>
            </w:tcBorders>
          </w:tcPr>
          <w:p w14:paraId="2F8CE80A"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4BAEA6A4"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6F87E7B8" w14:textId="77777777" w:rsidTr="000A5C73">
        <w:trPr>
          <w:trHeight w:val="290"/>
        </w:trPr>
        <w:tc>
          <w:tcPr>
            <w:tcW w:w="1416" w:type="dxa"/>
            <w:vMerge/>
            <w:tcBorders>
              <w:left w:val="single" w:sz="6" w:space="0" w:color="auto"/>
              <w:right w:val="single" w:sz="6" w:space="0" w:color="auto"/>
            </w:tcBorders>
          </w:tcPr>
          <w:p w14:paraId="3E693455"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6" w:space="0" w:color="auto"/>
              <w:right w:val="single" w:sz="6" w:space="0" w:color="auto"/>
            </w:tcBorders>
          </w:tcPr>
          <w:p w14:paraId="650988F4"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Date(s)</w:t>
            </w:r>
          </w:p>
        </w:tc>
        <w:tc>
          <w:tcPr>
            <w:tcW w:w="2122" w:type="dxa"/>
            <w:tcBorders>
              <w:top w:val="single" w:sz="6" w:space="0" w:color="auto"/>
              <w:left w:val="single" w:sz="6" w:space="0" w:color="auto"/>
              <w:bottom w:val="single" w:sz="6" w:space="0" w:color="auto"/>
              <w:right w:val="single" w:sz="6" w:space="0" w:color="auto"/>
            </w:tcBorders>
          </w:tcPr>
          <w:p w14:paraId="39D7DDF2"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296A5692"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02C31003" w14:textId="77777777" w:rsidTr="000A5C73">
        <w:trPr>
          <w:trHeight w:val="290"/>
        </w:trPr>
        <w:tc>
          <w:tcPr>
            <w:tcW w:w="1416" w:type="dxa"/>
            <w:vMerge/>
            <w:tcBorders>
              <w:left w:val="single" w:sz="6" w:space="0" w:color="auto"/>
              <w:bottom w:val="single" w:sz="6" w:space="0" w:color="auto"/>
              <w:right w:val="single" w:sz="6" w:space="0" w:color="auto"/>
            </w:tcBorders>
          </w:tcPr>
          <w:p w14:paraId="4BD15F06"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6" w:space="0" w:color="auto"/>
              <w:right w:val="single" w:sz="6" w:space="0" w:color="auto"/>
            </w:tcBorders>
          </w:tcPr>
          <w:p w14:paraId="3A3759A6"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Auteur(s)</w:t>
            </w:r>
          </w:p>
        </w:tc>
        <w:tc>
          <w:tcPr>
            <w:tcW w:w="2122" w:type="dxa"/>
            <w:tcBorders>
              <w:top w:val="single" w:sz="6" w:space="0" w:color="auto"/>
              <w:left w:val="single" w:sz="6" w:space="0" w:color="auto"/>
              <w:bottom w:val="single" w:sz="6" w:space="0" w:color="auto"/>
              <w:right w:val="single" w:sz="6" w:space="0" w:color="auto"/>
            </w:tcBorders>
          </w:tcPr>
          <w:p w14:paraId="7877016E"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087EC7C9"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010C0447" w14:textId="77777777" w:rsidTr="000A5C73">
        <w:trPr>
          <w:trHeight w:val="290"/>
        </w:trPr>
        <w:tc>
          <w:tcPr>
            <w:tcW w:w="9178" w:type="dxa"/>
            <w:gridSpan w:val="4"/>
            <w:tcBorders>
              <w:top w:val="nil"/>
              <w:left w:val="nil"/>
              <w:bottom w:val="nil"/>
              <w:right w:val="nil"/>
            </w:tcBorders>
            <w:shd w:val="solid" w:color="FFFF99" w:fill="auto"/>
          </w:tcPr>
          <w:p w14:paraId="1049FA17" w14:textId="77777777" w:rsidR="007264DD" w:rsidRPr="008F7B35" w:rsidRDefault="007264DD" w:rsidP="000A5C73">
            <w:pPr>
              <w:autoSpaceDE w:val="0"/>
              <w:autoSpaceDN w:val="0"/>
              <w:adjustRightInd w:val="0"/>
              <w:jc w:val="center"/>
              <w:rPr>
                <w:rFonts w:ascii="Arial" w:hAnsi="Arial" w:cs="Arial"/>
                <w:b/>
                <w:bCs/>
                <w:color w:val="000000"/>
                <w:sz w:val="20"/>
                <w:szCs w:val="20"/>
              </w:rPr>
            </w:pPr>
            <w:r w:rsidRPr="008F7B35">
              <w:rPr>
                <w:rFonts w:ascii="Arial" w:hAnsi="Arial" w:cs="Arial"/>
                <w:b/>
                <w:bCs/>
                <w:color w:val="000000"/>
                <w:sz w:val="20"/>
                <w:szCs w:val="20"/>
              </w:rPr>
              <w:t>LOCALISATION</w:t>
            </w:r>
          </w:p>
        </w:tc>
      </w:tr>
      <w:tr w:rsidR="007264DD" w:rsidRPr="00874911" w14:paraId="747DC337" w14:textId="77777777" w:rsidTr="000A5C73">
        <w:trPr>
          <w:trHeight w:val="290"/>
        </w:trPr>
        <w:tc>
          <w:tcPr>
            <w:tcW w:w="1416" w:type="dxa"/>
            <w:vMerge w:val="restart"/>
            <w:tcBorders>
              <w:top w:val="single" w:sz="6" w:space="0" w:color="auto"/>
              <w:left w:val="single" w:sz="6" w:space="0" w:color="auto"/>
              <w:right w:val="single" w:sz="6" w:space="0" w:color="auto"/>
            </w:tcBorders>
            <w:vAlign w:val="center"/>
          </w:tcPr>
          <w:p w14:paraId="450CB996" w14:textId="77777777" w:rsidR="007264DD" w:rsidRPr="008F7B35" w:rsidRDefault="007264DD" w:rsidP="000A5C73">
            <w:pPr>
              <w:autoSpaceDE w:val="0"/>
              <w:autoSpaceDN w:val="0"/>
              <w:adjustRightInd w:val="0"/>
              <w:jc w:val="center"/>
              <w:rPr>
                <w:rFonts w:ascii="Arial" w:hAnsi="Arial" w:cs="Arial"/>
                <w:b/>
                <w:bCs/>
                <w:color w:val="000000"/>
                <w:sz w:val="20"/>
                <w:szCs w:val="20"/>
              </w:rPr>
            </w:pPr>
            <w:r w:rsidRPr="008F7B35">
              <w:rPr>
                <w:rFonts w:ascii="Arial" w:hAnsi="Arial" w:cs="Arial"/>
                <w:b/>
                <w:bCs/>
                <w:color w:val="000000"/>
                <w:sz w:val="20"/>
                <w:szCs w:val="20"/>
              </w:rPr>
              <w:t>Monument</w:t>
            </w:r>
          </w:p>
        </w:tc>
        <w:tc>
          <w:tcPr>
            <w:tcW w:w="2419" w:type="dxa"/>
            <w:tcBorders>
              <w:top w:val="single" w:sz="6" w:space="0" w:color="auto"/>
              <w:left w:val="single" w:sz="6" w:space="0" w:color="auto"/>
              <w:bottom w:val="single" w:sz="6" w:space="0" w:color="auto"/>
              <w:right w:val="single" w:sz="6" w:space="0" w:color="auto"/>
            </w:tcBorders>
          </w:tcPr>
          <w:p w14:paraId="14388643"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Nom</w:t>
            </w:r>
          </w:p>
        </w:tc>
        <w:tc>
          <w:tcPr>
            <w:tcW w:w="2122" w:type="dxa"/>
            <w:tcBorders>
              <w:top w:val="single" w:sz="6" w:space="0" w:color="auto"/>
              <w:left w:val="single" w:sz="6" w:space="0" w:color="auto"/>
              <w:bottom w:val="single" w:sz="6" w:space="0" w:color="auto"/>
              <w:right w:val="single" w:sz="6" w:space="0" w:color="auto"/>
            </w:tcBorders>
          </w:tcPr>
          <w:p w14:paraId="57838451"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6B77F84E"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5BCFB69B" w14:textId="77777777" w:rsidTr="000A5C73">
        <w:trPr>
          <w:trHeight w:val="290"/>
        </w:trPr>
        <w:tc>
          <w:tcPr>
            <w:tcW w:w="1416" w:type="dxa"/>
            <w:vMerge/>
            <w:tcBorders>
              <w:left w:val="single" w:sz="6" w:space="0" w:color="auto"/>
              <w:right w:val="single" w:sz="6" w:space="0" w:color="auto"/>
            </w:tcBorders>
          </w:tcPr>
          <w:p w14:paraId="17B710FD"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6" w:space="0" w:color="auto"/>
              <w:right w:val="single" w:sz="6" w:space="0" w:color="auto"/>
            </w:tcBorders>
          </w:tcPr>
          <w:p w14:paraId="65138510"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Type de site</w:t>
            </w:r>
          </w:p>
        </w:tc>
        <w:tc>
          <w:tcPr>
            <w:tcW w:w="2122" w:type="dxa"/>
            <w:tcBorders>
              <w:top w:val="single" w:sz="6" w:space="0" w:color="auto"/>
              <w:left w:val="single" w:sz="6" w:space="0" w:color="auto"/>
              <w:bottom w:val="single" w:sz="6" w:space="0" w:color="auto"/>
              <w:right w:val="single" w:sz="6" w:space="0" w:color="auto"/>
            </w:tcBorders>
          </w:tcPr>
          <w:p w14:paraId="38E497C5"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349F3C0E"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7AA4BFCC" w14:textId="77777777" w:rsidTr="000A5C73">
        <w:trPr>
          <w:trHeight w:val="290"/>
        </w:trPr>
        <w:tc>
          <w:tcPr>
            <w:tcW w:w="1416" w:type="dxa"/>
            <w:vMerge/>
            <w:tcBorders>
              <w:left w:val="single" w:sz="6" w:space="0" w:color="auto"/>
              <w:bottom w:val="single" w:sz="6" w:space="0" w:color="auto"/>
              <w:right w:val="single" w:sz="6" w:space="0" w:color="auto"/>
            </w:tcBorders>
          </w:tcPr>
          <w:p w14:paraId="4A9D4A20"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6" w:space="0" w:color="auto"/>
              <w:right w:val="single" w:sz="6" w:space="0" w:color="auto"/>
            </w:tcBorders>
          </w:tcPr>
          <w:p w14:paraId="0F318418"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Lieux</w:t>
            </w:r>
          </w:p>
        </w:tc>
        <w:tc>
          <w:tcPr>
            <w:tcW w:w="2122" w:type="dxa"/>
            <w:tcBorders>
              <w:top w:val="single" w:sz="6" w:space="0" w:color="auto"/>
              <w:left w:val="single" w:sz="6" w:space="0" w:color="auto"/>
              <w:bottom w:val="single" w:sz="6" w:space="0" w:color="auto"/>
              <w:right w:val="single" w:sz="6" w:space="0" w:color="auto"/>
            </w:tcBorders>
          </w:tcPr>
          <w:p w14:paraId="79A557B8"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5723273A"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5D99FF88" w14:textId="77777777" w:rsidTr="000A5C73">
        <w:trPr>
          <w:trHeight w:val="290"/>
        </w:trPr>
        <w:tc>
          <w:tcPr>
            <w:tcW w:w="9178" w:type="dxa"/>
            <w:gridSpan w:val="4"/>
            <w:tcBorders>
              <w:top w:val="nil"/>
              <w:left w:val="nil"/>
              <w:bottom w:val="nil"/>
              <w:right w:val="nil"/>
            </w:tcBorders>
            <w:shd w:val="solid" w:color="FFFF99" w:fill="auto"/>
          </w:tcPr>
          <w:p w14:paraId="1D5EEC3F" w14:textId="77777777" w:rsidR="007264DD" w:rsidRPr="008F7B35" w:rsidRDefault="007264DD" w:rsidP="000A5C73">
            <w:pPr>
              <w:autoSpaceDE w:val="0"/>
              <w:autoSpaceDN w:val="0"/>
              <w:adjustRightInd w:val="0"/>
              <w:jc w:val="center"/>
              <w:rPr>
                <w:rFonts w:ascii="Arial" w:hAnsi="Arial" w:cs="Arial"/>
                <w:color w:val="000000"/>
                <w:sz w:val="20"/>
                <w:szCs w:val="20"/>
              </w:rPr>
            </w:pPr>
            <w:r w:rsidRPr="008F7B35">
              <w:rPr>
                <w:rFonts w:ascii="Arial" w:hAnsi="Arial" w:cs="Arial"/>
                <w:b/>
                <w:bCs/>
                <w:color w:val="000000"/>
                <w:sz w:val="20"/>
                <w:szCs w:val="20"/>
              </w:rPr>
              <w:t>ACQUISITION</w:t>
            </w:r>
          </w:p>
        </w:tc>
      </w:tr>
      <w:tr w:rsidR="007264DD" w:rsidRPr="00874911" w14:paraId="363E1A13" w14:textId="77777777" w:rsidTr="000A5C73">
        <w:trPr>
          <w:trHeight w:val="290"/>
        </w:trPr>
        <w:tc>
          <w:tcPr>
            <w:tcW w:w="1416" w:type="dxa"/>
            <w:vMerge w:val="restart"/>
            <w:tcBorders>
              <w:top w:val="single" w:sz="6" w:space="0" w:color="auto"/>
              <w:left w:val="single" w:sz="6" w:space="0" w:color="auto"/>
              <w:right w:val="single" w:sz="6" w:space="0" w:color="auto"/>
            </w:tcBorders>
            <w:vAlign w:val="center"/>
          </w:tcPr>
          <w:p w14:paraId="77ECEBA8" w14:textId="77777777" w:rsidR="007264DD" w:rsidRPr="008F7B35" w:rsidRDefault="007264DD" w:rsidP="000A5C73">
            <w:pPr>
              <w:autoSpaceDE w:val="0"/>
              <w:autoSpaceDN w:val="0"/>
              <w:adjustRightInd w:val="0"/>
              <w:jc w:val="center"/>
              <w:rPr>
                <w:rFonts w:ascii="Arial" w:hAnsi="Arial" w:cs="Arial"/>
                <w:b/>
                <w:bCs/>
                <w:color w:val="000000"/>
                <w:sz w:val="20"/>
                <w:szCs w:val="20"/>
              </w:rPr>
            </w:pPr>
            <w:r w:rsidRPr="008F7B35">
              <w:rPr>
                <w:rFonts w:ascii="Arial" w:hAnsi="Arial" w:cs="Arial"/>
                <w:b/>
                <w:bCs/>
                <w:color w:val="000000"/>
                <w:sz w:val="20"/>
                <w:szCs w:val="20"/>
              </w:rPr>
              <w:t>Topographie</w:t>
            </w:r>
          </w:p>
        </w:tc>
        <w:tc>
          <w:tcPr>
            <w:tcW w:w="2419" w:type="dxa"/>
            <w:tcBorders>
              <w:top w:val="single" w:sz="6" w:space="0" w:color="auto"/>
              <w:left w:val="single" w:sz="6" w:space="0" w:color="auto"/>
              <w:bottom w:val="single" w:sz="6" w:space="0" w:color="auto"/>
              <w:right w:val="single" w:sz="6" w:space="0" w:color="auto"/>
            </w:tcBorders>
          </w:tcPr>
          <w:p w14:paraId="57197168"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Matériel</w:t>
            </w:r>
          </w:p>
        </w:tc>
        <w:tc>
          <w:tcPr>
            <w:tcW w:w="2122" w:type="dxa"/>
            <w:tcBorders>
              <w:top w:val="single" w:sz="6" w:space="0" w:color="auto"/>
              <w:left w:val="single" w:sz="6" w:space="0" w:color="auto"/>
              <w:bottom w:val="single" w:sz="6" w:space="0" w:color="auto"/>
              <w:right w:val="single" w:sz="6" w:space="0" w:color="auto"/>
            </w:tcBorders>
          </w:tcPr>
          <w:p w14:paraId="062099D9"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2BBABEFF"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0170E777" w14:textId="77777777" w:rsidTr="000A5C73">
        <w:trPr>
          <w:trHeight w:val="290"/>
        </w:trPr>
        <w:tc>
          <w:tcPr>
            <w:tcW w:w="1416" w:type="dxa"/>
            <w:vMerge/>
            <w:tcBorders>
              <w:left w:val="single" w:sz="6" w:space="0" w:color="auto"/>
              <w:right w:val="single" w:sz="6" w:space="0" w:color="auto"/>
            </w:tcBorders>
          </w:tcPr>
          <w:p w14:paraId="077B11CA"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6" w:space="0" w:color="auto"/>
              <w:right w:val="single" w:sz="6" w:space="0" w:color="auto"/>
            </w:tcBorders>
          </w:tcPr>
          <w:p w14:paraId="17661F6B"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Nombre de stations</w:t>
            </w:r>
          </w:p>
        </w:tc>
        <w:tc>
          <w:tcPr>
            <w:tcW w:w="2122" w:type="dxa"/>
            <w:tcBorders>
              <w:top w:val="single" w:sz="6" w:space="0" w:color="auto"/>
              <w:left w:val="single" w:sz="6" w:space="0" w:color="auto"/>
              <w:bottom w:val="single" w:sz="6" w:space="0" w:color="auto"/>
              <w:right w:val="single" w:sz="6" w:space="0" w:color="auto"/>
            </w:tcBorders>
          </w:tcPr>
          <w:p w14:paraId="43D005B7"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1E782003"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5B964A71" w14:textId="77777777" w:rsidTr="000A5C73">
        <w:trPr>
          <w:trHeight w:val="290"/>
        </w:trPr>
        <w:tc>
          <w:tcPr>
            <w:tcW w:w="1416" w:type="dxa"/>
            <w:vMerge/>
            <w:tcBorders>
              <w:left w:val="single" w:sz="6" w:space="0" w:color="auto"/>
              <w:right w:val="single" w:sz="6" w:space="0" w:color="auto"/>
            </w:tcBorders>
          </w:tcPr>
          <w:p w14:paraId="636C6192"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val="restart"/>
            <w:tcBorders>
              <w:top w:val="single" w:sz="6" w:space="0" w:color="auto"/>
              <w:left w:val="single" w:sz="6" w:space="0" w:color="auto"/>
              <w:right w:val="single" w:sz="6" w:space="0" w:color="auto"/>
            </w:tcBorders>
            <w:vAlign w:val="center"/>
          </w:tcPr>
          <w:p w14:paraId="4FE817B9"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Croquis de repérage</w:t>
            </w:r>
          </w:p>
        </w:tc>
        <w:tc>
          <w:tcPr>
            <w:tcW w:w="2122" w:type="dxa"/>
            <w:tcBorders>
              <w:top w:val="single" w:sz="6" w:space="0" w:color="auto"/>
              <w:left w:val="single" w:sz="6" w:space="0" w:color="auto"/>
              <w:bottom w:val="single" w:sz="6" w:space="0" w:color="auto"/>
              <w:right w:val="single" w:sz="6" w:space="0" w:color="auto"/>
            </w:tcBorders>
          </w:tcPr>
          <w:p w14:paraId="15E2F8EA"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Oui</w:t>
            </w:r>
          </w:p>
        </w:tc>
        <w:tc>
          <w:tcPr>
            <w:tcW w:w="3221" w:type="dxa"/>
            <w:tcBorders>
              <w:top w:val="single" w:sz="6" w:space="0" w:color="auto"/>
              <w:left w:val="single" w:sz="6" w:space="0" w:color="auto"/>
              <w:bottom w:val="single" w:sz="6" w:space="0" w:color="auto"/>
              <w:right w:val="single" w:sz="6" w:space="0" w:color="auto"/>
            </w:tcBorders>
          </w:tcPr>
          <w:p w14:paraId="3F73E148"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22E73A1D" w14:textId="77777777" w:rsidTr="000A5C73">
        <w:trPr>
          <w:trHeight w:val="290"/>
        </w:trPr>
        <w:tc>
          <w:tcPr>
            <w:tcW w:w="1416" w:type="dxa"/>
            <w:vMerge/>
            <w:tcBorders>
              <w:left w:val="single" w:sz="6" w:space="0" w:color="auto"/>
              <w:right w:val="single" w:sz="6" w:space="0" w:color="auto"/>
            </w:tcBorders>
          </w:tcPr>
          <w:p w14:paraId="2FB2AF3D"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tcBorders>
              <w:left w:val="single" w:sz="6" w:space="0" w:color="auto"/>
              <w:bottom w:val="single" w:sz="6" w:space="0" w:color="auto"/>
              <w:right w:val="single" w:sz="6" w:space="0" w:color="auto"/>
            </w:tcBorders>
          </w:tcPr>
          <w:p w14:paraId="74F976FF" w14:textId="77777777" w:rsidR="007264DD" w:rsidRPr="008F7B35" w:rsidRDefault="007264DD" w:rsidP="000A5C73">
            <w:pPr>
              <w:autoSpaceDE w:val="0"/>
              <w:autoSpaceDN w:val="0"/>
              <w:adjustRightInd w:val="0"/>
              <w:rPr>
                <w:rFonts w:ascii="Arial" w:hAnsi="Arial" w:cs="Arial"/>
                <w:color w:val="000000"/>
                <w:sz w:val="20"/>
                <w:szCs w:val="20"/>
              </w:rPr>
            </w:pPr>
          </w:p>
        </w:tc>
        <w:tc>
          <w:tcPr>
            <w:tcW w:w="2122" w:type="dxa"/>
            <w:tcBorders>
              <w:top w:val="single" w:sz="6" w:space="0" w:color="auto"/>
              <w:left w:val="single" w:sz="6" w:space="0" w:color="auto"/>
              <w:bottom w:val="single" w:sz="6" w:space="0" w:color="auto"/>
              <w:right w:val="single" w:sz="6" w:space="0" w:color="auto"/>
            </w:tcBorders>
          </w:tcPr>
          <w:p w14:paraId="21570B8D"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Non</w:t>
            </w:r>
          </w:p>
        </w:tc>
        <w:tc>
          <w:tcPr>
            <w:tcW w:w="3221" w:type="dxa"/>
            <w:tcBorders>
              <w:top w:val="single" w:sz="6" w:space="0" w:color="auto"/>
              <w:left w:val="single" w:sz="6" w:space="0" w:color="auto"/>
              <w:bottom w:val="single" w:sz="6" w:space="0" w:color="auto"/>
              <w:right w:val="single" w:sz="6" w:space="0" w:color="auto"/>
            </w:tcBorders>
          </w:tcPr>
          <w:p w14:paraId="2362DDE4"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004EF100" w14:textId="77777777" w:rsidTr="000A5C73">
        <w:trPr>
          <w:trHeight w:val="290"/>
        </w:trPr>
        <w:tc>
          <w:tcPr>
            <w:tcW w:w="1416" w:type="dxa"/>
            <w:vMerge/>
            <w:tcBorders>
              <w:left w:val="single" w:sz="6" w:space="0" w:color="auto"/>
              <w:bottom w:val="single" w:sz="6" w:space="0" w:color="auto"/>
              <w:right w:val="single" w:sz="6" w:space="0" w:color="auto"/>
            </w:tcBorders>
          </w:tcPr>
          <w:p w14:paraId="1BAD2C8D"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4541" w:type="dxa"/>
            <w:gridSpan w:val="2"/>
            <w:tcBorders>
              <w:top w:val="single" w:sz="6" w:space="0" w:color="auto"/>
              <w:left w:val="single" w:sz="6" w:space="0" w:color="auto"/>
              <w:bottom w:val="single" w:sz="6" w:space="0" w:color="auto"/>
              <w:right w:val="single" w:sz="6" w:space="0" w:color="auto"/>
            </w:tcBorders>
          </w:tcPr>
          <w:p w14:paraId="5D92D1AC"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Coordonnées GPS des stations</w:t>
            </w:r>
          </w:p>
        </w:tc>
        <w:tc>
          <w:tcPr>
            <w:tcW w:w="3221" w:type="dxa"/>
            <w:tcBorders>
              <w:top w:val="single" w:sz="6" w:space="0" w:color="auto"/>
              <w:left w:val="single" w:sz="6" w:space="0" w:color="auto"/>
              <w:bottom w:val="single" w:sz="6" w:space="0" w:color="auto"/>
              <w:right w:val="single" w:sz="6" w:space="0" w:color="auto"/>
            </w:tcBorders>
          </w:tcPr>
          <w:p w14:paraId="64829304"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5E7DBC18" w14:textId="77777777" w:rsidTr="000A5C73">
        <w:trPr>
          <w:trHeight w:val="290"/>
        </w:trPr>
        <w:tc>
          <w:tcPr>
            <w:tcW w:w="1416" w:type="dxa"/>
            <w:vMerge w:val="restart"/>
            <w:tcBorders>
              <w:top w:val="single" w:sz="6" w:space="0" w:color="auto"/>
              <w:left w:val="single" w:sz="6" w:space="0" w:color="auto"/>
              <w:right w:val="single" w:sz="6" w:space="0" w:color="auto"/>
            </w:tcBorders>
            <w:vAlign w:val="center"/>
          </w:tcPr>
          <w:p w14:paraId="6F8039BB" w14:textId="77777777" w:rsidR="007264DD" w:rsidRPr="008F7B35" w:rsidRDefault="007264DD" w:rsidP="000A5C73">
            <w:pPr>
              <w:autoSpaceDE w:val="0"/>
              <w:autoSpaceDN w:val="0"/>
              <w:adjustRightInd w:val="0"/>
              <w:jc w:val="center"/>
              <w:rPr>
                <w:rFonts w:ascii="Arial" w:hAnsi="Arial" w:cs="Arial"/>
                <w:b/>
                <w:bCs/>
                <w:color w:val="000000"/>
                <w:sz w:val="20"/>
                <w:szCs w:val="20"/>
              </w:rPr>
            </w:pPr>
            <w:r w:rsidRPr="008F7B35">
              <w:rPr>
                <w:rFonts w:ascii="Arial" w:hAnsi="Arial" w:cs="Arial"/>
                <w:b/>
                <w:bCs/>
                <w:color w:val="000000"/>
                <w:sz w:val="20"/>
                <w:szCs w:val="20"/>
              </w:rPr>
              <w:t>Photographie</w:t>
            </w:r>
          </w:p>
        </w:tc>
        <w:tc>
          <w:tcPr>
            <w:tcW w:w="2419" w:type="dxa"/>
            <w:tcBorders>
              <w:top w:val="single" w:sz="6" w:space="0" w:color="auto"/>
              <w:left w:val="single" w:sz="6" w:space="0" w:color="auto"/>
              <w:bottom w:val="single" w:sz="6" w:space="0" w:color="auto"/>
              <w:right w:val="single" w:sz="6" w:space="0" w:color="auto"/>
            </w:tcBorders>
          </w:tcPr>
          <w:p w14:paraId="2533A5A3"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Matériel</w:t>
            </w:r>
          </w:p>
        </w:tc>
        <w:tc>
          <w:tcPr>
            <w:tcW w:w="2122" w:type="dxa"/>
            <w:tcBorders>
              <w:top w:val="single" w:sz="6" w:space="0" w:color="auto"/>
              <w:left w:val="single" w:sz="6" w:space="0" w:color="auto"/>
              <w:bottom w:val="single" w:sz="6" w:space="0" w:color="auto"/>
              <w:right w:val="single" w:sz="6" w:space="0" w:color="auto"/>
            </w:tcBorders>
          </w:tcPr>
          <w:p w14:paraId="496612E4"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6BEF82E7"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47E0E610" w14:textId="77777777" w:rsidTr="000A5C73">
        <w:trPr>
          <w:trHeight w:val="290"/>
        </w:trPr>
        <w:tc>
          <w:tcPr>
            <w:tcW w:w="1416" w:type="dxa"/>
            <w:vMerge/>
            <w:tcBorders>
              <w:left w:val="single" w:sz="6" w:space="0" w:color="auto"/>
              <w:right w:val="single" w:sz="6" w:space="0" w:color="auto"/>
            </w:tcBorders>
          </w:tcPr>
          <w:p w14:paraId="18A5DF61"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6" w:space="0" w:color="auto"/>
              <w:right w:val="single" w:sz="6" w:space="0" w:color="auto"/>
            </w:tcBorders>
          </w:tcPr>
          <w:p w14:paraId="2E774CFA"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Capteur</w:t>
            </w:r>
          </w:p>
        </w:tc>
        <w:tc>
          <w:tcPr>
            <w:tcW w:w="2122" w:type="dxa"/>
            <w:tcBorders>
              <w:top w:val="single" w:sz="6" w:space="0" w:color="auto"/>
              <w:left w:val="single" w:sz="6" w:space="0" w:color="auto"/>
              <w:bottom w:val="single" w:sz="6" w:space="0" w:color="auto"/>
              <w:right w:val="single" w:sz="6" w:space="0" w:color="auto"/>
            </w:tcBorders>
          </w:tcPr>
          <w:p w14:paraId="31D0EA43"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36B7E535"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6CA620BA" w14:textId="77777777" w:rsidTr="000A5C73">
        <w:trPr>
          <w:trHeight w:val="290"/>
        </w:trPr>
        <w:tc>
          <w:tcPr>
            <w:tcW w:w="1416" w:type="dxa"/>
            <w:vMerge/>
            <w:tcBorders>
              <w:left w:val="single" w:sz="6" w:space="0" w:color="auto"/>
              <w:right w:val="single" w:sz="6" w:space="0" w:color="auto"/>
            </w:tcBorders>
          </w:tcPr>
          <w:p w14:paraId="19E6DC6A"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6" w:space="0" w:color="auto"/>
              <w:right w:val="single" w:sz="6" w:space="0" w:color="auto"/>
            </w:tcBorders>
          </w:tcPr>
          <w:p w14:paraId="48A297DD"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Format des photos</w:t>
            </w:r>
          </w:p>
        </w:tc>
        <w:tc>
          <w:tcPr>
            <w:tcW w:w="2122" w:type="dxa"/>
            <w:tcBorders>
              <w:top w:val="single" w:sz="6" w:space="0" w:color="auto"/>
              <w:left w:val="single" w:sz="6" w:space="0" w:color="auto"/>
              <w:bottom w:val="single" w:sz="6" w:space="0" w:color="auto"/>
              <w:right w:val="single" w:sz="6" w:space="0" w:color="auto"/>
            </w:tcBorders>
          </w:tcPr>
          <w:p w14:paraId="20A8CC75"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06B86FD0"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3BC99114" w14:textId="77777777" w:rsidTr="000A5C73">
        <w:trPr>
          <w:trHeight w:val="290"/>
        </w:trPr>
        <w:tc>
          <w:tcPr>
            <w:tcW w:w="1416" w:type="dxa"/>
            <w:vMerge/>
            <w:tcBorders>
              <w:left w:val="single" w:sz="6" w:space="0" w:color="auto"/>
              <w:right w:val="single" w:sz="6" w:space="0" w:color="auto"/>
            </w:tcBorders>
          </w:tcPr>
          <w:p w14:paraId="3C42792E"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6" w:space="0" w:color="auto"/>
              <w:right w:val="single" w:sz="6" w:space="0" w:color="auto"/>
            </w:tcBorders>
          </w:tcPr>
          <w:p w14:paraId="5D2FAC0E"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Dimensions des photos</w:t>
            </w:r>
          </w:p>
        </w:tc>
        <w:tc>
          <w:tcPr>
            <w:tcW w:w="2122" w:type="dxa"/>
            <w:tcBorders>
              <w:top w:val="single" w:sz="6" w:space="0" w:color="auto"/>
              <w:left w:val="single" w:sz="6" w:space="0" w:color="auto"/>
              <w:bottom w:val="single" w:sz="6" w:space="0" w:color="auto"/>
              <w:right w:val="single" w:sz="6" w:space="0" w:color="auto"/>
            </w:tcBorders>
          </w:tcPr>
          <w:p w14:paraId="08E886D5"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5B894283"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4344E451" w14:textId="77777777" w:rsidTr="000A5C73">
        <w:trPr>
          <w:trHeight w:val="290"/>
        </w:trPr>
        <w:tc>
          <w:tcPr>
            <w:tcW w:w="1416" w:type="dxa"/>
            <w:vMerge/>
            <w:tcBorders>
              <w:left w:val="single" w:sz="6" w:space="0" w:color="auto"/>
              <w:right w:val="single" w:sz="6" w:space="0" w:color="auto"/>
            </w:tcBorders>
          </w:tcPr>
          <w:p w14:paraId="3ECF7EE9"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6" w:space="0" w:color="auto"/>
              <w:right w:val="single" w:sz="6" w:space="0" w:color="auto"/>
            </w:tcBorders>
          </w:tcPr>
          <w:p w14:paraId="394497E5"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Nombre de photos</w:t>
            </w:r>
          </w:p>
        </w:tc>
        <w:tc>
          <w:tcPr>
            <w:tcW w:w="2122" w:type="dxa"/>
            <w:tcBorders>
              <w:top w:val="single" w:sz="6" w:space="0" w:color="auto"/>
              <w:left w:val="single" w:sz="6" w:space="0" w:color="auto"/>
              <w:bottom w:val="single" w:sz="6" w:space="0" w:color="auto"/>
              <w:right w:val="single" w:sz="6" w:space="0" w:color="auto"/>
            </w:tcBorders>
          </w:tcPr>
          <w:p w14:paraId="17841192"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40A2DEAA"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4941B6D0" w14:textId="77777777" w:rsidTr="000A5C73">
        <w:trPr>
          <w:trHeight w:val="290"/>
        </w:trPr>
        <w:tc>
          <w:tcPr>
            <w:tcW w:w="1416" w:type="dxa"/>
            <w:vMerge/>
            <w:tcBorders>
              <w:left w:val="single" w:sz="6" w:space="0" w:color="auto"/>
              <w:right w:val="single" w:sz="6" w:space="0" w:color="auto"/>
            </w:tcBorders>
          </w:tcPr>
          <w:p w14:paraId="44F7D8FC"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4541" w:type="dxa"/>
            <w:gridSpan w:val="2"/>
            <w:tcBorders>
              <w:top w:val="single" w:sz="6" w:space="0" w:color="auto"/>
              <w:left w:val="single" w:sz="6" w:space="0" w:color="auto"/>
              <w:bottom w:val="single" w:sz="6" w:space="0" w:color="auto"/>
              <w:right w:val="nil"/>
            </w:tcBorders>
          </w:tcPr>
          <w:p w14:paraId="734C020D"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Méthode de nommage des photos</w:t>
            </w:r>
          </w:p>
        </w:tc>
        <w:tc>
          <w:tcPr>
            <w:tcW w:w="3221" w:type="dxa"/>
            <w:tcBorders>
              <w:top w:val="single" w:sz="6" w:space="0" w:color="auto"/>
              <w:left w:val="nil"/>
              <w:bottom w:val="single" w:sz="6" w:space="0" w:color="auto"/>
              <w:right w:val="single" w:sz="6" w:space="0" w:color="auto"/>
            </w:tcBorders>
          </w:tcPr>
          <w:p w14:paraId="45F7AA01"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3529C6EF" w14:textId="77777777" w:rsidTr="000A5C73">
        <w:trPr>
          <w:trHeight w:val="290"/>
        </w:trPr>
        <w:tc>
          <w:tcPr>
            <w:tcW w:w="1416" w:type="dxa"/>
            <w:vMerge/>
            <w:tcBorders>
              <w:left w:val="single" w:sz="6" w:space="0" w:color="auto"/>
              <w:right w:val="single" w:sz="6" w:space="0" w:color="auto"/>
            </w:tcBorders>
          </w:tcPr>
          <w:p w14:paraId="790F2A38"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val="restart"/>
            <w:tcBorders>
              <w:top w:val="single" w:sz="6" w:space="0" w:color="auto"/>
              <w:left w:val="single" w:sz="6" w:space="0" w:color="auto"/>
              <w:right w:val="single" w:sz="6" w:space="0" w:color="auto"/>
            </w:tcBorders>
            <w:vAlign w:val="center"/>
          </w:tcPr>
          <w:p w14:paraId="55D38C52"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Géoréférencement</w:t>
            </w:r>
          </w:p>
        </w:tc>
        <w:tc>
          <w:tcPr>
            <w:tcW w:w="5343" w:type="dxa"/>
            <w:gridSpan w:val="2"/>
            <w:tcBorders>
              <w:top w:val="single" w:sz="6" w:space="0" w:color="auto"/>
              <w:left w:val="single" w:sz="6" w:space="0" w:color="auto"/>
              <w:bottom w:val="single" w:sz="6" w:space="0" w:color="auto"/>
              <w:right w:val="single" w:sz="6" w:space="0" w:color="auto"/>
            </w:tcBorders>
          </w:tcPr>
          <w:p w14:paraId="2FBB07DF"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A postériori sur un nuage de points</w:t>
            </w:r>
          </w:p>
        </w:tc>
      </w:tr>
      <w:tr w:rsidR="007264DD" w:rsidRPr="00874911" w14:paraId="1D9398C4" w14:textId="77777777" w:rsidTr="000A5C73">
        <w:trPr>
          <w:trHeight w:val="290"/>
        </w:trPr>
        <w:tc>
          <w:tcPr>
            <w:tcW w:w="1416" w:type="dxa"/>
            <w:vMerge/>
            <w:tcBorders>
              <w:left w:val="single" w:sz="6" w:space="0" w:color="auto"/>
              <w:right w:val="single" w:sz="6" w:space="0" w:color="auto"/>
            </w:tcBorders>
          </w:tcPr>
          <w:p w14:paraId="1EC19F42"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tcBorders>
              <w:left w:val="single" w:sz="6" w:space="0" w:color="auto"/>
              <w:right w:val="single" w:sz="6" w:space="0" w:color="auto"/>
            </w:tcBorders>
          </w:tcPr>
          <w:p w14:paraId="0507780E" w14:textId="77777777" w:rsidR="007264DD" w:rsidRPr="008F7B35" w:rsidRDefault="007264DD" w:rsidP="000A5C73">
            <w:pPr>
              <w:autoSpaceDE w:val="0"/>
              <w:autoSpaceDN w:val="0"/>
              <w:adjustRightInd w:val="0"/>
              <w:rPr>
                <w:rFonts w:ascii="Arial" w:hAnsi="Arial" w:cs="Arial"/>
                <w:color w:val="000000"/>
                <w:sz w:val="20"/>
                <w:szCs w:val="20"/>
              </w:rPr>
            </w:pPr>
          </w:p>
        </w:tc>
        <w:tc>
          <w:tcPr>
            <w:tcW w:w="5343" w:type="dxa"/>
            <w:gridSpan w:val="2"/>
            <w:tcBorders>
              <w:top w:val="single" w:sz="6" w:space="0" w:color="auto"/>
              <w:left w:val="single" w:sz="6" w:space="0" w:color="auto"/>
              <w:bottom w:val="single" w:sz="6" w:space="0" w:color="auto"/>
              <w:right w:val="single" w:sz="6" w:space="0" w:color="auto"/>
            </w:tcBorders>
          </w:tcPr>
          <w:p w14:paraId="0A9552BB"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A postériori par</w:t>
            </w:r>
            <w:r w:rsidRPr="00874911">
              <w:rPr>
                <w:rFonts w:ascii="Arial" w:hAnsi="Arial" w:cs="Arial"/>
                <w:sz w:val="20"/>
                <w:szCs w:val="20"/>
              </w:rPr>
              <w:t xml:space="preserve"> </w:t>
            </w:r>
            <w:r w:rsidRPr="008F7B35">
              <w:rPr>
                <w:rFonts w:ascii="Arial" w:hAnsi="Arial" w:cs="Arial"/>
                <w:color w:val="000000"/>
                <w:sz w:val="20"/>
                <w:szCs w:val="20"/>
              </w:rPr>
              <w:t>acquisition topographique</w:t>
            </w:r>
          </w:p>
        </w:tc>
      </w:tr>
      <w:tr w:rsidR="007264DD" w:rsidRPr="00874911" w14:paraId="7A519A95" w14:textId="77777777" w:rsidTr="000A5C73">
        <w:trPr>
          <w:trHeight w:val="290"/>
        </w:trPr>
        <w:tc>
          <w:tcPr>
            <w:tcW w:w="1416" w:type="dxa"/>
            <w:vMerge/>
            <w:tcBorders>
              <w:left w:val="single" w:sz="6" w:space="0" w:color="auto"/>
              <w:right w:val="single" w:sz="6" w:space="0" w:color="auto"/>
            </w:tcBorders>
          </w:tcPr>
          <w:p w14:paraId="42585FF5"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tcBorders>
              <w:left w:val="single" w:sz="6" w:space="0" w:color="auto"/>
              <w:right w:val="single" w:sz="6" w:space="0" w:color="auto"/>
            </w:tcBorders>
          </w:tcPr>
          <w:p w14:paraId="53662227" w14:textId="77777777" w:rsidR="007264DD" w:rsidRPr="008F7B35" w:rsidRDefault="007264DD" w:rsidP="000A5C73">
            <w:pPr>
              <w:autoSpaceDE w:val="0"/>
              <w:autoSpaceDN w:val="0"/>
              <w:adjustRightInd w:val="0"/>
              <w:rPr>
                <w:rFonts w:ascii="Arial" w:hAnsi="Arial" w:cs="Arial"/>
                <w:color w:val="000000"/>
                <w:sz w:val="20"/>
                <w:szCs w:val="20"/>
              </w:rPr>
            </w:pPr>
          </w:p>
        </w:tc>
        <w:tc>
          <w:tcPr>
            <w:tcW w:w="5343" w:type="dxa"/>
            <w:gridSpan w:val="2"/>
            <w:tcBorders>
              <w:top w:val="single" w:sz="6" w:space="0" w:color="auto"/>
              <w:left w:val="single" w:sz="6" w:space="0" w:color="auto"/>
              <w:bottom w:val="single" w:sz="6" w:space="0" w:color="auto"/>
              <w:right w:val="single" w:sz="6" w:space="0" w:color="auto"/>
            </w:tcBorders>
          </w:tcPr>
          <w:p w14:paraId="10391E71"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Par position du scanner</w:t>
            </w:r>
          </w:p>
        </w:tc>
      </w:tr>
      <w:tr w:rsidR="007264DD" w:rsidRPr="00874911" w14:paraId="72E43FBA" w14:textId="77777777" w:rsidTr="000A5C73">
        <w:trPr>
          <w:trHeight w:val="290"/>
        </w:trPr>
        <w:tc>
          <w:tcPr>
            <w:tcW w:w="1416" w:type="dxa"/>
            <w:vMerge/>
            <w:tcBorders>
              <w:left w:val="single" w:sz="6" w:space="0" w:color="auto"/>
              <w:right w:val="single" w:sz="6" w:space="0" w:color="auto"/>
            </w:tcBorders>
          </w:tcPr>
          <w:p w14:paraId="27A4358D"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tcBorders>
              <w:left w:val="single" w:sz="6" w:space="0" w:color="auto"/>
              <w:bottom w:val="single" w:sz="6" w:space="0" w:color="auto"/>
              <w:right w:val="single" w:sz="6" w:space="0" w:color="auto"/>
            </w:tcBorders>
          </w:tcPr>
          <w:p w14:paraId="61A71998" w14:textId="77777777" w:rsidR="007264DD" w:rsidRPr="008F7B35" w:rsidRDefault="007264DD" w:rsidP="000A5C73">
            <w:pPr>
              <w:autoSpaceDE w:val="0"/>
              <w:autoSpaceDN w:val="0"/>
              <w:adjustRightInd w:val="0"/>
              <w:rPr>
                <w:rFonts w:ascii="Arial" w:hAnsi="Arial" w:cs="Arial"/>
                <w:color w:val="000000"/>
                <w:sz w:val="20"/>
                <w:szCs w:val="20"/>
              </w:rPr>
            </w:pPr>
          </w:p>
        </w:tc>
        <w:tc>
          <w:tcPr>
            <w:tcW w:w="5343" w:type="dxa"/>
            <w:gridSpan w:val="2"/>
            <w:tcBorders>
              <w:top w:val="single" w:sz="6" w:space="0" w:color="auto"/>
              <w:left w:val="single" w:sz="6" w:space="0" w:color="auto"/>
              <w:bottom w:val="single" w:sz="6" w:space="0" w:color="auto"/>
              <w:right w:val="single" w:sz="6" w:space="0" w:color="auto"/>
            </w:tcBorders>
          </w:tcPr>
          <w:p w14:paraId="628DBEF9"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Pas de géoréférencement</w:t>
            </w:r>
          </w:p>
        </w:tc>
      </w:tr>
      <w:tr w:rsidR="007264DD" w:rsidRPr="00874911" w14:paraId="30065218" w14:textId="77777777" w:rsidTr="000A5C73">
        <w:trPr>
          <w:trHeight w:val="290"/>
        </w:trPr>
        <w:tc>
          <w:tcPr>
            <w:tcW w:w="1416" w:type="dxa"/>
            <w:vMerge/>
            <w:tcBorders>
              <w:left w:val="single" w:sz="6" w:space="0" w:color="auto"/>
              <w:right w:val="single" w:sz="6" w:space="0" w:color="auto"/>
            </w:tcBorders>
          </w:tcPr>
          <w:p w14:paraId="396DCAA4"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val="restart"/>
            <w:tcBorders>
              <w:top w:val="single" w:sz="6" w:space="0" w:color="auto"/>
              <w:left w:val="single" w:sz="6" w:space="0" w:color="auto"/>
              <w:right w:val="single" w:sz="6" w:space="0" w:color="auto"/>
            </w:tcBorders>
            <w:vAlign w:val="center"/>
          </w:tcPr>
          <w:p w14:paraId="4403CA06"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Traitement éventuel</w:t>
            </w:r>
          </w:p>
        </w:tc>
        <w:tc>
          <w:tcPr>
            <w:tcW w:w="2122" w:type="dxa"/>
            <w:tcBorders>
              <w:top w:val="single" w:sz="6" w:space="0" w:color="auto"/>
              <w:left w:val="single" w:sz="6" w:space="0" w:color="auto"/>
              <w:bottom w:val="single" w:sz="6" w:space="0" w:color="auto"/>
              <w:right w:val="single" w:sz="6" w:space="0" w:color="auto"/>
            </w:tcBorders>
          </w:tcPr>
          <w:p w14:paraId="606A16DA"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Nature du traitement</w:t>
            </w:r>
          </w:p>
        </w:tc>
        <w:tc>
          <w:tcPr>
            <w:tcW w:w="3221" w:type="dxa"/>
            <w:tcBorders>
              <w:top w:val="single" w:sz="6" w:space="0" w:color="auto"/>
              <w:left w:val="single" w:sz="6" w:space="0" w:color="auto"/>
              <w:bottom w:val="single" w:sz="6" w:space="0" w:color="auto"/>
              <w:right w:val="single" w:sz="6" w:space="0" w:color="auto"/>
            </w:tcBorders>
          </w:tcPr>
          <w:p w14:paraId="60FB9EC2"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7F11B10D" w14:textId="77777777" w:rsidTr="000A5C73">
        <w:trPr>
          <w:trHeight w:val="290"/>
        </w:trPr>
        <w:tc>
          <w:tcPr>
            <w:tcW w:w="1416" w:type="dxa"/>
            <w:vMerge/>
            <w:tcBorders>
              <w:left w:val="single" w:sz="6" w:space="0" w:color="auto"/>
              <w:bottom w:val="single" w:sz="6" w:space="0" w:color="auto"/>
              <w:right w:val="single" w:sz="6" w:space="0" w:color="auto"/>
            </w:tcBorders>
          </w:tcPr>
          <w:p w14:paraId="7D881F7B"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tcBorders>
              <w:left w:val="single" w:sz="6" w:space="0" w:color="auto"/>
              <w:bottom w:val="single" w:sz="6" w:space="0" w:color="auto"/>
              <w:right w:val="single" w:sz="6" w:space="0" w:color="auto"/>
            </w:tcBorders>
          </w:tcPr>
          <w:p w14:paraId="6A2CBDCC" w14:textId="77777777" w:rsidR="007264DD" w:rsidRPr="008F7B35" w:rsidRDefault="007264DD" w:rsidP="000A5C73">
            <w:pPr>
              <w:autoSpaceDE w:val="0"/>
              <w:autoSpaceDN w:val="0"/>
              <w:adjustRightInd w:val="0"/>
              <w:jc w:val="center"/>
              <w:rPr>
                <w:rFonts w:ascii="Arial" w:hAnsi="Arial" w:cs="Arial"/>
                <w:color w:val="000000"/>
                <w:sz w:val="20"/>
                <w:szCs w:val="20"/>
              </w:rPr>
            </w:pPr>
          </w:p>
        </w:tc>
        <w:tc>
          <w:tcPr>
            <w:tcW w:w="2122" w:type="dxa"/>
            <w:tcBorders>
              <w:top w:val="single" w:sz="6" w:space="0" w:color="auto"/>
              <w:left w:val="single" w:sz="6" w:space="0" w:color="auto"/>
              <w:bottom w:val="single" w:sz="6" w:space="0" w:color="auto"/>
              <w:right w:val="single" w:sz="6" w:space="0" w:color="auto"/>
            </w:tcBorders>
          </w:tcPr>
          <w:p w14:paraId="517A2EB9"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Logiciel utilisé</w:t>
            </w:r>
          </w:p>
        </w:tc>
        <w:tc>
          <w:tcPr>
            <w:tcW w:w="3221" w:type="dxa"/>
            <w:tcBorders>
              <w:top w:val="single" w:sz="6" w:space="0" w:color="auto"/>
              <w:left w:val="single" w:sz="6" w:space="0" w:color="auto"/>
              <w:bottom w:val="single" w:sz="6" w:space="0" w:color="auto"/>
              <w:right w:val="single" w:sz="6" w:space="0" w:color="auto"/>
            </w:tcBorders>
          </w:tcPr>
          <w:p w14:paraId="575F5376"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76FB3FE2" w14:textId="77777777" w:rsidTr="000A5C73">
        <w:trPr>
          <w:trHeight w:val="290"/>
        </w:trPr>
        <w:tc>
          <w:tcPr>
            <w:tcW w:w="1416" w:type="dxa"/>
            <w:vMerge w:val="restart"/>
            <w:tcBorders>
              <w:top w:val="single" w:sz="6" w:space="0" w:color="auto"/>
              <w:left w:val="single" w:sz="6" w:space="0" w:color="auto"/>
              <w:right w:val="single" w:sz="6" w:space="0" w:color="auto"/>
            </w:tcBorders>
            <w:textDirection w:val="btLr"/>
            <w:vAlign w:val="center"/>
          </w:tcPr>
          <w:p w14:paraId="64C24219" w14:textId="77777777" w:rsidR="007264DD" w:rsidRPr="008F7B35" w:rsidRDefault="007264DD" w:rsidP="000A5C73">
            <w:pPr>
              <w:autoSpaceDE w:val="0"/>
              <w:autoSpaceDN w:val="0"/>
              <w:adjustRightInd w:val="0"/>
              <w:ind w:left="113" w:right="113"/>
              <w:jc w:val="center"/>
              <w:rPr>
                <w:rFonts w:ascii="Arial" w:hAnsi="Arial" w:cs="Arial"/>
                <w:b/>
                <w:bCs/>
                <w:color w:val="000000"/>
                <w:sz w:val="20"/>
                <w:szCs w:val="20"/>
              </w:rPr>
            </w:pPr>
            <w:r w:rsidRPr="008F7B35">
              <w:rPr>
                <w:rFonts w:ascii="Arial" w:hAnsi="Arial" w:cs="Arial"/>
                <w:b/>
                <w:bCs/>
                <w:color w:val="000000"/>
                <w:sz w:val="20"/>
                <w:szCs w:val="20"/>
              </w:rPr>
              <w:t>Lasergrammétrie</w:t>
            </w:r>
          </w:p>
        </w:tc>
        <w:tc>
          <w:tcPr>
            <w:tcW w:w="2419" w:type="dxa"/>
            <w:tcBorders>
              <w:top w:val="single" w:sz="6" w:space="0" w:color="auto"/>
              <w:left w:val="single" w:sz="6" w:space="0" w:color="auto"/>
              <w:bottom w:val="single" w:sz="6" w:space="0" w:color="auto"/>
              <w:right w:val="single" w:sz="6" w:space="0" w:color="auto"/>
            </w:tcBorders>
          </w:tcPr>
          <w:p w14:paraId="0B6E9506"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Matériel</w:t>
            </w:r>
          </w:p>
        </w:tc>
        <w:tc>
          <w:tcPr>
            <w:tcW w:w="2122" w:type="dxa"/>
            <w:tcBorders>
              <w:top w:val="single" w:sz="6" w:space="0" w:color="auto"/>
              <w:left w:val="single" w:sz="6" w:space="0" w:color="auto"/>
              <w:bottom w:val="single" w:sz="6" w:space="0" w:color="auto"/>
              <w:right w:val="single" w:sz="6" w:space="0" w:color="auto"/>
            </w:tcBorders>
          </w:tcPr>
          <w:p w14:paraId="2C57B5C9"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3BE5B91C"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400DBD77" w14:textId="77777777" w:rsidTr="000A5C73">
        <w:trPr>
          <w:trHeight w:val="290"/>
        </w:trPr>
        <w:tc>
          <w:tcPr>
            <w:tcW w:w="1416" w:type="dxa"/>
            <w:vMerge/>
            <w:tcBorders>
              <w:left w:val="single" w:sz="6" w:space="0" w:color="auto"/>
              <w:right w:val="single" w:sz="6" w:space="0" w:color="auto"/>
            </w:tcBorders>
          </w:tcPr>
          <w:p w14:paraId="1FCEC3B4"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val="restart"/>
            <w:tcBorders>
              <w:top w:val="single" w:sz="6" w:space="0" w:color="auto"/>
              <w:left w:val="single" w:sz="6" w:space="0" w:color="auto"/>
              <w:right w:val="single" w:sz="6" w:space="0" w:color="auto"/>
            </w:tcBorders>
            <w:vAlign w:val="center"/>
          </w:tcPr>
          <w:p w14:paraId="5A369AF1"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Méthode métrologique</w:t>
            </w:r>
          </w:p>
        </w:tc>
        <w:tc>
          <w:tcPr>
            <w:tcW w:w="2122" w:type="dxa"/>
            <w:tcBorders>
              <w:top w:val="single" w:sz="6" w:space="0" w:color="auto"/>
              <w:left w:val="single" w:sz="6" w:space="0" w:color="auto"/>
              <w:bottom w:val="single" w:sz="6" w:space="0" w:color="auto"/>
              <w:right w:val="single" w:sz="6" w:space="0" w:color="auto"/>
            </w:tcBorders>
          </w:tcPr>
          <w:p w14:paraId="7BE3057C"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Temps de vol</w:t>
            </w:r>
          </w:p>
        </w:tc>
        <w:tc>
          <w:tcPr>
            <w:tcW w:w="3221" w:type="dxa"/>
            <w:tcBorders>
              <w:top w:val="single" w:sz="6" w:space="0" w:color="auto"/>
              <w:left w:val="single" w:sz="6" w:space="0" w:color="auto"/>
              <w:bottom w:val="single" w:sz="6" w:space="0" w:color="auto"/>
              <w:right w:val="single" w:sz="6" w:space="0" w:color="auto"/>
            </w:tcBorders>
          </w:tcPr>
          <w:p w14:paraId="4F566281"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7BF57F6B" w14:textId="77777777" w:rsidTr="000A5C73">
        <w:trPr>
          <w:trHeight w:val="290"/>
        </w:trPr>
        <w:tc>
          <w:tcPr>
            <w:tcW w:w="1416" w:type="dxa"/>
            <w:vMerge/>
            <w:tcBorders>
              <w:left w:val="single" w:sz="6" w:space="0" w:color="auto"/>
              <w:right w:val="single" w:sz="6" w:space="0" w:color="auto"/>
            </w:tcBorders>
          </w:tcPr>
          <w:p w14:paraId="6A2A4676"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tcBorders>
              <w:left w:val="single" w:sz="6" w:space="0" w:color="auto"/>
              <w:right w:val="single" w:sz="6" w:space="0" w:color="auto"/>
            </w:tcBorders>
          </w:tcPr>
          <w:p w14:paraId="72DDFA9A" w14:textId="77777777" w:rsidR="007264DD" w:rsidRPr="008F7B35" w:rsidRDefault="007264DD" w:rsidP="000A5C73">
            <w:pPr>
              <w:autoSpaceDE w:val="0"/>
              <w:autoSpaceDN w:val="0"/>
              <w:adjustRightInd w:val="0"/>
              <w:rPr>
                <w:rFonts w:ascii="Arial" w:hAnsi="Arial" w:cs="Arial"/>
                <w:color w:val="000000"/>
                <w:sz w:val="20"/>
                <w:szCs w:val="20"/>
              </w:rPr>
            </w:pPr>
          </w:p>
        </w:tc>
        <w:tc>
          <w:tcPr>
            <w:tcW w:w="2122" w:type="dxa"/>
            <w:tcBorders>
              <w:top w:val="single" w:sz="6" w:space="0" w:color="auto"/>
              <w:left w:val="single" w:sz="6" w:space="0" w:color="auto"/>
              <w:bottom w:val="single" w:sz="6" w:space="0" w:color="auto"/>
              <w:right w:val="single" w:sz="6" w:space="0" w:color="auto"/>
            </w:tcBorders>
          </w:tcPr>
          <w:p w14:paraId="48E3C8B3"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Décalage de phase</w:t>
            </w:r>
          </w:p>
        </w:tc>
        <w:tc>
          <w:tcPr>
            <w:tcW w:w="3221" w:type="dxa"/>
            <w:tcBorders>
              <w:top w:val="single" w:sz="6" w:space="0" w:color="auto"/>
              <w:left w:val="single" w:sz="6" w:space="0" w:color="auto"/>
              <w:bottom w:val="single" w:sz="6" w:space="0" w:color="auto"/>
              <w:right w:val="single" w:sz="6" w:space="0" w:color="auto"/>
            </w:tcBorders>
          </w:tcPr>
          <w:p w14:paraId="65976473"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100D2242" w14:textId="77777777" w:rsidTr="000A5C73">
        <w:trPr>
          <w:trHeight w:val="290"/>
        </w:trPr>
        <w:tc>
          <w:tcPr>
            <w:tcW w:w="1416" w:type="dxa"/>
            <w:vMerge/>
            <w:tcBorders>
              <w:left w:val="single" w:sz="6" w:space="0" w:color="auto"/>
              <w:right w:val="single" w:sz="6" w:space="0" w:color="auto"/>
            </w:tcBorders>
          </w:tcPr>
          <w:p w14:paraId="14261E71"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tcBorders>
              <w:left w:val="single" w:sz="6" w:space="0" w:color="auto"/>
              <w:bottom w:val="single" w:sz="6" w:space="0" w:color="auto"/>
              <w:right w:val="single" w:sz="6" w:space="0" w:color="auto"/>
            </w:tcBorders>
          </w:tcPr>
          <w:p w14:paraId="156A7E30" w14:textId="77777777" w:rsidR="007264DD" w:rsidRPr="008F7B35" w:rsidRDefault="007264DD" w:rsidP="000A5C73">
            <w:pPr>
              <w:autoSpaceDE w:val="0"/>
              <w:autoSpaceDN w:val="0"/>
              <w:adjustRightInd w:val="0"/>
              <w:rPr>
                <w:rFonts w:ascii="Arial" w:hAnsi="Arial" w:cs="Arial"/>
                <w:color w:val="000000"/>
                <w:sz w:val="20"/>
                <w:szCs w:val="20"/>
              </w:rPr>
            </w:pPr>
          </w:p>
        </w:tc>
        <w:tc>
          <w:tcPr>
            <w:tcW w:w="2122" w:type="dxa"/>
            <w:tcBorders>
              <w:top w:val="single" w:sz="6" w:space="0" w:color="auto"/>
              <w:left w:val="single" w:sz="6" w:space="0" w:color="auto"/>
              <w:bottom w:val="single" w:sz="6" w:space="0" w:color="auto"/>
              <w:right w:val="single" w:sz="6" w:space="0" w:color="auto"/>
            </w:tcBorders>
          </w:tcPr>
          <w:p w14:paraId="3177C690"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Triangulation optique</w:t>
            </w:r>
          </w:p>
        </w:tc>
        <w:tc>
          <w:tcPr>
            <w:tcW w:w="3221" w:type="dxa"/>
            <w:tcBorders>
              <w:top w:val="single" w:sz="6" w:space="0" w:color="auto"/>
              <w:left w:val="single" w:sz="6" w:space="0" w:color="auto"/>
              <w:bottom w:val="single" w:sz="6" w:space="0" w:color="auto"/>
              <w:right w:val="single" w:sz="6" w:space="0" w:color="auto"/>
            </w:tcBorders>
          </w:tcPr>
          <w:p w14:paraId="5B0954F5"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771A892B" w14:textId="77777777" w:rsidTr="000A5C73">
        <w:trPr>
          <w:trHeight w:val="290"/>
        </w:trPr>
        <w:tc>
          <w:tcPr>
            <w:tcW w:w="1416" w:type="dxa"/>
            <w:vMerge/>
            <w:tcBorders>
              <w:left w:val="single" w:sz="6" w:space="0" w:color="auto"/>
              <w:right w:val="single" w:sz="6" w:space="0" w:color="auto"/>
            </w:tcBorders>
          </w:tcPr>
          <w:p w14:paraId="62E7FCFD"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6" w:space="0" w:color="auto"/>
              <w:right w:val="single" w:sz="6" w:space="0" w:color="auto"/>
            </w:tcBorders>
          </w:tcPr>
          <w:p w14:paraId="78E16CE5"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Nombre total de stations</w:t>
            </w:r>
          </w:p>
        </w:tc>
        <w:tc>
          <w:tcPr>
            <w:tcW w:w="2122" w:type="dxa"/>
            <w:tcBorders>
              <w:top w:val="single" w:sz="6" w:space="0" w:color="auto"/>
              <w:left w:val="single" w:sz="6" w:space="0" w:color="auto"/>
              <w:bottom w:val="single" w:sz="6" w:space="0" w:color="auto"/>
              <w:right w:val="single" w:sz="6" w:space="0" w:color="auto"/>
            </w:tcBorders>
          </w:tcPr>
          <w:p w14:paraId="7B1B781C"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67DBD22A"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5804BEFF" w14:textId="77777777" w:rsidTr="000A5C73">
        <w:trPr>
          <w:trHeight w:val="290"/>
        </w:trPr>
        <w:tc>
          <w:tcPr>
            <w:tcW w:w="1416" w:type="dxa"/>
            <w:vMerge/>
            <w:tcBorders>
              <w:left w:val="single" w:sz="6" w:space="0" w:color="auto"/>
              <w:right w:val="single" w:sz="6" w:space="0" w:color="auto"/>
            </w:tcBorders>
          </w:tcPr>
          <w:p w14:paraId="500D36BF"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6" w:space="0" w:color="auto"/>
              <w:right w:val="single" w:sz="6" w:space="0" w:color="auto"/>
            </w:tcBorders>
          </w:tcPr>
          <w:p w14:paraId="25FA2E9B"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Résolution angulaire</w:t>
            </w:r>
          </w:p>
        </w:tc>
        <w:tc>
          <w:tcPr>
            <w:tcW w:w="2122" w:type="dxa"/>
            <w:tcBorders>
              <w:top w:val="single" w:sz="6" w:space="0" w:color="auto"/>
              <w:left w:val="single" w:sz="6" w:space="0" w:color="auto"/>
              <w:bottom w:val="single" w:sz="6" w:space="0" w:color="auto"/>
              <w:right w:val="single" w:sz="6" w:space="0" w:color="auto"/>
            </w:tcBorders>
          </w:tcPr>
          <w:p w14:paraId="09DAB565"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266DA94D"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5E8A9D19" w14:textId="77777777" w:rsidTr="000A5C73">
        <w:trPr>
          <w:trHeight w:val="290"/>
        </w:trPr>
        <w:tc>
          <w:tcPr>
            <w:tcW w:w="1416" w:type="dxa"/>
            <w:vMerge/>
            <w:tcBorders>
              <w:left w:val="single" w:sz="6" w:space="0" w:color="auto"/>
              <w:right w:val="single" w:sz="6" w:space="0" w:color="auto"/>
            </w:tcBorders>
          </w:tcPr>
          <w:p w14:paraId="4920162D"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7762" w:type="dxa"/>
            <w:gridSpan w:val="3"/>
            <w:tcBorders>
              <w:top w:val="single" w:sz="6" w:space="0" w:color="auto"/>
              <w:left w:val="single" w:sz="6" w:space="0" w:color="auto"/>
              <w:bottom w:val="single" w:sz="6" w:space="0" w:color="auto"/>
              <w:right w:val="single" w:sz="6" w:space="0" w:color="auto"/>
            </w:tcBorders>
          </w:tcPr>
          <w:p w14:paraId="6EFF9882"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Résolution spatiale (distance cartésienne entre deux points successifs sur l'objet)</w:t>
            </w:r>
          </w:p>
        </w:tc>
      </w:tr>
      <w:tr w:rsidR="007264DD" w:rsidRPr="00874911" w14:paraId="5E93A9BE" w14:textId="77777777" w:rsidTr="000A5C73">
        <w:trPr>
          <w:trHeight w:val="290"/>
        </w:trPr>
        <w:tc>
          <w:tcPr>
            <w:tcW w:w="1416" w:type="dxa"/>
            <w:vMerge/>
            <w:tcBorders>
              <w:left w:val="single" w:sz="6" w:space="0" w:color="auto"/>
              <w:right w:val="single" w:sz="6" w:space="0" w:color="auto"/>
            </w:tcBorders>
          </w:tcPr>
          <w:p w14:paraId="06B9BB40"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4541" w:type="dxa"/>
            <w:gridSpan w:val="2"/>
            <w:tcBorders>
              <w:top w:val="single" w:sz="6" w:space="0" w:color="auto"/>
              <w:left w:val="single" w:sz="6" w:space="0" w:color="auto"/>
              <w:bottom w:val="single" w:sz="6" w:space="0" w:color="auto"/>
              <w:right w:val="single" w:sz="6" w:space="0" w:color="auto"/>
            </w:tcBorders>
          </w:tcPr>
          <w:p w14:paraId="1E5140B2"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Densité de points moyenne</w:t>
            </w:r>
          </w:p>
        </w:tc>
        <w:tc>
          <w:tcPr>
            <w:tcW w:w="3221" w:type="dxa"/>
            <w:tcBorders>
              <w:top w:val="single" w:sz="6" w:space="0" w:color="auto"/>
              <w:left w:val="single" w:sz="6" w:space="0" w:color="auto"/>
              <w:bottom w:val="single" w:sz="6" w:space="0" w:color="auto"/>
              <w:right w:val="single" w:sz="6" w:space="0" w:color="auto"/>
            </w:tcBorders>
          </w:tcPr>
          <w:p w14:paraId="2E2BBA37"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0CD499DA" w14:textId="77777777" w:rsidTr="000A5C73">
        <w:trPr>
          <w:trHeight w:val="290"/>
        </w:trPr>
        <w:tc>
          <w:tcPr>
            <w:tcW w:w="1416" w:type="dxa"/>
            <w:vMerge/>
            <w:tcBorders>
              <w:left w:val="single" w:sz="6" w:space="0" w:color="auto"/>
              <w:right w:val="single" w:sz="6" w:space="0" w:color="auto"/>
            </w:tcBorders>
          </w:tcPr>
          <w:p w14:paraId="61E3CF17"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7762" w:type="dxa"/>
            <w:gridSpan w:val="3"/>
            <w:tcBorders>
              <w:top w:val="single" w:sz="6" w:space="0" w:color="auto"/>
              <w:left w:val="single" w:sz="6" w:space="0" w:color="auto"/>
              <w:bottom w:val="single" w:sz="6" w:space="0" w:color="auto"/>
              <w:right w:val="single" w:sz="6" w:space="0" w:color="auto"/>
            </w:tcBorders>
          </w:tcPr>
          <w:p w14:paraId="7B8C82DD"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Qualité Q des données (selon l'équation de Barber, Mills et Bryan):</w:t>
            </w:r>
          </w:p>
          <w:p w14:paraId="58854C7F"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Q=(1-(m/h)) avec m Résolution spatiale et h la plus petite entité à numériser.</w:t>
            </w:r>
          </w:p>
        </w:tc>
      </w:tr>
      <w:tr w:rsidR="007264DD" w:rsidRPr="00874911" w14:paraId="191D66B9" w14:textId="77777777" w:rsidTr="000A5C73">
        <w:trPr>
          <w:trHeight w:val="290"/>
        </w:trPr>
        <w:tc>
          <w:tcPr>
            <w:tcW w:w="1416" w:type="dxa"/>
            <w:vMerge/>
            <w:tcBorders>
              <w:left w:val="single" w:sz="6" w:space="0" w:color="auto"/>
              <w:right w:val="single" w:sz="6" w:space="0" w:color="auto"/>
            </w:tcBorders>
          </w:tcPr>
          <w:p w14:paraId="531F0162"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6" w:space="0" w:color="auto"/>
              <w:right w:val="single" w:sz="6" w:space="0" w:color="auto"/>
            </w:tcBorders>
          </w:tcPr>
          <w:p w14:paraId="6784E77D"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Couverture</w:t>
            </w:r>
          </w:p>
        </w:tc>
        <w:tc>
          <w:tcPr>
            <w:tcW w:w="2122" w:type="dxa"/>
            <w:tcBorders>
              <w:top w:val="single" w:sz="6" w:space="0" w:color="auto"/>
              <w:left w:val="single" w:sz="6" w:space="0" w:color="auto"/>
              <w:bottom w:val="single" w:sz="6" w:space="0" w:color="auto"/>
              <w:right w:val="single" w:sz="6" w:space="0" w:color="auto"/>
            </w:tcBorders>
          </w:tcPr>
          <w:p w14:paraId="70B18CE9"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6677B310"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4DF03FF8" w14:textId="77777777" w:rsidTr="000A5C73">
        <w:trPr>
          <w:trHeight w:val="290"/>
        </w:trPr>
        <w:tc>
          <w:tcPr>
            <w:tcW w:w="1416" w:type="dxa"/>
            <w:vMerge/>
            <w:tcBorders>
              <w:left w:val="single" w:sz="6" w:space="0" w:color="auto"/>
              <w:right w:val="single" w:sz="6" w:space="0" w:color="auto"/>
            </w:tcBorders>
          </w:tcPr>
          <w:p w14:paraId="17FA8EFE"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val="restart"/>
            <w:tcBorders>
              <w:top w:val="single" w:sz="6" w:space="0" w:color="auto"/>
              <w:left w:val="single" w:sz="6" w:space="0" w:color="auto"/>
              <w:right w:val="single" w:sz="6" w:space="0" w:color="auto"/>
            </w:tcBorders>
            <w:vAlign w:val="center"/>
          </w:tcPr>
          <w:p w14:paraId="024C5A34"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Modèles bruts : pointclouds</w:t>
            </w:r>
          </w:p>
        </w:tc>
        <w:tc>
          <w:tcPr>
            <w:tcW w:w="5343" w:type="dxa"/>
            <w:gridSpan w:val="2"/>
            <w:tcBorders>
              <w:top w:val="single" w:sz="6" w:space="0" w:color="auto"/>
              <w:left w:val="single" w:sz="6" w:space="0" w:color="auto"/>
              <w:bottom w:val="single" w:sz="6" w:space="0" w:color="auto"/>
              <w:right w:val="single" w:sz="6" w:space="0" w:color="auto"/>
            </w:tcBorders>
          </w:tcPr>
          <w:p w14:paraId="462D2BA5"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Architecture des fichiers</w:t>
            </w:r>
          </w:p>
        </w:tc>
      </w:tr>
      <w:tr w:rsidR="007264DD" w:rsidRPr="00874911" w14:paraId="6F28FDD8" w14:textId="77777777" w:rsidTr="000A5C73">
        <w:trPr>
          <w:trHeight w:val="290"/>
        </w:trPr>
        <w:tc>
          <w:tcPr>
            <w:tcW w:w="1416" w:type="dxa"/>
            <w:vMerge/>
            <w:tcBorders>
              <w:left w:val="single" w:sz="6" w:space="0" w:color="auto"/>
              <w:bottom w:val="single" w:sz="6" w:space="0" w:color="auto"/>
              <w:right w:val="single" w:sz="6" w:space="0" w:color="auto"/>
            </w:tcBorders>
          </w:tcPr>
          <w:p w14:paraId="14D2F493"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tcBorders>
              <w:left w:val="single" w:sz="6" w:space="0" w:color="auto"/>
              <w:bottom w:val="single" w:sz="6" w:space="0" w:color="auto"/>
              <w:right w:val="single" w:sz="6" w:space="0" w:color="auto"/>
            </w:tcBorders>
          </w:tcPr>
          <w:p w14:paraId="7BFD58F5" w14:textId="77777777" w:rsidR="007264DD" w:rsidRPr="008F7B35" w:rsidRDefault="007264DD" w:rsidP="000A5C73">
            <w:pPr>
              <w:autoSpaceDE w:val="0"/>
              <w:autoSpaceDN w:val="0"/>
              <w:adjustRightInd w:val="0"/>
              <w:rPr>
                <w:rFonts w:ascii="Arial" w:hAnsi="Arial" w:cs="Arial"/>
                <w:color w:val="000000"/>
                <w:sz w:val="20"/>
                <w:szCs w:val="20"/>
              </w:rPr>
            </w:pPr>
          </w:p>
        </w:tc>
        <w:tc>
          <w:tcPr>
            <w:tcW w:w="2122" w:type="dxa"/>
            <w:tcBorders>
              <w:top w:val="single" w:sz="6" w:space="0" w:color="auto"/>
              <w:left w:val="single" w:sz="6" w:space="0" w:color="auto"/>
              <w:bottom w:val="single" w:sz="6" w:space="0" w:color="auto"/>
              <w:right w:val="single" w:sz="6" w:space="0" w:color="auto"/>
            </w:tcBorders>
          </w:tcPr>
          <w:p w14:paraId="414A99A1"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Format de fichier</w:t>
            </w:r>
          </w:p>
        </w:tc>
        <w:tc>
          <w:tcPr>
            <w:tcW w:w="3221" w:type="dxa"/>
            <w:tcBorders>
              <w:top w:val="single" w:sz="6" w:space="0" w:color="auto"/>
              <w:left w:val="single" w:sz="6" w:space="0" w:color="auto"/>
              <w:bottom w:val="single" w:sz="6" w:space="0" w:color="auto"/>
              <w:right w:val="single" w:sz="6" w:space="0" w:color="auto"/>
            </w:tcBorders>
          </w:tcPr>
          <w:p w14:paraId="65F47B3F"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65608542" w14:textId="77777777" w:rsidTr="000A5C73">
        <w:trPr>
          <w:trHeight w:val="290"/>
        </w:trPr>
        <w:tc>
          <w:tcPr>
            <w:tcW w:w="1416" w:type="dxa"/>
            <w:tcBorders>
              <w:top w:val="nil"/>
              <w:left w:val="nil"/>
              <w:bottom w:val="nil"/>
              <w:right w:val="nil"/>
            </w:tcBorders>
          </w:tcPr>
          <w:p w14:paraId="129F3F22"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4" w:space="0" w:color="auto"/>
              <w:right w:val="single" w:sz="6" w:space="0" w:color="auto"/>
            </w:tcBorders>
            <w:vAlign w:val="center"/>
          </w:tcPr>
          <w:p w14:paraId="0245B1FA" w14:textId="77777777" w:rsidR="007264DD" w:rsidRPr="008F7B35" w:rsidRDefault="007264DD" w:rsidP="000A5C73">
            <w:pPr>
              <w:autoSpaceDE w:val="0"/>
              <w:autoSpaceDN w:val="0"/>
              <w:adjustRightInd w:val="0"/>
              <w:rPr>
                <w:rFonts w:ascii="Arial" w:hAnsi="Arial" w:cs="Arial"/>
                <w:color w:val="000000"/>
                <w:sz w:val="20"/>
                <w:szCs w:val="20"/>
              </w:rPr>
            </w:pPr>
          </w:p>
        </w:tc>
        <w:tc>
          <w:tcPr>
            <w:tcW w:w="2122" w:type="dxa"/>
            <w:tcBorders>
              <w:top w:val="single" w:sz="6" w:space="0" w:color="auto"/>
              <w:left w:val="single" w:sz="6" w:space="0" w:color="auto"/>
              <w:bottom w:val="single" w:sz="4" w:space="0" w:color="auto"/>
              <w:right w:val="single" w:sz="6" w:space="0" w:color="auto"/>
            </w:tcBorders>
          </w:tcPr>
          <w:p w14:paraId="46C98741"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4" w:space="0" w:color="auto"/>
              <w:right w:val="single" w:sz="6" w:space="0" w:color="auto"/>
            </w:tcBorders>
          </w:tcPr>
          <w:p w14:paraId="3C56B4BD"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6CFA475A" w14:textId="77777777" w:rsidTr="000A5C73">
        <w:trPr>
          <w:trHeight w:val="290"/>
        </w:trPr>
        <w:tc>
          <w:tcPr>
            <w:tcW w:w="1416" w:type="dxa"/>
            <w:tcBorders>
              <w:top w:val="nil"/>
              <w:left w:val="nil"/>
              <w:bottom w:val="nil"/>
              <w:right w:val="single" w:sz="4" w:space="0" w:color="auto"/>
            </w:tcBorders>
          </w:tcPr>
          <w:p w14:paraId="42E52392"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val="restart"/>
            <w:tcBorders>
              <w:top w:val="single" w:sz="4" w:space="0" w:color="auto"/>
              <w:left w:val="single" w:sz="4" w:space="0" w:color="auto"/>
              <w:bottom w:val="single" w:sz="4" w:space="0" w:color="auto"/>
              <w:right w:val="single" w:sz="4" w:space="0" w:color="auto"/>
            </w:tcBorders>
            <w:vAlign w:val="center"/>
          </w:tcPr>
          <w:p w14:paraId="6B9275C6"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Modèles extraits (pointclouds)</w:t>
            </w:r>
          </w:p>
        </w:tc>
        <w:tc>
          <w:tcPr>
            <w:tcW w:w="2122" w:type="dxa"/>
            <w:tcBorders>
              <w:top w:val="single" w:sz="4" w:space="0" w:color="auto"/>
              <w:left w:val="single" w:sz="4" w:space="0" w:color="auto"/>
              <w:bottom w:val="single" w:sz="4" w:space="0" w:color="auto"/>
              <w:right w:val="single" w:sz="4" w:space="0" w:color="auto"/>
            </w:tcBorders>
          </w:tcPr>
          <w:p w14:paraId="6CBD0FAF"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Nombre de fichiers</w:t>
            </w:r>
          </w:p>
        </w:tc>
        <w:tc>
          <w:tcPr>
            <w:tcW w:w="3221" w:type="dxa"/>
            <w:tcBorders>
              <w:top w:val="single" w:sz="4" w:space="0" w:color="auto"/>
              <w:left w:val="single" w:sz="4" w:space="0" w:color="auto"/>
              <w:bottom w:val="single" w:sz="4" w:space="0" w:color="auto"/>
              <w:right w:val="single" w:sz="4" w:space="0" w:color="auto"/>
            </w:tcBorders>
          </w:tcPr>
          <w:p w14:paraId="2C0F9600"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0AC144D5" w14:textId="77777777" w:rsidTr="000A5C73">
        <w:trPr>
          <w:trHeight w:val="290"/>
        </w:trPr>
        <w:tc>
          <w:tcPr>
            <w:tcW w:w="1416" w:type="dxa"/>
            <w:tcBorders>
              <w:top w:val="nil"/>
              <w:left w:val="nil"/>
              <w:bottom w:val="nil"/>
              <w:right w:val="single" w:sz="4" w:space="0" w:color="auto"/>
            </w:tcBorders>
          </w:tcPr>
          <w:p w14:paraId="5890413A"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tcBorders>
              <w:top w:val="single" w:sz="4" w:space="0" w:color="auto"/>
              <w:left w:val="single" w:sz="4" w:space="0" w:color="auto"/>
              <w:bottom w:val="single" w:sz="4" w:space="0" w:color="auto"/>
              <w:right w:val="single" w:sz="4" w:space="0" w:color="auto"/>
            </w:tcBorders>
          </w:tcPr>
          <w:p w14:paraId="31233FE3" w14:textId="77777777" w:rsidR="007264DD" w:rsidRPr="008F7B35" w:rsidRDefault="007264DD" w:rsidP="000A5C73">
            <w:pPr>
              <w:autoSpaceDE w:val="0"/>
              <w:autoSpaceDN w:val="0"/>
              <w:adjustRightInd w:val="0"/>
              <w:rPr>
                <w:rFonts w:ascii="Arial" w:hAnsi="Arial" w:cs="Arial"/>
                <w:color w:val="000000"/>
                <w:sz w:val="20"/>
                <w:szCs w:val="20"/>
              </w:rPr>
            </w:pPr>
          </w:p>
        </w:tc>
        <w:tc>
          <w:tcPr>
            <w:tcW w:w="5343" w:type="dxa"/>
            <w:gridSpan w:val="2"/>
            <w:tcBorders>
              <w:top w:val="single" w:sz="4" w:space="0" w:color="auto"/>
              <w:left w:val="single" w:sz="4" w:space="0" w:color="auto"/>
              <w:bottom w:val="single" w:sz="4" w:space="0" w:color="auto"/>
              <w:right w:val="single" w:sz="4" w:space="0" w:color="auto"/>
            </w:tcBorders>
          </w:tcPr>
          <w:p w14:paraId="3056BDEF"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Architecture des fichiers</w:t>
            </w:r>
          </w:p>
        </w:tc>
      </w:tr>
      <w:tr w:rsidR="007264DD" w:rsidRPr="00874911" w14:paraId="544141BA" w14:textId="77777777" w:rsidTr="000A5C73">
        <w:trPr>
          <w:trHeight w:val="290"/>
        </w:trPr>
        <w:tc>
          <w:tcPr>
            <w:tcW w:w="1416" w:type="dxa"/>
            <w:tcBorders>
              <w:top w:val="nil"/>
              <w:left w:val="nil"/>
              <w:right w:val="single" w:sz="4" w:space="0" w:color="auto"/>
            </w:tcBorders>
          </w:tcPr>
          <w:p w14:paraId="337A4C0A"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tcBorders>
              <w:top w:val="single" w:sz="4" w:space="0" w:color="auto"/>
              <w:left w:val="single" w:sz="4" w:space="0" w:color="auto"/>
              <w:bottom w:val="single" w:sz="4" w:space="0" w:color="auto"/>
              <w:right w:val="single" w:sz="4" w:space="0" w:color="auto"/>
            </w:tcBorders>
          </w:tcPr>
          <w:p w14:paraId="75C3D8FF" w14:textId="77777777" w:rsidR="007264DD" w:rsidRPr="008F7B35" w:rsidRDefault="007264DD" w:rsidP="000A5C73">
            <w:pPr>
              <w:autoSpaceDE w:val="0"/>
              <w:autoSpaceDN w:val="0"/>
              <w:adjustRightInd w:val="0"/>
              <w:rPr>
                <w:rFonts w:ascii="Arial" w:hAnsi="Arial" w:cs="Arial"/>
                <w:color w:val="000000"/>
                <w:sz w:val="20"/>
                <w:szCs w:val="20"/>
              </w:rPr>
            </w:pPr>
          </w:p>
        </w:tc>
        <w:tc>
          <w:tcPr>
            <w:tcW w:w="2122" w:type="dxa"/>
            <w:tcBorders>
              <w:top w:val="single" w:sz="4" w:space="0" w:color="auto"/>
              <w:left w:val="single" w:sz="4" w:space="0" w:color="auto"/>
              <w:bottom w:val="single" w:sz="4" w:space="0" w:color="auto"/>
              <w:right w:val="single" w:sz="4" w:space="0" w:color="auto"/>
            </w:tcBorders>
          </w:tcPr>
          <w:p w14:paraId="7568A5C5"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Format de fichier</w:t>
            </w:r>
          </w:p>
        </w:tc>
        <w:tc>
          <w:tcPr>
            <w:tcW w:w="3221" w:type="dxa"/>
            <w:tcBorders>
              <w:top w:val="single" w:sz="4" w:space="0" w:color="auto"/>
              <w:left w:val="single" w:sz="4" w:space="0" w:color="auto"/>
              <w:bottom w:val="single" w:sz="4" w:space="0" w:color="auto"/>
              <w:right w:val="single" w:sz="4" w:space="0" w:color="auto"/>
            </w:tcBorders>
          </w:tcPr>
          <w:p w14:paraId="4AAC6F93"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6821E58F" w14:textId="77777777" w:rsidTr="000A5C73">
        <w:trPr>
          <w:trHeight w:val="290"/>
        </w:trPr>
        <w:tc>
          <w:tcPr>
            <w:tcW w:w="1416" w:type="dxa"/>
            <w:tcBorders>
              <w:left w:val="nil"/>
              <w:bottom w:val="single" w:sz="4" w:space="0" w:color="auto"/>
            </w:tcBorders>
          </w:tcPr>
          <w:p w14:paraId="668368EA"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4" w:space="0" w:color="auto"/>
              <w:bottom w:val="single" w:sz="4" w:space="0" w:color="auto"/>
            </w:tcBorders>
          </w:tcPr>
          <w:p w14:paraId="5A5CCBDF" w14:textId="77777777" w:rsidR="007264DD" w:rsidRPr="008F7B35" w:rsidRDefault="007264DD" w:rsidP="000A5C73">
            <w:pPr>
              <w:autoSpaceDE w:val="0"/>
              <w:autoSpaceDN w:val="0"/>
              <w:adjustRightInd w:val="0"/>
              <w:rPr>
                <w:rFonts w:ascii="Arial" w:hAnsi="Arial" w:cs="Arial"/>
                <w:color w:val="000000"/>
                <w:sz w:val="20"/>
                <w:szCs w:val="20"/>
              </w:rPr>
            </w:pPr>
          </w:p>
        </w:tc>
        <w:tc>
          <w:tcPr>
            <w:tcW w:w="2122" w:type="dxa"/>
            <w:tcBorders>
              <w:top w:val="single" w:sz="4" w:space="0" w:color="auto"/>
              <w:bottom w:val="single" w:sz="4" w:space="0" w:color="auto"/>
            </w:tcBorders>
          </w:tcPr>
          <w:p w14:paraId="3506154F"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4" w:space="0" w:color="auto"/>
              <w:bottom w:val="single" w:sz="4" w:space="0" w:color="auto"/>
            </w:tcBorders>
          </w:tcPr>
          <w:p w14:paraId="456C55BC"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36E3275F" w14:textId="77777777" w:rsidTr="000A5C73">
        <w:trPr>
          <w:trHeight w:val="290"/>
        </w:trPr>
        <w:tc>
          <w:tcPr>
            <w:tcW w:w="1416"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7709E19" w14:textId="77777777" w:rsidR="007264DD" w:rsidRPr="008F7B35" w:rsidRDefault="007264DD" w:rsidP="000A5C73">
            <w:pPr>
              <w:autoSpaceDE w:val="0"/>
              <w:autoSpaceDN w:val="0"/>
              <w:adjustRightInd w:val="0"/>
              <w:ind w:left="113" w:right="113"/>
              <w:jc w:val="center"/>
              <w:rPr>
                <w:rFonts w:ascii="Arial" w:hAnsi="Arial" w:cs="Arial"/>
                <w:b/>
                <w:bCs/>
                <w:color w:val="000000"/>
                <w:sz w:val="20"/>
                <w:szCs w:val="20"/>
              </w:rPr>
            </w:pPr>
            <w:r w:rsidRPr="008F7B35">
              <w:rPr>
                <w:rFonts w:ascii="Arial" w:hAnsi="Arial" w:cs="Arial"/>
                <w:b/>
                <w:bCs/>
                <w:color w:val="000000"/>
                <w:sz w:val="20"/>
                <w:szCs w:val="20"/>
              </w:rPr>
              <w:t>Photogrammétrie</w:t>
            </w:r>
          </w:p>
        </w:tc>
        <w:tc>
          <w:tcPr>
            <w:tcW w:w="2419" w:type="dxa"/>
            <w:tcBorders>
              <w:top w:val="single" w:sz="4" w:space="0" w:color="auto"/>
              <w:left w:val="single" w:sz="4" w:space="0" w:color="auto"/>
              <w:bottom w:val="single" w:sz="4" w:space="0" w:color="auto"/>
              <w:right w:val="single" w:sz="4" w:space="0" w:color="auto"/>
            </w:tcBorders>
          </w:tcPr>
          <w:p w14:paraId="366E2EA7"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Matériel</w:t>
            </w:r>
          </w:p>
        </w:tc>
        <w:tc>
          <w:tcPr>
            <w:tcW w:w="2122" w:type="dxa"/>
            <w:tcBorders>
              <w:top w:val="single" w:sz="4" w:space="0" w:color="auto"/>
              <w:left w:val="single" w:sz="4" w:space="0" w:color="auto"/>
              <w:bottom w:val="single" w:sz="4" w:space="0" w:color="auto"/>
              <w:right w:val="single" w:sz="4" w:space="0" w:color="auto"/>
            </w:tcBorders>
          </w:tcPr>
          <w:p w14:paraId="3C008307"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4" w:space="0" w:color="auto"/>
              <w:left w:val="single" w:sz="4" w:space="0" w:color="auto"/>
              <w:bottom w:val="single" w:sz="4" w:space="0" w:color="auto"/>
              <w:right w:val="single" w:sz="4" w:space="0" w:color="auto"/>
            </w:tcBorders>
          </w:tcPr>
          <w:p w14:paraId="7AAF6C85"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5223DB6E" w14:textId="77777777" w:rsidTr="000A5C73">
        <w:trPr>
          <w:trHeight w:val="290"/>
        </w:trPr>
        <w:tc>
          <w:tcPr>
            <w:tcW w:w="1416" w:type="dxa"/>
            <w:vMerge/>
            <w:tcBorders>
              <w:top w:val="single" w:sz="4" w:space="0" w:color="auto"/>
              <w:left w:val="single" w:sz="6" w:space="0" w:color="auto"/>
              <w:right w:val="single" w:sz="6" w:space="0" w:color="auto"/>
            </w:tcBorders>
          </w:tcPr>
          <w:p w14:paraId="436A477F"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4" w:space="0" w:color="auto"/>
              <w:left w:val="single" w:sz="6" w:space="0" w:color="auto"/>
              <w:bottom w:val="single" w:sz="6" w:space="0" w:color="auto"/>
              <w:right w:val="single" w:sz="6" w:space="0" w:color="auto"/>
            </w:tcBorders>
          </w:tcPr>
          <w:p w14:paraId="5F45A0C3"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Capteur</w:t>
            </w:r>
          </w:p>
        </w:tc>
        <w:tc>
          <w:tcPr>
            <w:tcW w:w="2122" w:type="dxa"/>
            <w:tcBorders>
              <w:top w:val="single" w:sz="4" w:space="0" w:color="auto"/>
              <w:left w:val="single" w:sz="6" w:space="0" w:color="auto"/>
              <w:bottom w:val="single" w:sz="6" w:space="0" w:color="auto"/>
              <w:right w:val="single" w:sz="6" w:space="0" w:color="auto"/>
            </w:tcBorders>
          </w:tcPr>
          <w:p w14:paraId="0D353993"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4" w:space="0" w:color="auto"/>
              <w:left w:val="single" w:sz="6" w:space="0" w:color="auto"/>
              <w:bottom w:val="single" w:sz="6" w:space="0" w:color="auto"/>
              <w:right w:val="single" w:sz="6" w:space="0" w:color="auto"/>
            </w:tcBorders>
          </w:tcPr>
          <w:p w14:paraId="4DEE82FC"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08932C9C" w14:textId="77777777" w:rsidTr="000A5C73">
        <w:trPr>
          <w:trHeight w:val="290"/>
        </w:trPr>
        <w:tc>
          <w:tcPr>
            <w:tcW w:w="1416" w:type="dxa"/>
            <w:vMerge/>
            <w:tcBorders>
              <w:left w:val="single" w:sz="6" w:space="0" w:color="auto"/>
              <w:right w:val="single" w:sz="6" w:space="0" w:color="auto"/>
            </w:tcBorders>
          </w:tcPr>
          <w:p w14:paraId="44A5FBA7"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val="restart"/>
            <w:tcBorders>
              <w:top w:val="single" w:sz="6" w:space="0" w:color="auto"/>
              <w:left w:val="single" w:sz="6" w:space="0" w:color="auto"/>
              <w:right w:val="single" w:sz="6" w:space="0" w:color="auto"/>
            </w:tcBorders>
            <w:vAlign w:val="center"/>
          </w:tcPr>
          <w:p w14:paraId="2EB416B4"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Type d'acquisition</w:t>
            </w:r>
          </w:p>
        </w:tc>
        <w:tc>
          <w:tcPr>
            <w:tcW w:w="2122" w:type="dxa"/>
            <w:tcBorders>
              <w:top w:val="single" w:sz="6" w:space="0" w:color="auto"/>
              <w:left w:val="single" w:sz="6" w:space="0" w:color="auto"/>
              <w:bottom w:val="single" w:sz="6" w:space="0" w:color="auto"/>
              <w:right w:val="single" w:sz="6" w:space="0" w:color="auto"/>
            </w:tcBorders>
          </w:tcPr>
          <w:p w14:paraId="4DD7B37C"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Mono</w:t>
            </w:r>
          </w:p>
        </w:tc>
        <w:tc>
          <w:tcPr>
            <w:tcW w:w="3221" w:type="dxa"/>
            <w:tcBorders>
              <w:top w:val="single" w:sz="6" w:space="0" w:color="auto"/>
              <w:left w:val="single" w:sz="6" w:space="0" w:color="auto"/>
              <w:bottom w:val="single" w:sz="6" w:space="0" w:color="auto"/>
              <w:right w:val="single" w:sz="6" w:space="0" w:color="auto"/>
            </w:tcBorders>
          </w:tcPr>
          <w:p w14:paraId="670D6972"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7F6661C5" w14:textId="77777777" w:rsidTr="000A5C73">
        <w:trPr>
          <w:trHeight w:val="290"/>
        </w:trPr>
        <w:tc>
          <w:tcPr>
            <w:tcW w:w="1416" w:type="dxa"/>
            <w:vMerge/>
            <w:tcBorders>
              <w:left w:val="single" w:sz="6" w:space="0" w:color="auto"/>
              <w:right w:val="single" w:sz="6" w:space="0" w:color="auto"/>
            </w:tcBorders>
          </w:tcPr>
          <w:p w14:paraId="11230942"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tcBorders>
              <w:left w:val="single" w:sz="6" w:space="0" w:color="auto"/>
              <w:right w:val="single" w:sz="6" w:space="0" w:color="auto"/>
            </w:tcBorders>
          </w:tcPr>
          <w:p w14:paraId="0826DF61" w14:textId="77777777" w:rsidR="007264DD" w:rsidRPr="008F7B35" w:rsidRDefault="007264DD" w:rsidP="000A5C73">
            <w:pPr>
              <w:autoSpaceDE w:val="0"/>
              <w:autoSpaceDN w:val="0"/>
              <w:adjustRightInd w:val="0"/>
              <w:rPr>
                <w:rFonts w:ascii="Arial" w:hAnsi="Arial" w:cs="Arial"/>
                <w:color w:val="000000"/>
                <w:sz w:val="20"/>
                <w:szCs w:val="20"/>
              </w:rPr>
            </w:pPr>
          </w:p>
        </w:tc>
        <w:tc>
          <w:tcPr>
            <w:tcW w:w="2122" w:type="dxa"/>
            <w:tcBorders>
              <w:top w:val="single" w:sz="6" w:space="0" w:color="auto"/>
              <w:left w:val="single" w:sz="6" w:space="0" w:color="auto"/>
              <w:bottom w:val="single" w:sz="6" w:space="0" w:color="auto"/>
              <w:right w:val="single" w:sz="6" w:space="0" w:color="auto"/>
            </w:tcBorders>
          </w:tcPr>
          <w:p w14:paraId="56543AC5"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Stéréo</w:t>
            </w:r>
          </w:p>
        </w:tc>
        <w:tc>
          <w:tcPr>
            <w:tcW w:w="3221" w:type="dxa"/>
            <w:tcBorders>
              <w:top w:val="single" w:sz="6" w:space="0" w:color="auto"/>
              <w:left w:val="single" w:sz="6" w:space="0" w:color="auto"/>
              <w:bottom w:val="single" w:sz="6" w:space="0" w:color="auto"/>
              <w:right w:val="single" w:sz="6" w:space="0" w:color="auto"/>
            </w:tcBorders>
          </w:tcPr>
          <w:p w14:paraId="785F69AF"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48E57310" w14:textId="77777777" w:rsidTr="000A5C73">
        <w:trPr>
          <w:trHeight w:val="290"/>
        </w:trPr>
        <w:tc>
          <w:tcPr>
            <w:tcW w:w="1416" w:type="dxa"/>
            <w:vMerge/>
            <w:tcBorders>
              <w:left w:val="single" w:sz="6" w:space="0" w:color="auto"/>
              <w:right w:val="single" w:sz="6" w:space="0" w:color="auto"/>
            </w:tcBorders>
          </w:tcPr>
          <w:p w14:paraId="15C1C4DF"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tcBorders>
              <w:left w:val="single" w:sz="6" w:space="0" w:color="auto"/>
              <w:bottom w:val="single" w:sz="6" w:space="0" w:color="auto"/>
              <w:right w:val="single" w:sz="6" w:space="0" w:color="auto"/>
            </w:tcBorders>
          </w:tcPr>
          <w:p w14:paraId="45AA4DB1" w14:textId="77777777" w:rsidR="007264DD" w:rsidRPr="008F7B35" w:rsidRDefault="007264DD" w:rsidP="000A5C73">
            <w:pPr>
              <w:autoSpaceDE w:val="0"/>
              <w:autoSpaceDN w:val="0"/>
              <w:adjustRightInd w:val="0"/>
              <w:rPr>
                <w:rFonts w:ascii="Arial" w:hAnsi="Arial" w:cs="Arial"/>
                <w:color w:val="000000"/>
                <w:sz w:val="20"/>
                <w:szCs w:val="20"/>
              </w:rPr>
            </w:pPr>
          </w:p>
        </w:tc>
        <w:tc>
          <w:tcPr>
            <w:tcW w:w="2122" w:type="dxa"/>
            <w:tcBorders>
              <w:top w:val="single" w:sz="6" w:space="0" w:color="auto"/>
              <w:left w:val="single" w:sz="6" w:space="0" w:color="auto"/>
              <w:bottom w:val="single" w:sz="6" w:space="0" w:color="auto"/>
              <w:right w:val="single" w:sz="6" w:space="0" w:color="auto"/>
            </w:tcBorders>
          </w:tcPr>
          <w:p w14:paraId="31735F5C"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Multi-stéréo</w:t>
            </w:r>
          </w:p>
        </w:tc>
        <w:tc>
          <w:tcPr>
            <w:tcW w:w="3221" w:type="dxa"/>
            <w:tcBorders>
              <w:top w:val="single" w:sz="6" w:space="0" w:color="auto"/>
              <w:left w:val="single" w:sz="6" w:space="0" w:color="auto"/>
              <w:bottom w:val="single" w:sz="6" w:space="0" w:color="auto"/>
              <w:right w:val="single" w:sz="6" w:space="0" w:color="auto"/>
            </w:tcBorders>
          </w:tcPr>
          <w:p w14:paraId="321E2104"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1FF24995" w14:textId="77777777" w:rsidTr="000A5C73">
        <w:trPr>
          <w:trHeight w:val="290"/>
        </w:trPr>
        <w:tc>
          <w:tcPr>
            <w:tcW w:w="1416" w:type="dxa"/>
            <w:vMerge/>
            <w:tcBorders>
              <w:left w:val="single" w:sz="6" w:space="0" w:color="auto"/>
              <w:right w:val="single" w:sz="6" w:space="0" w:color="auto"/>
            </w:tcBorders>
          </w:tcPr>
          <w:p w14:paraId="257C1A23"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4541" w:type="dxa"/>
            <w:gridSpan w:val="2"/>
            <w:tcBorders>
              <w:top w:val="single" w:sz="6" w:space="0" w:color="auto"/>
              <w:left w:val="single" w:sz="6" w:space="0" w:color="auto"/>
              <w:bottom w:val="single" w:sz="6" w:space="0" w:color="auto"/>
              <w:right w:val="single" w:sz="6" w:space="0" w:color="auto"/>
            </w:tcBorders>
          </w:tcPr>
          <w:p w14:paraId="250364B8"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Type de fichiers images brutes</w:t>
            </w:r>
          </w:p>
        </w:tc>
        <w:tc>
          <w:tcPr>
            <w:tcW w:w="3221" w:type="dxa"/>
            <w:tcBorders>
              <w:top w:val="single" w:sz="6" w:space="0" w:color="auto"/>
              <w:left w:val="single" w:sz="6" w:space="0" w:color="auto"/>
              <w:bottom w:val="single" w:sz="6" w:space="0" w:color="auto"/>
              <w:right w:val="single" w:sz="6" w:space="0" w:color="auto"/>
            </w:tcBorders>
          </w:tcPr>
          <w:p w14:paraId="0E3B9C92"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0195E21E" w14:textId="77777777" w:rsidTr="000A5C73">
        <w:trPr>
          <w:trHeight w:val="290"/>
        </w:trPr>
        <w:tc>
          <w:tcPr>
            <w:tcW w:w="1416" w:type="dxa"/>
            <w:vMerge/>
            <w:tcBorders>
              <w:left w:val="single" w:sz="6" w:space="0" w:color="auto"/>
              <w:right w:val="single" w:sz="6" w:space="0" w:color="auto"/>
            </w:tcBorders>
          </w:tcPr>
          <w:p w14:paraId="2CFDA9FA"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4541" w:type="dxa"/>
            <w:gridSpan w:val="2"/>
            <w:tcBorders>
              <w:top w:val="single" w:sz="6" w:space="0" w:color="auto"/>
              <w:left w:val="single" w:sz="6" w:space="0" w:color="auto"/>
              <w:bottom w:val="single" w:sz="6" w:space="0" w:color="auto"/>
              <w:right w:val="single" w:sz="6" w:space="0" w:color="auto"/>
            </w:tcBorders>
          </w:tcPr>
          <w:p w14:paraId="1A6EB54A"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Type de fichiers images traitées</w:t>
            </w:r>
          </w:p>
        </w:tc>
        <w:tc>
          <w:tcPr>
            <w:tcW w:w="3221" w:type="dxa"/>
            <w:tcBorders>
              <w:top w:val="single" w:sz="6" w:space="0" w:color="auto"/>
              <w:left w:val="single" w:sz="6" w:space="0" w:color="auto"/>
              <w:bottom w:val="single" w:sz="6" w:space="0" w:color="auto"/>
              <w:right w:val="single" w:sz="6" w:space="0" w:color="auto"/>
            </w:tcBorders>
          </w:tcPr>
          <w:p w14:paraId="242D86B7"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73A19C33" w14:textId="77777777" w:rsidTr="000A5C73">
        <w:trPr>
          <w:trHeight w:val="290"/>
        </w:trPr>
        <w:tc>
          <w:tcPr>
            <w:tcW w:w="1416" w:type="dxa"/>
            <w:vMerge/>
            <w:tcBorders>
              <w:left w:val="single" w:sz="6" w:space="0" w:color="auto"/>
              <w:right w:val="single" w:sz="6" w:space="0" w:color="auto"/>
            </w:tcBorders>
          </w:tcPr>
          <w:p w14:paraId="6E103EE2"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6" w:space="0" w:color="auto"/>
              <w:right w:val="single" w:sz="6" w:space="0" w:color="auto"/>
            </w:tcBorders>
          </w:tcPr>
          <w:p w14:paraId="004967D5"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Nombre de photos</w:t>
            </w:r>
          </w:p>
        </w:tc>
        <w:tc>
          <w:tcPr>
            <w:tcW w:w="2122" w:type="dxa"/>
            <w:tcBorders>
              <w:top w:val="single" w:sz="6" w:space="0" w:color="auto"/>
              <w:left w:val="single" w:sz="6" w:space="0" w:color="auto"/>
              <w:bottom w:val="single" w:sz="6" w:space="0" w:color="auto"/>
              <w:right w:val="single" w:sz="6" w:space="0" w:color="auto"/>
            </w:tcBorders>
          </w:tcPr>
          <w:p w14:paraId="1B20FB79"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5B5C0110"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4726CDEA" w14:textId="77777777" w:rsidTr="000A5C73">
        <w:trPr>
          <w:trHeight w:val="290"/>
        </w:trPr>
        <w:tc>
          <w:tcPr>
            <w:tcW w:w="1416" w:type="dxa"/>
            <w:vMerge/>
            <w:tcBorders>
              <w:left w:val="single" w:sz="6" w:space="0" w:color="auto"/>
              <w:right w:val="single" w:sz="6" w:space="0" w:color="auto"/>
            </w:tcBorders>
          </w:tcPr>
          <w:p w14:paraId="19F2451E"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6" w:space="0" w:color="auto"/>
              <w:right w:val="single" w:sz="6" w:space="0" w:color="auto"/>
            </w:tcBorders>
          </w:tcPr>
          <w:p w14:paraId="7E525BA6"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Logiciel utilisé</w:t>
            </w:r>
          </w:p>
        </w:tc>
        <w:tc>
          <w:tcPr>
            <w:tcW w:w="2122" w:type="dxa"/>
            <w:tcBorders>
              <w:top w:val="single" w:sz="6" w:space="0" w:color="auto"/>
              <w:left w:val="single" w:sz="6" w:space="0" w:color="auto"/>
              <w:bottom w:val="single" w:sz="6" w:space="0" w:color="auto"/>
              <w:right w:val="single" w:sz="6" w:space="0" w:color="auto"/>
            </w:tcBorders>
          </w:tcPr>
          <w:p w14:paraId="3892E1A5"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75E757F8"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40B65596" w14:textId="77777777" w:rsidTr="000A5C73">
        <w:trPr>
          <w:trHeight w:val="290"/>
        </w:trPr>
        <w:tc>
          <w:tcPr>
            <w:tcW w:w="1416" w:type="dxa"/>
            <w:vMerge/>
            <w:tcBorders>
              <w:left w:val="single" w:sz="6" w:space="0" w:color="auto"/>
              <w:right w:val="single" w:sz="6" w:space="0" w:color="auto"/>
            </w:tcBorders>
          </w:tcPr>
          <w:p w14:paraId="36B6578F"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val="restart"/>
            <w:tcBorders>
              <w:top w:val="single" w:sz="6" w:space="0" w:color="auto"/>
              <w:left w:val="single" w:sz="6" w:space="0" w:color="auto"/>
              <w:right w:val="single" w:sz="6" w:space="0" w:color="auto"/>
            </w:tcBorders>
            <w:vAlign w:val="center"/>
          </w:tcPr>
          <w:p w14:paraId="0C49E2B7" w14:textId="77777777" w:rsidR="007264DD" w:rsidRPr="008F7B35" w:rsidRDefault="007264DD" w:rsidP="000A5C73">
            <w:pPr>
              <w:autoSpaceDE w:val="0"/>
              <w:autoSpaceDN w:val="0"/>
              <w:adjustRightInd w:val="0"/>
              <w:jc w:val="center"/>
              <w:rPr>
                <w:rFonts w:ascii="Arial" w:hAnsi="Arial" w:cs="Arial"/>
                <w:color w:val="000000"/>
                <w:sz w:val="20"/>
                <w:szCs w:val="20"/>
              </w:rPr>
            </w:pPr>
            <w:r w:rsidRPr="008F7B35">
              <w:rPr>
                <w:rFonts w:ascii="Arial" w:hAnsi="Arial" w:cs="Arial"/>
                <w:color w:val="000000"/>
                <w:sz w:val="20"/>
                <w:szCs w:val="20"/>
              </w:rPr>
              <w:t>Type de restitution photogrammétrique</w:t>
            </w:r>
          </w:p>
        </w:tc>
        <w:tc>
          <w:tcPr>
            <w:tcW w:w="5343" w:type="dxa"/>
            <w:gridSpan w:val="2"/>
            <w:tcBorders>
              <w:top w:val="single" w:sz="6" w:space="0" w:color="auto"/>
              <w:left w:val="single" w:sz="6" w:space="0" w:color="auto"/>
              <w:bottom w:val="single" w:sz="6" w:space="0" w:color="auto"/>
              <w:right w:val="single" w:sz="6" w:space="0" w:color="auto"/>
            </w:tcBorders>
          </w:tcPr>
          <w:p w14:paraId="098B5130"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Redressement d'image</w:t>
            </w:r>
          </w:p>
        </w:tc>
      </w:tr>
      <w:tr w:rsidR="007264DD" w:rsidRPr="00874911" w14:paraId="372B8DD2" w14:textId="77777777" w:rsidTr="000A5C73">
        <w:trPr>
          <w:trHeight w:val="290"/>
        </w:trPr>
        <w:tc>
          <w:tcPr>
            <w:tcW w:w="1416" w:type="dxa"/>
            <w:vMerge/>
            <w:tcBorders>
              <w:left w:val="single" w:sz="6" w:space="0" w:color="auto"/>
              <w:right w:val="single" w:sz="6" w:space="0" w:color="auto"/>
            </w:tcBorders>
          </w:tcPr>
          <w:p w14:paraId="2DFE2958"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tcBorders>
              <w:left w:val="single" w:sz="6" w:space="0" w:color="auto"/>
              <w:right w:val="single" w:sz="6" w:space="0" w:color="auto"/>
            </w:tcBorders>
          </w:tcPr>
          <w:p w14:paraId="0A84E43F" w14:textId="77777777" w:rsidR="007264DD" w:rsidRPr="008F7B35" w:rsidRDefault="007264DD" w:rsidP="000A5C73">
            <w:pPr>
              <w:autoSpaceDE w:val="0"/>
              <w:autoSpaceDN w:val="0"/>
              <w:adjustRightInd w:val="0"/>
              <w:rPr>
                <w:rFonts w:ascii="Arial" w:hAnsi="Arial" w:cs="Arial"/>
                <w:color w:val="000000"/>
                <w:sz w:val="20"/>
                <w:szCs w:val="20"/>
              </w:rPr>
            </w:pPr>
          </w:p>
        </w:tc>
        <w:tc>
          <w:tcPr>
            <w:tcW w:w="5343" w:type="dxa"/>
            <w:gridSpan w:val="2"/>
            <w:tcBorders>
              <w:top w:val="single" w:sz="6" w:space="0" w:color="auto"/>
              <w:left w:val="single" w:sz="6" w:space="0" w:color="auto"/>
              <w:bottom w:val="single" w:sz="6" w:space="0" w:color="auto"/>
              <w:right w:val="single" w:sz="6" w:space="0" w:color="auto"/>
            </w:tcBorders>
          </w:tcPr>
          <w:p w14:paraId="2734FF1C"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Corrélation dense stéréo</w:t>
            </w:r>
          </w:p>
        </w:tc>
      </w:tr>
      <w:tr w:rsidR="007264DD" w:rsidRPr="00874911" w14:paraId="6FF3B4AE" w14:textId="77777777" w:rsidTr="000A5C73">
        <w:trPr>
          <w:trHeight w:val="290"/>
        </w:trPr>
        <w:tc>
          <w:tcPr>
            <w:tcW w:w="1416" w:type="dxa"/>
            <w:vMerge/>
            <w:tcBorders>
              <w:left w:val="single" w:sz="6" w:space="0" w:color="auto"/>
              <w:right w:val="single" w:sz="6" w:space="0" w:color="auto"/>
            </w:tcBorders>
          </w:tcPr>
          <w:p w14:paraId="1CEC710E"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tcBorders>
              <w:left w:val="single" w:sz="6" w:space="0" w:color="auto"/>
              <w:bottom w:val="single" w:sz="6" w:space="0" w:color="auto"/>
              <w:right w:val="single" w:sz="6" w:space="0" w:color="auto"/>
            </w:tcBorders>
          </w:tcPr>
          <w:p w14:paraId="35B9EFAB" w14:textId="77777777" w:rsidR="007264DD" w:rsidRPr="008F7B35" w:rsidRDefault="007264DD" w:rsidP="000A5C73">
            <w:pPr>
              <w:autoSpaceDE w:val="0"/>
              <w:autoSpaceDN w:val="0"/>
              <w:adjustRightInd w:val="0"/>
              <w:rPr>
                <w:rFonts w:ascii="Arial" w:hAnsi="Arial" w:cs="Arial"/>
                <w:color w:val="000000"/>
                <w:sz w:val="20"/>
                <w:szCs w:val="20"/>
              </w:rPr>
            </w:pPr>
          </w:p>
        </w:tc>
        <w:tc>
          <w:tcPr>
            <w:tcW w:w="5343" w:type="dxa"/>
            <w:gridSpan w:val="2"/>
            <w:tcBorders>
              <w:top w:val="single" w:sz="6" w:space="0" w:color="auto"/>
              <w:left w:val="single" w:sz="6" w:space="0" w:color="auto"/>
              <w:bottom w:val="single" w:sz="6" w:space="0" w:color="auto"/>
              <w:right w:val="single" w:sz="6" w:space="0" w:color="auto"/>
            </w:tcBorders>
          </w:tcPr>
          <w:p w14:paraId="392C34D5"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corrélation dense multi-stéréo</w:t>
            </w:r>
          </w:p>
        </w:tc>
      </w:tr>
      <w:tr w:rsidR="007264DD" w:rsidRPr="00874911" w14:paraId="64F574C6" w14:textId="77777777" w:rsidTr="000A5C73">
        <w:trPr>
          <w:trHeight w:val="290"/>
        </w:trPr>
        <w:tc>
          <w:tcPr>
            <w:tcW w:w="1416" w:type="dxa"/>
            <w:vMerge/>
            <w:tcBorders>
              <w:left w:val="single" w:sz="6" w:space="0" w:color="auto"/>
              <w:right w:val="single" w:sz="6" w:space="0" w:color="auto"/>
            </w:tcBorders>
          </w:tcPr>
          <w:p w14:paraId="7367673A"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val="restart"/>
            <w:tcBorders>
              <w:top w:val="single" w:sz="6" w:space="0" w:color="auto"/>
              <w:left w:val="single" w:sz="6" w:space="0" w:color="auto"/>
              <w:right w:val="single" w:sz="6" w:space="0" w:color="auto"/>
            </w:tcBorders>
            <w:vAlign w:val="center"/>
          </w:tcPr>
          <w:p w14:paraId="60F00B30" w14:textId="77777777" w:rsidR="007264DD" w:rsidRPr="008F7B35" w:rsidRDefault="007264DD" w:rsidP="000A5C73">
            <w:pPr>
              <w:autoSpaceDE w:val="0"/>
              <w:autoSpaceDN w:val="0"/>
              <w:adjustRightInd w:val="0"/>
              <w:jc w:val="center"/>
              <w:rPr>
                <w:rFonts w:ascii="Arial" w:hAnsi="Arial" w:cs="Arial"/>
                <w:color w:val="000000"/>
                <w:sz w:val="20"/>
                <w:szCs w:val="20"/>
              </w:rPr>
            </w:pPr>
            <w:r w:rsidRPr="008F7B35">
              <w:rPr>
                <w:rFonts w:ascii="Arial" w:hAnsi="Arial" w:cs="Arial"/>
                <w:color w:val="000000"/>
                <w:sz w:val="20"/>
                <w:szCs w:val="20"/>
              </w:rPr>
              <w:t>Type de référencement sur les nuages (ou maillages)</w:t>
            </w:r>
          </w:p>
        </w:tc>
        <w:tc>
          <w:tcPr>
            <w:tcW w:w="2122" w:type="dxa"/>
            <w:tcBorders>
              <w:top w:val="single" w:sz="6" w:space="0" w:color="auto"/>
              <w:left w:val="single" w:sz="6" w:space="0" w:color="auto"/>
              <w:bottom w:val="single" w:sz="6" w:space="0" w:color="auto"/>
              <w:right w:val="single" w:sz="6" w:space="0" w:color="auto"/>
            </w:tcBorders>
          </w:tcPr>
          <w:p w14:paraId="73EA18A9"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Caméra intégrée</w:t>
            </w:r>
          </w:p>
        </w:tc>
        <w:tc>
          <w:tcPr>
            <w:tcW w:w="3221" w:type="dxa"/>
            <w:tcBorders>
              <w:top w:val="single" w:sz="6" w:space="0" w:color="auto"/>
              <w:left w:val="single" w:sz="6" w:space="0" w:color="auto"/>
              <w:bottom w:val="single" w:sz="6" w:space="0" w:color="auto"/>
              <w:right w:val="single" w:sz="6" w:space="0" w:color="auto"/>
            </w:tcBorders>
          </w:tcPr>
          <w:p w14:paraId="76C0FEA2"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7108D5C6" w14:textId="77777777" w:rsidTr="000A5C73">
        <w:trPr>
          <w:trHeight w:val="290"/>
        </w:trPr>
        <w:tc>
          <w:tcPr>
            <w:tcW w:w="1416" w:type="dxa"/>
            <w:vMerge/>
            <w:tcBorders>
              <w:left w:val="single" w:sz="6" w:space="0" w:color="auto"/>
              <w:right w:val="single" w:sz="6" w:space="0" w:color="auto"/>
            </w:tcBorders>
          </w:tcPr>
          <w:p w14:paraId="378DCDBC"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tcBorders>
              <w:left w:val="single" w:sz="6" w:space="0" w:color="auto"/>
              <w:right w:val="single" w:sz="6" w:space="0" w:color="auto"/>
            </w:tcBorders>
          </w:tcPr>
          <w:p w14:paraId="561A7E29" w14:textId="77777777" w:rsidR="007264DD" w:rsidRPr="008F7B35" w:rsidRDefault="007264DD" w:rsidP="000A5C73">
            <w:pPr>
              <w:autoSpaceDE w:val="0"/>
              <w:autoSpaceDN w:val="0"/>
              <w:adjustRightInd w:val="0"/>
              <w:rPr>
                <w:rFonts w:ascii="Arial" w:hAnsi="Arial" w:cs="Arial"/>
                <w:color w:val="000000"/>
                <w:sz w:val="20"/>
                <w:szCs w:val="20"/>
              </w:rPr>
            </w:pPr>
          </w:p>
        </w:tc>
        <w:tc>
          <w:tcPr>
            <w:tcW w:w="5343" w:type="dxa"/>
            <w:gridSpan w:val="2"/>
            <w:tcBorders>
              <w:top w:val="single" w:sz="6" w:space="0" w:color="auto"/>
              <w:left w:val="single" w:sz="6" w:space="0" w:color="auto"/>
              <w:bottom w:val="single" w:sz="6" w:space="0" w:color="auto"/>
              <w:right w:val="single" w:sz="6" w:space="0" w:color="auto"/>
            </w:tcBorders>
          </w:tcPr>
          <w:p w14:paraId="5166D511"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Résection spatiale mono-image</w:t>
            </w:r>
          </w:p>
        </w:tc>
      </w:tr>
      <w:tr w:rsidR="007264DD" w:rsidRPr="00874911" w14:paraId="3B206A7E" w14:textId="77777777" w:rsidTr="000A5C73">
        <w:trPr>
          <w:trHeight w:val="290"/>
        </w:trPr>
        <w:tc>
          <w:tcPr>
            <w:tcW w:w="1416" w:type="dxa"/>
            <w:vMerge/>
            <w:tcBorders>
              <w:left w:val="single" w:sz="6" w:space="0" w:color="auto"/>
              <w:right w:val="single" w:sz="6" w:space="0" w:color="auto"/>
            </w:tcBorders>
          </w:tcPr>
          <w:p w14:paraId="7AFDFCA5"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tcBorders>
              <w:left w:val="single" w:sz="6" w:space="0" w:color="auto"/>
              <w:bottom w:val="single" w:sz="6" w:space="0" w:color="auto"/>
              <w:right w:val="single" w:sz="6" w:space="0" w:color="auto"/>
            </w:tcBorders>
          </w:tcPr>
          <w:p w14:paraId="7CD23F8C" w14:textId="77777777" w:rsidR="007264DD" w:rsidRPr="008F7B35" w:rsidRDefault="007264DD" w:rsidP="000A5C73">
            <w:pPr>
              <w:autoSpaceDE w:val="0"/>
              <w:autoSpaceDN w:val="0"/>
              <w:adjustRightInd w:val="0"/>
              <w:rPr>
                <w:rFonts w:ascii="Arial" w:hAnsi="Arial" w:cs="Arial"/>
                <w:color w:val="000000"/>
                <w:sz w:val="20"/>
                <w:szCs w:val="20"/>
              </w:rPr>
            </w:pPr>
          </w:p>
        </w:tc>
        <w:tc>
          <w:tcPr>
            <w:tcW w:w="5343" w:type="dxa"/>
            <w:gridSpan w:val="2"/>
            <w:tcBorders>
              <w:top w:val="single" w:sz="6" w:space="0" w:color="auto"/>
              <w:left w:val="single" w:sz="6" w:space="0" w:color="auto"/>
              <w:bottom w:val="single" w:sz="6" w:space="0" w:color="auto"/>
              <w:right w:val="single" w:sz="6" w:space="0" w:color="auto"/>
            </w:tcBorders>
          </w:tcPr>
          <w:p w14:paraId="28DCD692"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Calcul d'orientation d'images basé sur des repères</w:t>
            </w:r>
          </w:p>
        </w:tc>
      </w:tr>
      <w:tr w:rsidR="007264DD" w:rsidRPr="00874911" w14:paraId="706CEB44" w14:textId="77777777" w:rsidTr="000A5C73">
        <w:trPr>
          <w:trHeight w:val="290"/>
        </w:trPr>
        <w:tc>
          <w:tcPr>
            <w:tcW w:w="1416" w:type="dxa"/>
            <w:vMerge/>
            <w:tcBorders>
              <w:left w:val="single" w:sz="6" w:space="0" w:color="auto"/>
              <w:right w:val="single" w:sz="6" w:space="0" w:color="auto"/>
            </w:tcBorders>
          </w:tcPr>
          <w:p w14:paraId="65A23A3D"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6" w:space="0" w:color="auto"/>
              <w:right w:val="single" w:sz="6" w:space="0" w:color="auto"/>
            </w:tcBorders>
          </w:tcPr>
          <w:p w14:paraId="1BA12787"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Résolution angulaire</w:t>
            </w:r>
          </w:p>
        </w:tc>
        <w:tc>
          <w:tcPr>
            <w:tcW w:w="2122" w:type="dxa"/>
            <w:tcBorders>
              <w:top w:val="single" w:sz="6" w:space="0" w:color="auto"/>
              <w:left w:val="single" w:sz="6" w:space="0" w:color="auto"/>
              <w:bottom w:val="single" w:sz="6" w:space="0" w:color="auto"/>
              <w:right w:val="single" w:sz="6" w:space="0" w:color="auto"/>
            </w:tcBorders>
          </w:tcPr>
          <w:p w14:paraId="10763911"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2277FE8B"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29140126" w14:textId="77777777" w:rsidTr="000A5C73">
        <w:trPr>
          <w:trHeight w:val="290"/>
        </w:trPr>
        <w:tc>
          <w:tcPr>
            <w:tcW w:w="1416" w:type="dxa"/>
            <w:vMerge/>
            <w:tcBorders>
              <w:left w:val="single" w:sz="6" w:space="0" w:color="auto"/>
              <w:right w:val="single" w:sz="6" w:space="0" w:color="auto"/>
            </w:tcBorders>
          </w:tcPr>
          <w:p w14:paraId="1D8A8891"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6" w:space="0" w:color="auto"/>
              <w:right w:val="single" w:sz="6" w:space="0" w:color="auto"/>
            </w:tcBorders>
          </w:tcPr>
          <w:p w14:paraId="66A5D5B3"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Résolution spatiale</w:t>
            </w:r>
          </w:p>
        </w:tc>
        <w:tc>
          <w:tcPr>
            <w:tcW w:w="2122" w:type="dxa"/>
            <w:tcBorders>
              <w:top w:val="single" w:sz="6" w:space="0" w:color="auto"/>
              <w:left w:val="single" w:sz="6" w:space="0" w:color="auto"/>
              <w:bottom w:val="single" w:sz="6" w:space="0" w:color="auto"/>
              <w:right w:val="single" w:sz="6" w:space="0" w:color="auto"/>
            </w:tcBorders>
          </w:tcPr>
          <w:p w14:paraId="0304289F"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51970126"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7749C842" w14:textId="77777777" w:rsidTr="000A5C73">
        <w:trPr>
          <w:trHeight w:val="290"/>
        </w:trPr>
        <w:tc>
          <w:tcPr>
            <w:tcW w:w="1416" w:type="dxa"/>
            <w:vMerge/>
            <w:tcBorders>
              <w:left w:val="single" w:sz="6" w:space="0" w:color="auto"/>
              <w:right w:val="single" w:sz="6" w:space="0" w:color="auto"/>
            </w:tcBorders>
          </w:tcPr>
          <w:p w14:paraId="7F7CE053"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4541" w:type="dxa"/>
            <w:gridSpan w:val="2"/>
            <w:tcBorders>
              <w:top w:val="single" w:sz="6" w:space="0" w:color="auto"/>
              <w:left w:val="single" w:sz="6" w:space="0" w:color="auto"/>
              <w:bottom w:val="single" w:sz="6" w:space="0" w:color="auto"/>
              <w:right w:val="single" w:sz="6" w:space="0" w:color="auto"/>
            </w:tcBorders>
          </w:tcPr>
          <w:p w14:paraId="74B6C1F7"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Densité de points moyenne</w:t>
            </w:r>
          </w:p>
        </w:tc>
        <w:tc>
          <w:tcPr>
            <w:tcW w:w="3221" w:type="dxa"/>
            <w:tcBorders>
              <w:top w:val="single" w:sz="6" w:space="0" w:color="auto"/>
              <w:left w:val="single" w:sz="6" w:space="0" w:color="auto"/>
              <w:bottom w:val="single" w:sz="6" w:space="0" w:color="auto"/>
              <w:right w:val="single" w:sz="6" w:space="0" w:color="auto"/>
            </w:tcBorders>
          </w:tcPr>
          <w:p w14:paraId="223C1DA3"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21B86688" w14:textId="77777777" w:rsidTr="000A5C73">
        <w:trPr>
          <w:trHeight w:val="290"/>
        </w:trPr>
        <w:tc>
          <w:tcPr>
            <w:tcW w:w="1416" w:type="dxa"/>
            <w:vMerge/>
            <w:tcBorders>
              <w:left w:val="single" w:sz="6" w:space="0" w:color="auto"/>
              <w:right w:val="single" w:sz="6" w:space="0" w:color="auto"/>
            </w:tcBorders>
          </w:tcPr>
          <w:p w14:paraId="64948835"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7762" w:type="dxa"/>
            <w:gridSpan w:val="3"/>
            <w:tcBorders>
              <w:top w:val="single" w:sz="6" w:space="0" w:color="auto"/>
              <w:left w:val="single" w:sz="6" w:space="0" w:color="auto"/>
              <w:bottom w:val="single" w:sz="6" w:space="0" w:color="auto"/>
              <w:right w:val="single" w:sz="6" w:space="0" w:color="auto"/>
            </w:tcBorders>
          </w:tcPr>
          <w:p w14:paraId="313A3963"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Qualité Q des données (selon l'équation de I.Bryan)</w:t>
            </w:r>
          </w:p>
        </w:tc>
      </w:tr>
      <w:tr w:rsidR="007264DD" w:rsidRPr="00874911" w14:paraId="524C9290" w14:textId="77777777" w:rsidTr="000A5C73">
        <w:trPr>
          <w:trHeight w:val="290"/>
        </w:trPr>
        <w:tc>
          <w:tcPr>
            <w:tcW w:w="1416" w:type="dxa"/>
            <w:vMerge/>
            <w:tcBorders>
              <w:left w:val="single" w:sz="6" w:space="0" w:color="auto"/>
              <w:right w:val="single" w:sz="6" w:space="0" w:color="auto"/>
            </w:tcBorders>
          </w:tcPr>
          <w:p w14:paraId="3A422189"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6" w:space="0" w:color="auto"/>
              <w:right w:val="single" w:sz="6" w:space="0" w:color="auto"/>
            </w:tcBorders>
          </w:tcPr>
          <w:p w14:paraId="160D4C1B"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Couverture</w:t>
            </w:r>
          </w:p>
        </w:tc>
        <w:tc>
          <w:tcPr>
            <w:tcW w:w="2122" w:type="dxa"/>
            <w:tcBorders>
              <w:top w:val="single" w:sz="6" w:space="0" w:color="auto"/>
              <w:left w:val="single" w:sz="6" w:space="0" w:color="auto"/>
              <w:bottom w:val="single" w:sz="6" w:space="0" w:color="auto"/>
              <w:right w:val="single" w:sz="6" w:space="0" w:color="auto"/>
            </w:tcBorders>
          </w:tcPr>
          <w:p w14:paraId="172D584A"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41A0D65D"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271B3C33" w14:textId="77777777" w:rsidTr="000A5C73">
        <w:trPr>
          <w:trHeight w:val="290"/>
        </w:trPr>
        <w:tc>
          <w:tcPr>
            <w:tcW w:w="1416" w:type="dxa"/>
            <w:vMerge/>
            <w:tcBorders>
              <w:left w:val="single" w:sz="6" w:space="0" w:color="auto"/>
              <w:right w:val="single" w:sz="6" w:space="0" w:color="auto"/>
            </w:tcBorders>
          </w:tcPr>
          <w:p w14:paraId="5E9F83EA"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val="restart"/>
            <w:tcBorders>
              <w:top w:val="single" w:sz="6" w:space="0" w:color="auto"/>
              <w:left w:val="single" w:sz="6" w:space="0" w:color="auto"/>
              <w:right w:val="single" w:sz="6" w:space="0" w:color="auto"/>
            </w:tcBorders>
          </w:tcPr>
          <w:p w14:paraId="28948D8A"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Modèles bruts : pointclouds</w:t>
            </w:r>
          </w:p>
        </w:tc>
        <w:tc>
          <w:tcPr>
            <w:tcW w:w="5343" w:type="dxa"/>
            <w:gridSpan w:val="2"/>
            <w:tcBorders>
              <w:top w:val="single" w:sz="6" w:space="0" w:color="auto"/>
              <w:left w:val="single" w:sz="6" w:space="0" w:color="auto"/>
              <w:bottom w:val="single" w:sz="6" w:space="0" w:color="auto"/>
              <w:right w:val="single" w:sz="6" w:space="0" w:color="auto"/>
            </w:tcBorders>
          </w:tcPr>
          <w:p w14:paraId="66069F54"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Architecture des fichiers</w:t>
            </w:r>
          </w:p>
        </w:tc>
      </w:tr>
      <w:tr w:rsidR="007264DD" w:rsidRPr="00874911" w14:paraId="6D3E2B49" w14:textId="77777777" w:rsidTr="000A5C73">
        <w:trPr>
          <w:trHeight w:val="290"/>
        </w:trPr>
        <w:tc>
          <w:tcPr>
            <w:tcW w:w="1416" w:type="dxa"/>
            <w:vMerge/>
            <w:tcBorders>
              <w:left w:val="single" w:sz="6" w:space="0" w:color="auto"/>
              <w:bottom w:val="single" w:sz="6" w:space="0" w:color="auto"/>
              <w:right w:val="single" w:sz="6" w:space="0" w:color="auto"/>
            </w:tcBorders>
          </w:tcPr>
          <w:p w14:paraId="5AE12C78"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vMerge/>
            <w:tcBorders>
              <w:left w:val="single" w:sz="6" w:space="0" w:color="auto"/>
              <w:bottom w:val="single" w:sz="6" w:space="0" w:color="auto"/>
              <w:right w:val="single" w:sz="6" w:space="0" w:color="auto"/>
            </w:tcBorders>
          </w:tcPr>
          <w:p w14:paraId="0B73DD6D" w14:textId="77777777" w:rsidR="007264DD" w:rsidRPr="008F7B35" w:rsidRDefault="007264DD" w:rsidP="000A5C73">
            <w:pPr>
              <w:autoSpaceDE w:val="0"/>
              <w:autoSpaceDN w:val="0"/>
              <w:adjustRightInd w:val="0"/>
              <w:rPr>
                <w:rFonts w:ascii="Arial" w:hAnsi="Arial" w:cs="Arial"/>
                <w:color w:val="000000"/>
                <w:sz w:val="20"/>
                <w:szCs w:val="20"/>
              </w:rPr>
            </w:pPr>
          </w:p>
        </w:tc>
        <w:tc>
          <w:tcPr>
            <w:tcW w:w="2122" w:type="dxa"/>
            <w:tcBorders>
              <w:top w:val="single" w:sz="6" w:space="0" w:color="auto"/>
              <w:left w:val="single" w:sz="6" w:space="0" w:color="auto"/>
              <w:bottom w:val="single" w:sz="6" w:space="0" w:color="auto"/>
              <w:right w:val="single" w:sz="6" w:space="0" w:color="auto"/>
            </w:tcBorders>
          </w:tcPr>
          <w:p w14:paraId="77024C4D"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Format de fichier</w:t>
            </w:r>
          </w:p>
        </w:tc>
        <w:tc>
          <w:tcPr>
            <w:tcW w:w="3221" w:type="dxa"/>
            <w:tcBorders>
              <w:top w:val="single" w:sz="6" w:space="0" w:color="auto"/>
              <w:left w:val="single" w:sz="6" w:space="0" w:color="auto"/>
              <w:bottom w:val="single" w:sz="6" w:space="0" w:color="auto"/>
              <w:right w:val="single" w:sz="6" w:space="0" w:color="auto"/>
            </w:tcBorders>
          </w:tcPr>
          <w:p w14:paraId="2E361E89"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3C0497B0" w14:textId="77777777" w:rsidTr="000A5C73">
        <w:trPr>
          <w:trHeight w:val="290"/>
        </w:trPr>
        <w:tc>
          <w:tcPr>
            <w:tcW w:w="9178" w:type="dxa"/>
            <w:gridSpan w:val="4"/>
            <w:tcBorders>
              <w:top w:val="nil"/>
              <w:left w:val="nil"/>
              <w:bottom w:val="nil"/>
              <w:right w:val="nil"/>
            </w:tcBorders>
            <w:shd w:val="solid" w:color="FFFF99" w:fill="auto"/>
          </w:tcPr>
          <w:p w14:paraId="050F6E3C" w14:textId="77777777" w:rsidR="007264DD" w:rsidRPr="008F7B35" w:rsidRDefault="007264DD" w:rsidP="000A5C73">
            <w:pPr>
              <w:autoSpaceDE w:val="0"/>
              <w:autoSpaceDN w:val="0"/>
              <w:adjustRightInd w:val="0"/>
              <w:jc w:val="center"/>
              <w:rPr>
                <w:rFonts w:ascii="Arial" w:hAnsi="Arial" w:cs="Arial"/>
                <w:b/>
                <w:bCs/>
                <w:color w:val="000000"/>
                <w:sz w:val="20"/>
                <w:szCs w:val="20"/>
              </w:rPr>
            </w:pPr>
            <w:r w:rsidRPr="008F7B35">
              <w:rPr>
                <w:rFonts w:ascii="Arial" w:hAnsi="Arial" w:cs="Arial"/>
                <w:b/>
                <w:bCs/>
                <w:color w:val="000000"/>
                <w:sz w:val="20"/>
                <w:szCs w:val="20"/>
              </w:rPr>
              <w:t>RECONSTRUCTION 3D</w:t>
            </w:r>
          </w:p>
        </w:tc>
      </w:tr>
      <w:tr w:rsidR="007264DD" w:rsidRPr="00874911" w14:paraId="7CFFDC44" w14:textId="77777777" w:rsidTr="000A5C73">
        <w:trPr>
          <w:trHeight w:val="290"/>
        </w:trPr>
        <w:tc>
          <w:tcPr>
            <w:tcW w:w="1416" w:type="dxa"/>
            <w:vMerge w:val="restart"/>
            <w:tcBorders>
              <w:top w:val="single" w:sz="6" w:space="0" w:color="auto"/>
              <w:left w:val="single" w:sz="6" w:space="0" w:color="auto"/>
              <w:right w:val="single" w:sz="6" w:space="0" w:color="auto"/>
            </w:tcBorders>
            <w:textDirection w:val="btLr"/>
            <w:vAlign w:val="center"/>
          </w:tcPr>
          <w:p w14:paraId="173C1501" w14:textId="77777777" w:rsidR="007264DD" w:rsidRPr="008F7B35" w:rsidRDefault="007264DD" w:rsidP="000A5C73">
            <w:pPr>
              <w:autoSpaceDE w:val="0"/>
              <w:autoSpaceDN w:val="0"/>
              <w:adjustRightInd w:val="0"/>
              <w:ind w:left="113" w:right="113"/>
              <w:jc w:val="center"/>
              <w:rPr>
                <w:rFonts w:ascii="Arial" w:hAnsi="Arial" w:cs="Arial"/>
                <w:b/>
                <w:bCs/>
                <w:color w:val="000000"/>
                <w:sz w:val="20"/>
                <w:szCs w:val="20"/>
              </w:rPr>
            </w:pPr>
            <w:r w:rsidRPr="008F7B35">
              <w:rPr>
                <w:rFonts w:ascii="Arial" w:hAnsi="Arial" w:cs="Arial"/>
                <w:b/>
                <w:bCs/>
                <w:color w:val="000000"/>
                <w:sz w:val="20"/>
                <w:szCs w:val="20"/>
              </w:rPr>
              <w:t>Reconstruction de surface</w:t>
            </w:r>
          </w:p>
        </w:tc>
        <w:tc>
          <w:tcPr>
            <w:tcW w:w="2419" w:type="dxa"/>
            <w:tcBorders>
              <w:top w:val="single" w:sz="6" w:space="0" w:color="auto"/>
              <w:left w:val="single" w:sz="6" w:space="0" w:color="auto"/>
              <w:bottom w:val="single" w:sz="6" w:space="0" w:color="auto"/>
              <w:right w:val="single" w:sz="6" w:space="0" w:color="auto"/>
            </w:tcBorders>
          </w:tcPr>
          <w:p w14:paraId="76FE8793"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Méthode de maillage</w:t>
            </w:r>
          </w:p>
        </w:tc>
        <w:tc>
          <w:tcPr>
            <w:tcW w:w="2122" w:type="dxa"/>
            <w:tcBorders>
              <w:top w:val="single" w:sz="6" w:space="0" w:color="auto"/>
              <w:left w:val="single" w:sz="6" w:space="0" w:color="auto"/>
              <w:bottom w:val="single" w:sz="6" w:space="0" w:color="auto"/>
              <w:right w:val="single" w:sz="6" w:space="0" w:color="auto"/>
            </w:tcBorders>
          </w:tcPr>
          <w:p w14:paraId="1DA405CB"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387F0C19"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45EAB8BB" w14:textId="77777777" w:rsidTr="000A5C73">
        <w:trPr>
          <w:trHeight w:val="290"/>
        </w:trPr>
        <w:tc>
          <w:tcPr>
            <w:tcW w:w="1416" w:type="dxa"/>
            <w:vMerge/>
            <w:tcBorders>
              <w:left w:val="single" w:sz="6" w:space="0" w:color="auto"/>
              <w:right w:val="single" w:sz="6" w:space="0" w:color="auto"/>
            </w:tcBorders>
          </w:tcPr>
          <w:p w14:paraId="7EB21DF3"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4541" w:type="dxa"/>
            <w:gridSpan w:val="2"/>
            <w:tcBorders>
              <w:top w:val="single" w:sz="6" w:space="0" w:color="auto"/>
              <w:left w:val="single" w:sz="6" w:space="0" w:color="auto"/>
              <w:bottom w:val="single" w:sz="6" w:space="0" w:color="auto"/>
              <w:right w:val="single" w:sz="6" w:space="0" w:color="auto"/>
            </w:tcBorders>
          </w:tcPr>
          <w:p w14:paraId="12340038"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Densité moyenne du maillage</w:t>
            </w:r>
          </w:p>
        </w:tc>
        <w:tc>
          <w:tcPr>
            <w:tcW w:w="3221" w:type="dxa"/>
            <w:tcBorders>
              <w:top w:val="single" w:sz="6" w:space="0" w:color="auto"/>
              <w:left w:val="single" w:sz="6" w:space="0" w:color="auto"/>
              <w:bottom w:val="single" w:sz="6" w:space="0" w:color="auto"/>
              <w:right w:val="single" w:sz="6" w:space="0" w:color="auto"/>
            </w:tcBorders>
          </w:tcPr>
          <w:p w14:paraId="6FF93171"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2FCE9C6D" w14:textId="77777777" w:rsidTr="000A5C73">
        <w:trPr>
          <w:trHeight w:val="290"/>
        </w:trPr>
        <w:tc>
          <w:tcPr>
            <w:tcW w:w="1416" w:type="dxa"/>
            <w:vMerge/>
            <w:tcBorders>
              <w:left w:val="single" w:sz="6" w:space="0" w:color="auto"/>
              <w:right w:val="single" w:sz="6" w:space="0" w:color="auto"/>
            </w:tcBorders>
          </w:tcPr>
          <w:p w14:paraId="58BDC15D"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4541" w:type="dxa"/>
            <w:gridSpan w:val="2"/>
            <w:tcBorders>
              <w:top w:val="single" w:sz="6" w:space="0" w:color="auto"/>
              <w:left w:val="single" w:sz="6" w:space="0" w:color="auto"/>
              <w:bottom w:val="single" w:sz="6" w:space="0" w:color="auto"/>
              <w:right w:val="single" w:sz="6" w:space="0" w:color="auto"/>
            </w:tcBorders>
          </w:tcPr>
          <w:p w14:paraId="02AFE80D"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Pourcentage de décimation</w:t>
            </w:r>
          </w:p>
        </w:tc>
        <w:tc>
          <w:tcPr>
            <w:tcW w:w="3221" w:type="dxa"/>
            <w:tcBorders>
              <w:top w:val="single" w:sz="6" w:space="0" w:color="auto"/>
              <w:left w:val="single" w:sz="6" w:space="0" w:color="auto"/>
              <w:bottom w:val="single" w:sz="6" w:space="0" w:color="auto"/>
              <w:right w:val="single" w:sz="6" w:space="0" w:color="auto"/>
            </w:tcBorders>
          </w:tcPr>
          <w:p w14:paraId="3165F757"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4F95945A" w14:textId="77777777" w:rsidTr="000A5C73">
        <w:trPr>
          <w:trHeight w:val="290"/>
        </w:trPr>
        <w:tc>
          <w:tcPr>
            <w:tcW w:w="1416" w:type="dxa"/>
            <w:vMerge/>
            <w:tcBorders>
              <w:left w:val="single" w:sz="6" w:space="0" w:color="auto"/>
              <w:right w:val="single" w:sz="6" w:space="0" w:color="auto"/>
            </w:tcBorders>
          </w:tcPr>
          <w:p w14:paraId="2453C795"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6" w:space="0" w:color="auto"/>
              <w:right w:val="nil"/>
            </w:tcBorders>
          </w:tcPr>
          <w:p w14:paraId="3D1C6BA2"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Carte de normales</w:t>
            </w:r>
          </w:p>
        </w:tc>
        <w:tc>
          <w:tcPr>
            <w:tcW w:w="2122" w:type="dxa"/>
            <w:tcBorders>
              <w:top w:val="single" w:sz="6" w:space="0" w:color="auto"/>
              <w:left w:val="nil"/>
              <w:bottom w:val="single" w:sz="6" w:space="0" w:color="auto"/>
              <w:right w:val="nil"/>
            </w:tcBorders>
          </w:tcPr>
          <w:p w14:paraId="0659EACA"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nil"/>
              <w:bottom w:val="single" w:sz="6" w:space="0" w:color="auto"/>
              <w:right w:val="single" w:sz="6" w:space="0" w:color="auto"/>
            </w:tcBorders>
          </w:tcPr>
          <w:p w14:paraId="4290FF0E"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08A45062" w14:textId="77777777" w:rsidTr="000A5C73">
        <w:trPr>
          <w:trHeight w:val="290"/>
        </w:trPr>
        <w:tc>
          <w:tcPr>
            <w:tcW w:w="1416" w:type="dxa"/>
            <w:vMerge/>
            <w:tcBorders>
              <w:left w:val="single" w:sz="6" w:space="0" w:color="auto"/>
              <w:bottom w:val="single" w:sz="6" w:space="0" w:color="auto"/>
              <w:right w:val="single" w:sz="6" w:space="0" w:color="auto"/>
            </w:tcBorders>
          </w:tcPr>
          <w:p w14:paraId="3869197C"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6" w:space="0" w:color="auto"/>
              <w:right w:val="single" w:sz="6" w:space="0" w:color="auto"/>
            </w:tcBorders>
          </w:tcPr>
          <w:p w14:paraId="33038D41"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Format(s) des fichiers</w:t>
            </w:r>
          </w:p>
        </w:tc>
        <w:tc>
          <w:tcPr>
            <w:tcW w:w="2122" w:type="dxa"/>
            <w:tcBorders>
              <w:top w:val="single" w:sz="6" w:space="0" w:color="auto"/>
              <w:left w:val="single" w:sz="6" w:space="0" w:color="auto"/>
              <w:bottom w:val="single" w:sz="6" w:space="0" w:color="auto"/>
              <w:right w:val="single" w:sz="6" w:space="0" w:color="auto"/>
            </w:tcBorders>
          </w:tcPr>
          <w:p w14:paraId="2A4EBCF9"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29B46570"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4DB06D76" w14:textId="77777777" w:rsidTr="000A5C73">
        <w:trPr>
          <w:trHeight w:val="290"/>
        </w:trPr>
        <w:tc>
          <w:tcPr>
            <w:tcW w:w="9178" w:type="dxa"/>
            <w:gridSpan w:val="4"/>
            <w:tcBorders>
              <w:top w:val="nil"/>
              <w:left w:val="nil"/>
              <w:bottom w:val="nil"/>
              <w:right w:val="nil"/>
            </w:tcBorders>
            <w:shd w:val="solid" w:color="FFFF99" w:fill="auto"/>
          </w:tcPr>
          <w:p w14:paraId="22AC7926" w14:textId="77777777" w:rsidR="007264DD" w:rsidRPr="008F7B35" w:rsidRDefault="007264DD" w:rsidP="000A5C73">
            <w:pPr>
              <w:autoSpaceDE w:val="0"/>
              <w:autoSpaceDN w:val="0"/>
              <w:adjustRightInd w:val="0"/>
              <w:jc w:val="center"/>
              <w:rPr>
                <w:rFonts w:ascii="Arial" w:hAnsi="Arial" w:cs="Arial"/>
                <w:color w:val="000000"/>
                <w:sz w:val="20"/>
                <w:szCs w:val="20"/>
              </w:rPr>
            </w:pPr>
            <w:r w:rsidRPr="008F7B35">
              <w:rPr>
                <w:rFonts w:ascii="Arial" w:hAnsi="Arial" w:cs="Arial"/>
                <w:b/>
                <w:bCs/>
                <w:color w:val="000000"/>
                <w:sz w:val="20"/>
                <w:szCs w:val="20"/>
              </w:rPr>
              <w:t>ENRICHISSEMENT VISUEL</w:t>
            </w:r>
          </w:p>
        </w:tc>
      </w:tr>
      <w:tr w:rsidR="007264DD" w:rsidRPr="00874911" w14:paraId="36CF72EA" w14:textId="77777777" w:rsidTr="000A5C73">
        <w:trPr>
          <w:trHeight w:val="290"/>
        </w:trPr>
        <w:tc>
          <w:tcPr>
            <w:tcW w:w="1416" w:type="dxa"/>
            <w:vMerge w:val="restart"/>
            <w:tcBorders>
              <w:top w:val="single" w:sz="6" w:space="0" w:color="auto"/>
              <w:left w:val="single" w:sz="6" w:space="0" w:color="auto"/>
              <w:right w:val="single" w:sz="6" w:space="0" w:color="auto"/>
            </w:tcBorders>
            <w:vAlign w:val="center"/>
          </w:tcPr>
          <w:p w14:paraId="04642CBA" w14:textId="77777777" w:rsidR="007264DD" w:rsidRPr="008F7B35" w:rsidRDefault="007264DD" w:rsidP="000A5C73">
            <w:pPr>
              <w:autoSpaceDE w:val="0"/>
              <w:autoSpaceDN w:val="0"/>
              <w:adjustRightInd w:val="0"/>
              <w:jc w:val="center"/>
              <w:rPr>
                <w:rFonts w:ascii="Arial" w:hAnsi="Arial" w:cs="Arial"/>
                <w:b/>
                <w:bCs/>
                <w:color w:val="000000"/>
                <w:sz w:val="20"/>
                <w:szCs w:val="20"/>
              </w:rPr>
            </w:pPr>
            <w:r w:rsidRPr="008F7B35">
              <w:rPr>
                <w:rFonts w:ascii="Arial" w:hAnsi="Arial" w:cs="Arial"/>
                <w:b/>
                <w:bCs/>
                <w:color w:val="000000"/>
                <w:sz w:val="20"/>
                <w:szCs w:val="20"/>
              </w:rPr>
              <w:t>Méthode de texturage</w:t>
            </w:r>
          </w:p>
        </w:tc>
        <w:tc>
          <w:tcPr>
            <w:tcW w:w="7762" w:type="dxa"/>
            <w:gridSpan w:val="3"/>
            <w:tcBorders>
              <w:top w:val="single" w:sz="6" w:space="0" w:color="auto"/>
              <w:left w:val="single" w:sz="6" w:space="0" w:color="auto"/>
              <w:bottom w:val="single" w:sz="6" w:space="0" w:color="auto"/>
              <w:right w:val="single" w:sz="6" w:space="0" w:color="auto"/>
            </w:tcBorders>
          </w:tcPr>
          <w:p w14:paraId="12147B6B"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Texturage par projection fine de photographies orientées sur la numérisation 3D (couplage Laser/Photo)</w:t>
            </w:r>
          </w:p>
        </w:tc>
      </w:tr>
      <w:tr w:rsidR="007264DD" w:rsidRPr="00874911" w14:paraId="678E80D1" w14:textId="77777777" w:rsidTr="000A5C73">
        <w:trPr>
          <w:trHeight w:val="290"/>
        </w:trPr>
        <w:tc>
          <w:tcPr>
            <w:tcW w:w="1416" w:type="dxa"/>
            <w:vMerge/>
            <w:tcBorders>
              <w:left w:val="single" w:sz="6" w:space="0" w:color="auto"/>
              <w:right w:val="single" w:sz="6" w:space="0" w:color="auto"/>
            </w:tcBorders>
          </w:tcPr>
          <w:p w14:paraId="4F7859F1"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7762" w:type="dxa"/>
            <w:gridSpan w:val="3"/>
            <w:tcBorders>
              <w:top w:val="single" w:sz="6" w:space="0" w:color="auto"/>
              <w:left w:val="single" w:sz="6" w:space="0" w:color="auto"/>
              <w:bottom w:val="single" w:sz="6" w:space="0" w:color="auto"/>
              <w:right w:val="single" w:sz="6" w:space="0" w:color="auto"/>
            </w:tcBorders>
          </w:tcPr>
          <w:p w14:paraId="571F51B5"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Texturage par échantillons photographiques de matériaux ou de parties de l'objet numérisé</w:t>
            </w:r>
          </w:p>
        </w:tc>
      </w:tr>
      <w:tr w:rsidR="007264DD" w:rsidRPr="00874911" w14:paraId="4DB9A389" w14:textId="77777777" w:rsidTr="000A5C73">
        <w:trPr>
          <w:trHeight w:val="290"/>
        </w:trPr>
        <w:tc>
          <w:tcPr>
            <w:tcW w:w="1416" w:type="dxa"/>
            <w:vMerge/>
            <w:tcBorders>
              <w:left w:val="single" w:sz="6" w:space="0" w:color="auto"/>
              <w:right w:val="single" w:sz="6" w:space="0" w:color="auto"/>
            </w:tcBorders>
          </w:tcPr>
          <w:p w14:paraId="60F0B9A0"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7762" w:type="dxa"/>
            <w:gridSpan w:val="3"/>
            <w:tcBorders>
              <w:top w:val="single" w:sz="6" w:space="0" w:color="auto"/>
              <w:left w:val="single" w:sz="6" w:space="0" w:color="auto"/>
              <w:bottom w:val="single" w:sz="6" w:space="0" w:color="auto"/>
              <w:right w:val="single" w:sz="6" w:space="0" w:color="auto"/>
            </w:tcBorders>
          </w:tcPr>
          <w:p w14:paraId="0E0E17F4"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Texturage par échantillons photographiques de matériaux génériques</w:t>
            </w:r>
          </w:p>
        </w:tc>
      </w:tr>
      <w:tr w:rsidR="007264DD" w:rsidRPr="00874911" w14:paraId="1703B743" w14:textId="77777777" w:rsidTr="000A5C73">
        <w:trPr>
          <w:trHeight w:val="290"/>
        </w:trPr>
        <w:tc>
          <w:tcPr>
            <w:tcW w:w="1416" w:type="dxa"/>
            <w:vMerge/>
            <w:tcBorders>
              <w:left w:val="single" w:sz="6" w:space="0" w:color="auto"/>
              <w:bottom w:val="single" w:sz="6" w:space="0" w:color="auto"/>
              <w:right w:val="single" w:sz="6" w:space="0" w:color="auto"/>
            </w:tcBorders>
          </w:tcPr>
          <w:p w14:paraId="65C3ABF0"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6" w:space="0" w:color="auto"/>
              <w:right w:val="single" w:sz="6" w:space="0" w:color="auto"/>
            </w:tcBorders>
          </w:tcPr>
          <w:p w14:paraId="1EA808FB"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Matériaux de synthèse</w:t>
            </w:r>
          </w:p>
        </w:tc>
        <w:tc>
          <w:tcPr>
            <w:tcW w:w="2122" w:type="dxa"/>
            <w:tcBorders>
              <w:top w:val="single" w:sz="6" w:space="0" w:color="auto"/>
              <w:left w:val="single" w:sz="6" w:space="0" w:color="auto"/>
              <w:bottom w:val="single" w:sz="6" w:space="0" w:color="auto"/>
              <w:right w:val="single" w:sz="6" w:space="0" w:color="auto"/>
            </w:tcBorders>
          </w:tcPr>
          <w:p w14:paraId="2F6D4327"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0DB5EAF7"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64748B94" w14:textId="77777777" w:rsidTr="000A5C73">
        <w:trPr>
          <w:trHeight w:val="290"/>
        </w:trPr>
        <w:tc>
          <w:tcPr>
            <w:tcW w:w="1416" w:type="dxa"/>
            <w:vMerge w:val="restart"/>
            <w:tcBorders>
              <w:top w:val="single" w:sz="6" w:space="0" w:color="auto"/>
              <w:left w:val="single" w:sz="6" w:space="0" w:color="auto"/>
              <w:right w:val="single" w:sz="6" w:space="0" w:color="auto"/>
            </w:tcBorders>
            <w:vAlign w:val="center"/>
          </w:tcPr>
          <w:p w14:paraId="049A3B4B" w14:textId="77777777" w:rsidR="007264DD" w:rsidRPr="008F7B35" w:rsidRDefault="007264DD" w:rsidP="000A5C73">
            <w:pPr>
              <w:autoSpaceDE w:val="0"/>
              <w:autoSpaceDN w:val="0"/>
              <w:adjustRightInd w:val="0"/>
              <w:jc w:val="center"/>
              <w:rPr>
                <w:rFonts w:ascii="Arial" w:hAnsi="Arial" w:cs="Arial"/>
                <w:b/>
                <w:bCs/>
                <w:color w:val="000000"/>
                <w:sz w:val="20"/>
                <w:szCs w:val="20"/>
              </w:rPr>
            </w:pPr>
            <w:r w:rsidRPr="008F7B35">
              <w:rPr>
                <w:rFonts w:ascii="Arial" w:hAnsi="Arial" w:cs="Arial"/>
                <w:b/>
                <w:bCs/>
                <w:color w:val="000000"/>
                <w:sz w:val="20"/>
                <w:szCs w:val="20"/>
              </w:rPr>
              <w:t>Type de textures</w:t>
            </w:r>
          </w:p>
        </w:tc>
        <w:tc>
          <w:tcPr>
            <w:tcW w:w="2419" w:type="dxa"/>
            <w:tcBorders>
              <w:top w:val="single" w:sz="6" w:space="0" w:color="auto"/>
              <w:left w:val="single" w:sz="6" w:space="0" w:color="auto"/>
              <w:bottom w:val="single" w:sz="6" w:space="0" w:color="auto"/>
              <w:right w:val="single" w:sz="6" w:space="0" w:color="auto"/>
            </w:tcBorders>
          </w:tcPr>
          <w:p w14:paraId="2BE15755"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Diffuse map</w:t>
            </w:r>
          </w:p>
        </w:tc>
        <w:tc>
          <w:tcPr>
            <w:tcW w:w="2122" w:type="dxa"/>
            <w:tcBorders>
              <w:top w:val="single" w:sz="6" w:space="0" w:color="auto"/>
              <w:left w:val="single" w:sz="6" w:space="0" w:color="auto"/>
              <w:bottom w:val="single" w:sz="6" w:space="0" w:color="auto"/>
              <w:right w:val="single" w:sz="6" w:space="0" w:color="auto"/>
            </w:tcBorders>
          </w:tcPr>
          <w:p w14:paraId="7EE01C5C"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76ACF65F"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043FA0B2" w14:textId="77777777" w:rsidTr="000A5C73">
        <w:trPr>
          <w:trHeight w:val="290"/>
        </w:trPr>
        <w:tc>
          <w:tcPr>
            <w:tcW w:w="1416" w:type="dxa"/>
            <w:vMerge/>
            <w:tcBorders>
              <w:left w:val="single" w:sz="6" w:space="0" w:color="auto"/>
              <w:right w:val="single" w:sz="6" w:space="0" w:color="auto"/>
            </w:tcBorders>
          </w:tcPr>
          <w:p w14:paraId="661B8A59"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4" w:space="0" w:color="auto"/>
              <w:right w:val="single" w:sz="6" w:space="0" w:color="auto"/>
            </w:tcBorders>
          </w:tcPr>
          <w:p w14:paraId="49977384"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Normal map</w:t>
            </w:r>
          </w:p>
        </w:tc>
        <w:tc>
          <w:tcPr>
            <w:tcW w:w="2122" w:type="dxa"/>
            <w:tcBorders>
              <w:top w:val="single" w:sz="6" w:space="0" w:color="auto"/>
              <w:left w:val="single" w:sz="6" w:space="0" w:color="auto"/>
              <w:bottom w:val="single" w:sz="4" w:space="0" w:color="auto"/>
              <w:right w:val="single" w:sz="6" w:space="0" w:color="auto"/>
            </w:tcBorders>
          </w:tcPr>
          <w:p w14:paraId="52375A1B"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4" w:space="0" w:color="auto"/>
              <w:right w:val="single" w:sz="6" w:space="0" w:color="auto"/>
            </w:tcBorders>
          </w:tcPr>
          <w:p w14:paraId="30889EC4"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2257C5E0" w14:textId="77777777" w:rsidTr="000A5C73">
        <w:trPr>
          <w:trHeight w:val="290"/>
        </w:trPr>
        <w:tc>
          <w:tcPr>
            <w:tcW w:w="1416" w:type="dxa"/>
            <w:vMerge/>
            <w:tcBorders>
              <w:left w:val="single" w:sz="6" w:space="0" w:color="auto"/>
              <w:right w:val="single" w:sz="4" w:space="0" w:color="auto"/>
            </w:tcBorders>
          </w:tcPr>
          <w:p w14:paraId="180477D3"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4" w:space="0" w:color="auto"/>
              <w:left w:val="single" w:sz="4" w:space="0" w:color="auto"/>
              <w:bottom w:val="single" w:sz="6" w:space="0" w:color="auto"/>
              <w:right w:val="nil"/>
            </w:tcBorders>
          </w:tcPr>
          <w:p w14:paraId="7E75A51A"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Displacement map</w:t>
            </w:r>
          </w:p>
        </w:tc>
        <w:tc>
          <w:tcPr>
            <w:tcW w:w="2122" w:type="dxa"/>
            <w:tcBorders>
              <w:top w:val="single" w:sz="4" w:space="0" w:color="auto"/>
              <w:left w:val="nil"/>
              <w:bottom w:val="single" w:sz="6" w:space="0" w:color="auto"/>
              <w:right w:val="nil"/>
            </w:tcBorders>
          </w:tcPr>
          <w:p w14:paraId="024BD348"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4" w:space="0" w:color="auto"/>
              <w:left w:val="nil"/>
              <w:bottom w:val="single" w:sz="6" w:space="0" w:color="auto"/>
              <w:right w:val="single" w:sz="4" w:space="0" w:color="auto"/>
            </w:tcBorders>
          </w:tcPr>
          <w:p w14:paraId="31F515F2"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11B06414" w14:textId="77777777" w:rsidTr="000A5C73">
        <w:trPr>
          <w:trHeight w:val="290"/>
        </w:trPr>
        <w:tc>
          <w:tcPr>
            <w:tcW w:w="1416" w:type="dxa"/>
            <w:vMerge/>
            <w:tcBorders>
              <w:left w:val="single" w:sz="6" w:space="0" w:color="auto"/>
              <w:right w:val="single" w:sz="4" w:space="0" w:color="auto"/>
            </w:tcBorders>
          </w:tcPr>
          <w:p w14:paraId="1C4EEE81"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4" w:space="0" w:color="auto"/>
              <w:bottom w:val="single" w:sz="4" w:space="0" w:color="auto"/>
              <w:right w:val="nil"/>
            </w:tcBorders>
          </w:tcPr>
          <w:p w14:paraId="1B209352"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Bump map</w:t>
            </w:r>
          </w:p>
        </w:tc>
        <w:tc>
          <w:tcPr>
            <w:tcW w:w="2122" w:type="dxa"/>
            <w:tcBorders>
              <w:top w:val="single" w:sz="6" w:space="0" w:color="auto"/>
              <w:left w:val="nil"/>
              <w:bottom w:val="single" w:sz="4" w:space="0" w:color="auto"/>
              <w:right w:val="nil"/>
            </w:tcBorders>
          </w:tcPr>
          <w:p w14:paraId="4BC07D11"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nil"/>
              <w:bottom w:val="single" w:sz="4" w:space="0" w:color="auto"/>
              <w:right w:val="single" w:sz="4" w:space="0" w:color="auto"/>
            </w:tcBorders>
          </w:tcPr>
          <w:p w14:paraId="328ACB92"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02F0D868" w14:textId="77777777" w:rsidTr="000A5C73">
        <w:trPr>
          <w:trHeight w:val="290"/>
        </w:trPr>
        <w:tc>
          <w:tcPr>
            <w:tcW w:w="1416" w:type="dxa"/>
            <w:vMerge/>
            <w:tcBorders>
              <w:left w:val="single" w:sz="6" w:space="0" w:color="auto"/>
              <w:bottom w:val="single" w:sz="6" w:space="0" w:color="auto"/>
              <w:right w:val="single" w:sz="6" w:space="0" w:color="auto"/>
            </w:tcBorders>
          </w:tcPr>
          <w:p w14:paraId="36FC040B"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4" w:space="0" w:color="auto"/>
              <w:left w:val="single" w:sz="6" w:space="0" w:color="auto"/>
              <w:bottom w:val="single" w:sz="6" w:space="0" w:color="auto"/>
              <w:right w:val="single" w:sz="6" w:space="0" w:color="auto"/>
            </w:tcBorders>
          </w:tcPr>
          <w:p w14:paraId="7D33FD59"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Autre</w:t>
            </w:r>
          </w:p>
        </w:tc>
        <w:tc>
          <w:tcPr>
            <w:tcW w:w="2122" w:type="dxa"/>
            <w:tcBorders>
              <w:top w:val="single" w:sz="4" w:space="0" w:color="auto"/>
              <w:left w:val="single" w:sz="6" w:space="0" w:color="auto"/>
              <w:bottom w:val="single" w:sz="6" w:space="0" w:color="auto"/>
              <w:right w:val="single" w:sz="6" w:space="0" w:color="auto"/>
            </w:tcBorders>
          </w:tcPr>
          <w:p w14:paraId="4E8B39FD"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4" w:space="0" w:color="auto"/>
              <w:left w:val="single" w:sz="6" w:space="0" w:color="auto"/>
              <w:bottom w:val="single" w:sz="6" w:space="0" w:color="auto"/>
              <w:right w:val="single" w:sz="6" w:space="0" w:color="auto"/>
            </w:tcBorders>
          </w:tcPr>
          <w:p w14:paraId="4E3C8616"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6EBEB4AE" w14:textId="77777777" w:rsidTr="000A5C73">
        <w:trPr>
          <w:trHeight w:val="290"/>
        </w:trPr>
        <w:tc>
          <w:tcPr>
            <w:tcW w:w="1416" w:type="dxa"/>
            <w:vMerge w:val="restart"/>
            <w:tcBorders>
              <w:top w:val="single" w:sz="6" w:space="0" w:color="auto"/>
              <w:left w:val="single" w:sz="6" w:space="0" w:color="auto"/>
              <w:right w:val="single" w:sz="6" w:space="0" w:color="auto"/>
            </w:tcBorders>
            <w:vAlign w:val="center"/>
          </w:tcPr>
          <w:p w14:paraId="6CAABC29" w14:textId="77777777" w:rsidR="007264DD" w:rsidRPr="008F7B35" w:rsidRDefault="007264DD" w:rsidP="000A5C73">
            <w:pPr>
              <w:autoSpaceDE w:val="0"/>
              <w:autoSpaceDN w:val="0"/>
              <w:adjustRightInd w:val="0"/>
              <w:jc w:val="center"/>
              <w:rPr>
                <w:rFonts w:ascii="Arial" w:hAnsi="Arial" w:cs="Arial"/>
                <w:b/>
                <w:bCs/>
                <w:color w:val="000000"/>
                <w:sz w:val="20"/>
                <w:szCs w:val="20"/>
              </w:rPr>
            </w:pPr>
            <w:r w:rsidRPr="008F7B35">
              <w:rPr>
                <w:rFonts w:ascii="Arial" w:hAnsi="Arial" w:cs="Arial"/>
                <w:b/>
                <w:bCs/>
                <w:color w:val="000000"/>
                <w:sz w:val="20"/>
                <w:szCs w:val="20"/>
              </w:rPr>
              <w:t>Projection 2D/3D de textures</w:t>
            </w:r>
          </w:p>
        </w:tc>
        <w:tc>
          <w:tcPr>
            <w:tcW w:w="2419" w:type="dxa"/>
            <w:tcBorders>
              <w:top w:val="single" w:sz="6" w:space="0" w:color="auto"/>
              <w:left w:val="single" w:sz="6" w:space="0" w:color="auto"/>
              <w:bottom w:val="single" w:sz="6" w:space="0" w:color="auto"/>
              <w:right w:val="single" w:sz="6" w:space="0" w:color="auto"/>
            </w:tcBorders>
          </w:tcPr>
          <w:p w14:paraId="6D015B71"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Carte UV unique</w:t>
            </w:r>
          </w:p>
        </w:tc>
        <w:tc>
          <w:tcPr>
            <w:tcW w:w="2122" w:type="dxa"/>
            <w:tcBorders>
              <w:top w:val="single" w:sz="6" w:space="0" w:color="auto"/>
              <w:left w:val="single" w:sz="6" w:space="0" w:color="auto"/>
              <w:bottom w:val="single" w:sz="6" w:space="0" w:color="auto"/>
              <w:right w:val="single" w:sz="6" w:space="0" w:color="auto"/>
            </w:tcBorders>
          </w:tcPr>
          <w:p w14:paraId="681DFA34"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61149C58"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586EAE3F" w14:textId="77777777" w:rsidTr="000A5C73">
        <w:trPr>
          <w:trHeight w:val="290"/>
        </w:trPr>
        <w:tc>
          <w:tcPr>
            <w:tcW w:w="1416" w:type="dxa"/>
            <w:vMerge/>
            <w:tcBorders>
              <w:left w:val="single" w:sz="6" w:space="0" w:color="auto"/>
              <w:right w:val="single" w:sz="6" w:space="0" w:color="auto"/>
            </w:tcBorders>
          </w:tcPr>
          <w:p w14:paraId="252679D0"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6" w:space="0" w:color="auto"/>
              <w:right w:val="single" w:sz="6" w:space="0" w:color="auto"/>
            </w:tcBorders>
          </w:tcPr>
          <w:p w14:paraId="501BEB1E"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Série d'images</w:t>
            </w:r>
          </w:p>
        </w:tc>
        <w:tc>
          <w:tcPr>
            <w:tcW w:w="2122" w:type="dxa"/>
            <w:tcBorders>
              <w:top w:val="single" w:sz="6" w:space="0" w:color="auto"/>
              <w:left w:val="single" w:sz="6" w:space="0" w:color="auto"/>
              <w:bottom w:val="single" w:sz="6" w:space="0" w:color="auto"/>
              <w:right w:val="single" w:sz="6" w:space="0" w:color="auto"/>
            </w:tcBorders>
          </w:tcPr>
          <w:p w14:paraId="5A17AD79"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5966D10C"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07B20873" w14:textId="77777777" w:rsidTr="000A5C73">
        <w:trPr>
          <w:trHeight w:val="290"/>
        </w:trPr>
        <w:tc>
          <w:tcPr>
            <w:tcW w:w="1416" w:type="dxa"/>
            <w:vMerge/>
            <w:tcBorders>
              <w:left w:val="single" w:sz="6" w:space="0" w:color="auto"/>
              <w:bottom w:val="single" w:sz="6" w:space="0" w:color="auto"/>
              <w:right w:val="single" w:sz="6" w:space="0" w:color="auto"/>
            </w:tcBorders>
          </w:tcPr>
          <w:p w14:paraId="291F8E84" w14:textId="77777777" w:rsidR="007264DD" w:rsidRPr="008F7B35" w:rsidRDefault="007264DD" w:rsidP="000A5C73">
            <w:pPr>
              <w:autoSpaceDE w:val="0"/>
              <w:autoSpaceDN w:val="0"/>
              <w:adjustRightInd w:val="0"/>
              <w:jc w:val="center"/>
              <w:rPr>
                <w:rFonts w:ascii="Arial" w:hAnsi="Arial" w:cs="Arial"/>
                <w:b/>
                <w:bCs/>
                <w:color w:val="000000"/>
                <w:sz w:val="20"/>
                <w:szCs w:val="20"/>
              </w:rPr>
            </w:pPr>
          </w:p>
        </w:tc>
        <w:tc>
          <w:tcPr>
            <w:tcW w:w="2419" w:type="dxa"/>
            <w:tcBorders>
              <w:top w:val="single" w:sz="6" w:space="0" w:color="auto"/>
              <w:left w:val="single" w:sz="6" w:space="0" w:color="auto"/>
              <w:bottom w:val="single" w:sz="6" w:space="0" w:color="auto"/>
              <w:right w:val="single" w:sz="6" w:space="0" w:color="auto"/>
            </w:tcBorders>
          </w:tcPr>
          <w:p w14:paraId="3AAB1972" w14:textId="77777777" w:rsidR="007264DD" w:rsidRPr="008F7B35" w:rsidRDefault="007264DD" w:rsidP="000A5C73">
            <w:pPr>
              <w:autoSpaceDE w:val="0"/>
              <w:autoSpaceDN w:val="0"/>
              <w:adjustRightInd w:val="0"/>
              <w:rPr>
                <w:rFonts w:ascii="Arial" w:hAnsi="Arial" w:cs="Arial"/>
                <w:color w:val="000000"/>
                <w:sz w:val="20"/>
                <w:szCs w:val="20"/>
              </w:rPr>
            </w:pPr>
            <w:r w:rsidRPr="008F7B35">
              <w:rPr>
                <w:rFonts w:ascii="Arial" w:hAnsi="Arial" w:cs="Arial"/>
                <w:color w:val="000000"/>
                <w:sz w:val="20"/>
                <w:szCs w:val="20"/>
              </w:rPr>
              <w:t>Vertex-coloring</w:t>
            </w:r>
          </w:p>
        </w:tc>
        <w:tc>
          <w:tcPr>
            <w:tcW w:w="2122" w:type="dxa"/>
            <w:tcBorders>
              <w:top w:val="single" w:sz="6" w:space="0" w:color="auto"/>
              <w:left w:val="single" w:sz="6" w:space="0" w:color="auto"/>
              <w:bottom w:val="single" w:sz="6" w:space="0" w:color="auto"/>
              <w:right w:val="single" w:sz="6" w:space="0" w:color="auto"/>
            </w:tcBorders>
          </w:tcPr>
          <w:p w14:paraId="50FC0CCB" w14:textId="77777777" w:rsidR="007264DD" w:rsidRPr="008F7B35" w:rsidRDefault="007264DD" w:rsidP="000A5C73">
            <w:pPr>
              <w:autoSpaceDE w:val="0"/>
              <w:autoSpaceDN w:val="0"/>
              <w:adjustRightInd w:val="0"/>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7083B48A" w14:textId="77777777" w:rsidR="007264DD" w:rsidRPr="008F7B35" w:rsidRDefault="007264DD" w:rsidP="000A5C73">
            <w:pPr>
              <w:autoSpaceDE w:val="0"/>
              <w:autoSpaceDN w:val="0"/>
              <w:adjustRightInd w:val="0"/>
              <w:rPr>
                <w:rFonts w:ascii="Arial" w:hAnsi="Arial" w:cs="Arial"/>
                <w:color w:val="000000"/>
                <w:sz w:val="20"/>
                <w:szCs w:val="20"/>
              </w:rPr>
            </w:pPr>
          </w:p>
        </w:tc>
      </w:tr>
      <w:tr w:rsidR="007264DD" w:rsidRPr="00874911" w14:paraId="2C332468" w14:textId="77777777" w:rsidTr="000A5C73">
        <w:trPr>
          <w:trHeight w:val="1150"/>
        </w:trPr>
        <w:tc>
          <w:tcPr>
            <w:tcW w:w="3835" w:type="dxa"/>
            <w:gridSpan w:val="2"/>
            <w:tcBorders>
              <w:top w:val="single" w:sz="6" w:space="0" w:color="auto"/>
              <w:left w:val="single" w:sz="6" w:space="0" w:color="auto"/>
              <w:bottom w:val="single" w:sz="6" w:space="0" w:color="auto"/>
              <w:right w:val="single" w:sz="6" w:space="0" w:color="auto"/>
            </w:tcBorders>
          </w:tcPr>
          <w:p w14:paraId="53FAD00F" w14:textId="77777777" w:rsidR="007264DD" w:rsidRPr="008F7B35" w:rsidRDefault="007264DD" w:rsidP="000A5C73">
            <w:pPr>
              <w:autoSpaceDE w:val="0"/>
              <w:autoSpaceDN w:val="0"/>
              <w:adjustRightInd w:val="0"/>
              <w:rPr>
                <w:rFonts w:ascii="Arial" w:hAnsi="Arial" w:cs="Arial"/>
                <w:b/>
                <w:bCs/>
                <w:color w:val="000000"/>
                <w:sz w:val="20"/>
                <w:szCs w:val="20"/>
              </w:rPr>
            </w:pPr>
            <w:r w:rsidRPr="008F7B35">
              <w:rPr>
                <w:rFonts w:ascii="Arial" w:hAnsi="Arial" w:cs="Arial"/>
                <w:b/>
                <w:bCs/>
                <w:color w:val="000000"/>
                <w:sz w:val="20"/>
                <w:szCs w:val="20"/>
              </w:rPr>
              <w:t>Format des fichiers de textures</w:t>
            </w:r>
          </w:p>
        </w:tc>
        <w:tc>
          <w:tcPr>
            <w:tcW w:w="2122" w:type="dxa"/>
            <w:tcBorders>
              <w:top w:val="single" w:sz="6" w:space="0" w:color="auto"/>
              <w:left w:val="single" w:sz="6" w:space="0" w:color="auto"/>
              <w:bottom w:val="single" w:sz="6" w:space="0" w:color="auto"/>
              <w:right w:val="single" w:sz="6" w:space="0" w:color="auto"/>
            </w:tcBorders>
          </w:tcPr>
          <w:p w14:paraId="580CB6B3" w14:textId="77777777" w:rsidR="007264DD" w:rsidRPr="008F7B35" w:rsidRDefault="007264DD" w:rsidP="000A5C73">
            <w:pPr>
              <w:autoSpaceDE w:val="0"/>
              <w:autoSpaceDN w:val="0"/>
              <w:adjustRightInd w:val="0"/>
              <w:jc w:val="center"/>
              <w:rPr>
                <w:rFonts w:ascii="Arial" w:hAnsi="Arial" w:cs="Arial"/>
                <w:color w:val="000000"/>
                <w:sz w:val="20"/>
                <w:szCs w:val="20"/>
              </w:rPr>
            </w:pPr>
          </w:p>
        </w:tc>
        <w:tc>
          <w:tcPr>
            <w:tcW w:w="3221" w:type="dxa"/>
            <w:tcBorders>
              <w:top w:val="single" w:sz="6" w:space="0" w:color="auto"/>
              <w:left w:val="single" w:sz="6" w:space="0" w:color="auto"/>
              <w:bottom w:val="single" w:sz="6" w:space="0" w:color="auto"/>
              <w:right w:val="single" w:sz="6" w:space="0" w:color="auto"/>
            </w:tcBorders>
          </w:tcPr>
          <w:p w14:paraId="7AC9D667" w14:textId="77777777" w:rsidR="007264DD" w:rsidRPr="008F7B35" w:rsidRDefault="007264DD" w:rsidP="000A5C73">
            <w:pPr>
              <w:autoSpaceDE w:val="0"/>
              <w:autoSpaceDN w:val="0"/>
              <w:adjustRightInd w:val="0"/>
              <w:jc w:val="center"/>
              <w:rPr>
                <w:rFonts w:ascii="Arial" w:hAnsi="Arial" w:cs="Arial"/>
                <w:color w:val="000000"/>
                <w:sz w:val="20"/>
                <w:szCs w:val="20"/>
              </w:rPr>
            </w:pPr>
          </w:p>
        </w:tc>
      </w:tr>
    </w:tbl>
    <w:p w14:paraId="41086E57" w14:textId="77777777" w:rsidR="007264DD" w:rsidRPr="00CB2064" w:rsidRDefault="007264DD" w:rsidP="007264DD">
      <w:pPr>
        <w:autoSpaceDE w:val="0"/>
        <w:autoSpaceDN w:val="0"/>
        <w:adjustRightInd w:val="0"/>
        <w:rPr>
          <w:rFonts w:ascii="Arial" w:hAnsi="Arial" w:cs="Arial"/>
          <w:bCs/>
          <w:iCs/>
          <w:sz w:val="20"/>
          <w:szCs w:val="20"/>
        </w:rPr>
      </w:pPr>
    </w:p>
    <w:sectPr w:rsidR="007264DD" w:rsidRPr="00CB2064">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9" w:author="Bergeot Patrick" w:date="2024-01-25T10:19:00Z" w:initials="BP">
    <w:p w14:paraId="46DD528E" w14:textId="77777777" w:rsidR="004A143B" w:rsidRDefault="004A143B" w:rsidP="004A143B">
      <w:pPr>
        <w:pStyle w:val="Commentaire"/>
        <w:jc w:val="left"/>
      </w:pPr>
      <w:r>
        <w:rPr>
          <w:rStyle w:val="Marquedecommentaire"/>
        </w:rPr>
        <w:annotationRef/>
      </w:r>
      <w:r>
        <w:t>Le titulaire devra prendre en compte la fragilité du site et son caractère unique d’un point de vue patrimonial et environnemental. Il doit avoir une expérience du travail dans une grotte ornée en milieu souterrain et ne pas souffrir de claustrophobie. Il devra se conformer aux préconisations données par l’administrateur du site, il devra notamment :</w:t>
      </w:r>
    </w:p>
    <w:p w14:paraId="33B4F817" w14:textId="77777777" w:rsidR="004A143B" w:rsidRDefault="004A143B" w:rsidP="004A143B">
      <w:pPr>
        <w:pStyle w:val="Commentaire"/>
        <w:numPr>
          <w:ilvl w:val="0"/>
          <w:numId w:val="7"/>
        </w:numPr>
        <w:jc w:val="left"/>
      </w:pPr>
      <w:r>
        <w:t>respecter le nombre maximal de personnes simultanément présentes dans la cavité,</w:t>
      </w:r>
    </w:p>
    <w:p w14:paraId="409E506A" w14:textId="77777777" w:rsidR="004A143B" w:rsidRDefault="004A143B" w:rsidP="004A143B">
      <w:pPr>
        <w:pStyle w:val="Commentaire"/>
        <w:numPr>
          <w:ilvl w:val="0"/>
          <w:numId w:val="7"/>
        </w:numPr>
        <w:jc w:val="left"/>
      </w:pPr>
      <w:r>
        <w:t>respecter les durées maximales  de présence dans la cavité,</w:t>
      </w:r>
    </w:p>
    <w:p w14:paraId="147FC5FB" w14:textId="77777777" w:rsidR="004A143B" w:rsidRDefault="004A143B" w:rsidP="004A143B">
      <w:pPr>
        <w:pStyle w:val="Commentaire"/>
        <w:numPr>
          <w:ilvl w:val="0"/>
          <w:numId w:val="7"/>
        </w:numPr>
        <w:jc w:val="left"/>
      </w:pPr>
      <w:r>
        <w:t>suivre les consignes de sécurité transmises par l’administrateur, et tout particulièrement lors de la captation des parties plus difficiles d’accès comme la galerie Prat ou le diverticule terminal,</w:t>
      </w:r>
    </w:p>
    <w:p w14:paraId="04DAEF00" w14:textId="77777777" w:rsidR="004A143B" w:rsidRDefault="004A143B" w:rsidP="004A143B">
      <w:pPr>
        <w:pStyle w:val="Commentaire"/>
        <w:numPr>
          <w:ilvl w:val="0"/>
          <w:numId w:val="7"/>
        </w:numPr>
        <w:jc w:val="left"/>
      </w:pPr>
      <w:r>
        <w:t>prendre toute précaution pour ne pas entrer en contact avec un élément constitutif de la paroi ornée, le modifier ou laisser une trace sur la paroi. Dans le cas où un accident surviendrait, il devra le signaler immédiatement à l’administrateur,</w:t>
      </w:r>
    </w:p>
    <w:p w14:paraId="5E0F8B0B" w14:textId="77777777" w:rsidR="004A143B" w:rsidRDefault="004A143B" w:rsidP="004A143B">
      <w:pPr>
        <w:pStyle w:val="Commentaire"/>
        <w:numPr>
          <w:ilvl w:val="0"/>
          <w:numId w:val="7"/>
        </w:numPr>
        <w:jc w:val="left"/>
      </w:pPr>
      <w:r>
        <w:t>utiliser des matériels ne présentant aucun risque pour le site, par exemple les éclairages ne devront pas émettre de chaleur, et faire valider ses matériels par l’administrateur,</w:t>
      </w:r>
    </w:p>
    <w:p w14:paraId="1556201B" w14:textId="77777777" w:rsidR="004A143B" w:rsidRDefault="004A143B" w:rsidP="004A143B">
      <w:pPr>
        <w:pStyle w:val="Commentaire"/>
        <w:jc w:val="left"/>
      </w:pPr>
    </w:p>
    <w:p w14:paraId="241A6FFF" w14:textId="77777777" w:rsidR="004A143B" w:rsidRDefault="004A143B" w:rsidP="004A143B">
      <w:pPr>
        <w:pStyle w:val="Commentaire"/>
        <w:jc w:val="left"/>
      </w:pPr>
      <w:r>
        <w:t xml:space="preserve">Le titulaire doit interdire l’accès à toute personne autre que celles listées dans la proposition remise. </w:t>
      </w:r>
    </w:p>
    <w:p w14:paraId="2547485B" w14:textId="77777777" w:rsidR="004A143B" w:rsidRDefault="004A143B" w:rsidP="004A143B">
      <w:pPr>
        <w:pStyle w:val="Commentaire"/>
        <w:jc w:val="left"/>
      </w:pPr>
    </w:p>
    <w:p w14:paraId="3AAF7FCF" w14:textId="77777777" w:rsidR="004A143B" w:rsidRDefault="004A143B" w:rsidP="004A143B">
      <w:pPr>
        <w:pStyle w:val="Commentaire"/>
        <w:jc w:val="left"/>
      </w:pPr>
      <w:r>
        <w:t>Les personnels du titulaire travaillant dans la cavité devront respecter les règles suivantes :</w:t>
      </w:r>
    </w:p>
    <w:p w14:paraId="79C6FD3D" w14:textId="77777777" w:rsidR="004A143B" w:rsidRDefault="004A143B" w:rsidP="004A143B">
      <w:pPr>
        <w:pStyle w:val="Commentaire"/>
        <w:numPr>
          <w:ilvl w:val="0"/>
          <w:numId w:val="8"/>
        </w:numPr>
        <w:jc w:val="left"/>
      </w:pPr>
      <w:r>
        <w:t>interdiction de fumer ou de vapoter dans la cavité sans exception ;</w:t>
      </w:r>
    </w:p>
    <w:p w14:paraId="61EE1394" w14:textId="77777777" w:rsidR="004A143B" w:rsidRDefault="004A143B" w:rsidP="004A143B">
      <w:pPr>
        <w:pStyle w:val="Commentaire"/>
        <w:numPr>
          <w:ilvl w:val="0"/>
          <w:numId w:val="8"/>
        </w:numPr>
        <w:jc w:val="left"/>
      </w:pPr>
      <w:r>
        <w:t>interdiction d’introduire de la nourriture dans la cavité, de consommer des boissons alcoolisées ou d’y pénétrer en état d’ivresse ;</w:t>
      </w:r>
    </w:p>
    <w:p w14:paraId="05720FE0" w14:textId="77777777" w:rsidR="004A143B" w:rsidRDefault="004A143B" w:rsidP="004A143B">
      <w:pPr>
        <w:pStyle w:val="Commentaire"/>
        <w:numPr>
          <w:ilvl w:val="0"/>
          <w:numId w:val="8"/>
        </w:numPr>
        <w:jc w:val="left"/>
      </w:pPr>
      <w:r>
        <w:t>interdiction de tenir des réunions en dehors de celles programmées par le CMN et en sa présence ;</w:t>
      </w:r>
    </w:p>
    <w:p w14:paraId="03D7C890" w14:textId="77777777" w:rsidR="004A143B" w:rsidRDefault="004A143B" w:rsidP="004A143B">
      <w:pPr>
        <w:pStyle w:val="Commentaire"/>
        <w:numPr>
          <w:ilvl w:val="0"/>
          <w:numId w:val="8"/>
        </w:numPr>
        <w:jc w:val="left"/>
      </w:pPr>
      <w:r>
        <w:t>interdiction d’introduire des matériaux dont la nature et la texture ne seraient pas validées par l’administrateur ;</w:t>
      </w:r>
    </w:p>
    <w:p w14:paraId="0835FB08" w14:textId="77777777" w:rsidR="004A143B" w:rsidRDefault="004A143B" w:rsidP="004A143B">
      <w:pPr>
        <w:pStyle w:val="Commentaire"/>
        <w:numPr>
          <w:ilvl w:val="0"/>
          <w:numId w:val="8"/>
        </w:numPr>
        <w:jc w:val="left"/>
      </w:pPr>
      <w:r>
        <w:t>interdiction de communiquer sans autorisation du CMN, tout particulièrement sur les réseaux sociaux, des captations prises dans la cavité.</w:t>
      </w:r>
    </w:p>
    <w:p w14:paraId="19EC16A9" w14:textId="77777777" w:rsidR="004A143B" w:rsidRDefault="004A143B" w:rsidP="004A143B">
      <w:pPr>
        <w:pStyle w:val="Commentaire"/>
        <w:jc w:val="left"/>
      </w:pPr>
    </w:p>
    <w:p w14:paraId="112E0014" w14:textId="77777777" w:rsidR="004A143B" w:rsidRDefault="004A143B" w:rsidP="004A143B">
      <w:pPr>
        <w:pStyle w:val="Commentaire"/>
        <w:jc w:val="left"/>
      </w:pPr>
      <w:r>
        <w:t>Une attention particulière devra être portée aux vestiges archéologiques et zones sensibles présents sur le sol (gravures, zones charbonneuses, zones protégées à circulation interdite…). Les zones non signalées seront indiquées au Prestataire par l’administrateur.</w:t>
      </w:r>
    </w:p>
    <w:p w14:paraId="2CC5B8F6" w14:textId="77777777" w:rsidR="004A143B" w:rsidRDefault="004A143B" w:rsidP="004A143B">
      <w:pPr>
        <w:pStyle w:val="Commentaire"/>
        <w:jc w:val="left"/>
      </w:pPr>
    </w:p>
    <w:p w14:paraId="385589F6" w14:textId="77777777" w:rsidR="004A143B" w:rsidRDefault="004A143B" w:rsidP="004A143B">
      <w:pPr>
        <w:pStyle w:val="Commentaire"/>
        <w:jc w:val="left"/>
      </w:pPr>
      <w:r>
        <w:t>Il est rappelé que la cavité est un milieu confiné présentant les conditions environnementales particulières du monde souterrain : absence de lumière, température comprise entre 15 et 10 degrés, hygrométrie élevée de 97%. Les contraintes de conservation exigent une présence humaine limitée, une absence totale de contact avec les parois et l'utilisation de matériels spécifiques (éclairage notamment), n'entraînant pas de hausse de la température de l'intérieur de la cavité.</w:t>
      </w:r>
    </w:p>
    <w:p w14:paraId="449A7EFB" w14:textId="77777777" w:rsidR="004A143B" w:rsidRDefault="004A143B" w:rsidP="004A143B">
      <w:pPr>
        <w:pStyle w:val="Commentaire"/>
        <w:jc w:val="left"/>
      </w:pPr>
      <w:r>
        <w:t>Le matériel et la mise en œuvre de l’acquisition seront inoffensifs pour la conservation du site et ne laisseront aucune trace sur le sol archéologique ou sur les parois, et seront de préférence en matériaux inertes face aux risques de développements biologiques, notamment en tenant compte des indications de l’administrateur.</w:t>
      </w:r>
    </w:p>
  </w:comment>
  <w:comment w:id="36" w:author="Bergeot Patrick" w:date="2024-01-19T09:38:00Z" w:initials="BP">
    <w:p w14:paraId="215FE42E" w14:textId="77777777" w:rsidR="000D42CB" w:rsidRDefault="000D42CB" w:rsidP="000D42CB">
      <w:pPr>
        <w:pStyle w:val="Commentaire"/>
        <w:jc w:val="left"/>
      </w:pPr>
      <w:r>
        <w:rPr>
          <w:rStyle w:val="Marquedecommentaire"/>
        </w:rPr>
        <w:annotationRef/>
      </w:r>
      <w:r>
        <w:t>Si aucun plan du site ne peut être exploité pour ce découpage, il faudra intégrer sa création comme première prestation à réaliser, surtout si l’opération inclut de la photogrammétrie.</w:t>
      </w:r>
    </w:p>
  </w:comment>
  <w:comment w:id="48" w:author="Bergeot Patrick" w:date="2024-01-22T22:57:00Z" w:initials="BP">
    <w:p w14:paraId="12B67EB3" w14:textId="77777777" w:rsidR="00206BC7" w:rsidRDefault="00206BC7" w:rsidP="00206BC7">
      <w:pPr>
        <w:pStyle w:val="Commentaire"/>
        <w:jc w:val="left"/>
      </w:pPr>
      <w:r>
        <w:rPr>
          <w:rStyle w:val="Marquedecommentaire"/>
        </w:rPr>
        <w:annotationRef/>
      </w:r>
      <w:r>
        <w:t>Recommandations :</w:t>
      </w:r>
    </w:p>
    <w:p w14:paraId="7E276766" w14:textId="77777777" w:rsidR="00206BC7" w:rsidRDefault="00206BC7" w:rsidP="00206BC7">
      <w:pPr>
        <w:pStyle w:val="Commentaire"/>
        <w:numPr>
          <w:ilvl w:val="0"/>
          <w:numId w:val="23"/>
        </w:numPr>
        <w:jc w:val="left"/>
      </w:pPr>
      <w:r>
        <w:t>5cm sur le paysage urbain ou naturel entourant l’édifice,</w:t>
      </w:r>
    </w:p>
    <w:p w14:paraId="48B6B41B" w14:textId="77777777" w:rsidR="00206BC7" w:rsidRDefault="00206BC7" w:rsidP="00206BC7">
      <w:pPr>
        <w:pStyle w:val="Commentaire"/>
        <w:numPr>
          <w:ilvl w:val="0"/>
          <w:numId w:val="23"/>
        </w:numPr>
        <w:jc w:val="left"/>
      </w:pPr>
      <w:r>
        <w:t>5mm sur le monument dans son ensemble et les éléments architecturaux, (permettant à la fois la réalisation de relevés en plans, coupes-élévations, façades, les relevés d’architecture, toitures, gros œuvre, charpentes complètes, etc. et aussi de détails de menuiseries détaillées, les calepins de pierre détaillés, les détails d’assemblage des charpentes avec une échelle indicative au 1/20e)</w:t>
      </w:r>
    </w:p>
    <w:p w14:paraId="242859FC" w14:textId="77777777" w:rsidR="00206BC7" w:rsidRDefault="00206BC7" w:rsidP="00206BC7">
      <w:pPr>
        <w:pStyle w:val="Commentaire"/>
        <w:numPr>
          <w:ilvl w:val="0"/>
          <w:numId w:val="23"/>
        </w:numPr>
        <w:jc w:val="left"/>
      </w:pPr>
      <w:r>
        <w:t>1mm sur les détails de sculptures. (Permettant le dessin de détails de sculpture avec une échelle indicative au 1/10e)</w:t>
      </w:r>
    </w:p>
  </w:comment>
  <w:comment w:id="83" w:author="Bergeot Patrick" w:date="2024-01-25T12:10:00Z" w:initials="BP">
    <w:p w14:paraId="3B10DAC9" w14:textId="77777777" w:rsidR="00206BC7" w:rsidRDefault="00206BC7" w:rsidP="00206BC7">
      <w:pPr>
        <w:pStyle w:val="Commentaire"/>
        <w:jc w:val="left"/>
      </w:pPr>
      <w:r>
        <w:rPr>
          <w:rStyle w:val="Marquedecommentaire"/>
        </w:rPr>
        <w:annotationRef/>
      </w:r>
      <w:r>
        <w:t>Si livraison sous forme de visite virtuelle, imposter le format Virtual Tour Pro de 3DVista (à défaut krpano)</w:t>
      </w:r>
    </w:p>
  </w:comment>
  <w:comment w:id="337" w:author="Bergeot Patrick" w:date="2024-01-19T13:45:00Z" w:initials="BP">
    <w:p w14:paraId="180427CD" w14:textId="77777777" w:rsidR="00E45FFE" w:rsidRDefault="00E45FFE" w:rsidP="00E45FFE">
      <w:pPr>
        <w:pStyle w:val="Commentaire"/>
        <w:jc w:val="left"/>
      </w:pPr>
      <w:r>
        <w:rPr>
          <w:rStyle w:val="Marquedecommentaire"/>
        </w:rPr>
        <w:annotationRef/>
      </w:r>
      <w:r>
        <w:t>Pour les très gros modèles, prévoir des déplacements pour des sessions en présentiel car sans matériel adapté au CMN, il est difficile d'évaluer à distance la pertinence d'un modèle.</w:t>
      </w:r>
    </w:p>
  </w:comment>
  <w:comment w:id="338" w:author="Bergeot Patrick" w:date="2024-01-19T13:46:00Z" w:initials="BP">
    <w:p w14:paraId="72779393" w14:textId="77777777" w:rsidR="00E45FFE" w:rsidRDefault="00E45FFE" w:rsidP="00E45FFE">
      <w:pPr>
        <w:pStyle w:val="Commentaire"/>
        <w:jc w:val="left"/>
      </w:pPr>
      <w:r>
        <w:rPr>
          <w:rStyle w:val="Marquedecommentaire"/>
        </w:rPr>
        <w:annotationRef/>
      </w:r>
      <w:r>
        <w:t>Liste des ortho-images à préciser en annexe</w:t>
      </w:r>
    </w:p>
  </w:comment>
  <w:comment w:id="339" w:author="Bergeot Patrick" w:date="2024-01-19T13:46:00Z" w:initials="BP">
    <w:p w14:paraId="70655FC4" w14:textId="77777777" w:rsidR="00E45FFE" w:rsidRDefault="00E45FFE" w:rsidP="00E45FFE">
      <w:pPr>
        <w:pStyle w:val="Commentaire"/>
        <w:jc w:val="left"/>
      </w:pPr>
      <w:r>
        <w:rPr>
          <w:rStyle w:val="Marquedecommentaire"/>
        </w:rPr>
        <w:annotationRef/>
      </w:r>
      <w:r>
        <w:t>Indiquer la liste en annexe</w:t>
      </w:r>
    </w:p>
  </w:comment>
  <w:comment w:id="340" w:author="Leonet Antoine" w:date="2023-01-03T17:15:00Z" w:initials="LA">
    <w:p w14:paraId="7C17DBA9" w14:textId="77777777" w:rsidR="00E45FFE" w:rsidRDefault="00E45FFE" w:rsidP="00E45FFE">
      <w:pPr>
        <w:pStyle w:val="Commentaire"/>
      </w:pPr>
      <w:r>
        <w:rPr>
          <w:rStyle w:val="Marquedecommentaire"/>
        </w:rPr>
        <w:annotationRef/>
      </w:r>
      <w:r>
        <w:t>À préciser selon les besoins :</w:t>
      </w:r>
    </w:p>
    <w:p w14:paraId="3A52CD2B" w14:textId="77777777" w:rsidR="00E45FFE" w:rsidRDefault="00E45FFE" w:rsidP="00E45FFE">
      <w:pPr>
        <w:pStyle w:val="Commentaire"/>
        <w:numPr>
          <w:ilvl w:val="0"/>
          <w:numId w:val="28"/>
        </w:numPr>
      </w:pPr>
      <w:r>
        <w:t>Standard : JPEG</w:t>
      </w:r>
    </w:p>
    <w:p w14:paraId="1595BE52" w14:textId="77777777" w:rsidR="00E45FFE" w:rsidRDefault="00E45FFE" w:rsidP="00E45FFE">
      <w:pPr>
        <w:pStyle w:val="Commentaire"/>
        <w:numPr>
          <w:ilvl w:val="0"/>
          <w:numId w:val="28"/>
        </w:numPr>
      </w:pPr>
      <w:r>
        <w:t>Besoins spécifiques : TIFF</w:t>
      </w:r>
    </w:p>
  </w:comment>
  <w:comment w:id="343" w:author="Bergeot Patrick" w:date="2024-06-27T11:46:00Z" w:initials="BP">
    <w:p w14:paraId="73692D9C" w14:textId="77777777" w:rsidR="00AE52E6" w:rsidRDefault="00AE52E6" w:rsidP="00AE52E6">
      <w:pPr>
        <w:pStyle w:val="Commentaire"/>
        <w:jc w:val="left"/>
      </w:pPr>
      <w:r>
        <w:rPr>
          <w:rStyle w:val="Marquedecommentaire"/>
        </w:rPr>
        <w:annotationRef/>
      </w:r>
      <w:r>
        <w:t>Si un serveur ftp est disponible, prévoir livraison sur serveur ftp + envoi d’un disque dur SSD</w:t>
      </w:r>
    </w:p>
  </w:comment>
  <w:comment w:id="479" w:author="Bergeot Patrick" w:date="2024-07-26T11:35:00Z" w:initials="PB">
    <w:p w14:paraId="03C8231C" w14:textId="77777777" w:rsidR="00B0027C" w:rsidRDefault="00B0027C" w:rsidP="00B0027C">
      <w:pPr>
        <w:pStyle w:val="Commentaire"/>
        <w:jc w:val="left"/>
      </w:pPr>
      <w:r>
        <w:rPr>
          <w:rStyle w:val="Marquedecommentaire"/>
        </w:rPr>
        <w:annotationRef/>
      </w:r>
      <w:r>
        <w:t>Attention aux contenus supplémentaires qui seraient créés pendant l’acquisition sans avoir été explicitement mentionnés dans le CCTP</w:t>
      </w:r>
    </w:p>
  </w:comment>
  <w:comment w:id="482" w:author="Bergeot Patrick" w:date="2024-02-29T16:59:00Z" w:initials="PB">
    <w:p w14:paraId="229D4EBC" w14:textId="6ABA13E7" w:rsidR="006A1928" w:rsidRDefault="006A1928" w:rsidP="006A1928">
      <w:pPr>
        <w:pStyle w:val="Commentaire"/>
        <w:jc w:val="left"/>
      </w:pPr>
      <w:r>
        <w:rPr>
          <w:rStyle w:val="Marquedecommentaire"/>
        </w:rPr>
        <w:annotationRef/>
      </w:r>
      <w:r>
        <w:t>Prendre en compte les délais d’obtention des autorisations par le Titulaire : environ 15 jours</w:t>
      </w:r>
    </w:p>
  </w:comment>
  <w:comment w:id="483" w:author="Bergeot Patrick" w:date="2024-02-29T16:59:00Z" w:initials="PB">
    <w:p w14:paraId="4F1A2471" w14:textId="77777777" w:rsidR="006A1928" w:rsidRDefault="006A1928" w:rsidP="006A1928">
      <w:pPr>
        <w:pStyle w:val="Commentaire"/>
        <w:jc w:val="left"/>
      </w:pPr>
      <w:r>
        <w:rPr>
          <w:rStyle w:val="Marquedecommentaire"/>
        </w:rPr>
        <w:annotationRef/>
      </w:r>
      <w:r>
        <w:t>Prendre en compte d’éventuels déplacements si les infrastructures ne permettent pas une mise au point à distance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9A7EFB" w15:done="0"/>
  <w15:commentEx w15:paraId="215FE42E" w15:done="0"/>
  <w15:commentEx w15:paraId="242859FC" w15:done="0"/>
  <w15:commentEx w15:paraId="3B10DAC9" w15:done="0"/>
  <w15:commentEx w15:paraId="180427CD" w15:done="0"/>
  <w15:commentEx w15:paraId="72779393" w15:done="0"/>
  <w15:commentEx w15:paraId="70655FC4" w15:done="0"/>
  <w15:commentEx w15:paraId="1595BE52" w15:done="0"/>
  <w15:commentEx w15:paraId="73692D9C" w15:done="0"/>
  <w15:commentEx w15:paraId="03C8231C" w15:done="0"/>
  <w15:commentEx w15:paraId="229D4EBC" w15:done="0"/>
  <w15:commentEx w15:paraId="4F1A24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5CB436" w16cex:dateUtc="2024-01-25T09:19:00Z"/>
  <w16cex:commentExtensible w16cex:durableId="2954C19E" w16cex:dateUtc="2024-01-19T08:38:00Z"/>
  <w16cex:commentExtensible w16cex:durableId="29597153" w16cex:dateUtc="2024-01-22T21:57:00Z"/>
  <w16cex:commentExtensible w16cex:durableId="295CCE40" w16cex:dateUtc="2024-01-25T11:10:00Z"/>
  <w16cex:commentExtensible w16cex:durableId="2954FB8F" w16cex:dateUtc="2024-01-19T12:45:00Z"/>
  <w16cex:commentExtensible w16cex:durableId="2954FBA4" w16cex:dateUtc="2024-01-19T12:46:00Z"/>
  <w16cex:commentExtensible w16cex:durableId="2954FBC2" w16cex:dateUtc="2024-01-19T12:46:00Z"/>
  <w16cex:commentExtensible w16cex:durableId="51065578" w16cex:dateUtc="2024-06-27T09:46:00Z"/>
  <w16cex:commentExtensible w16cex:durableId="16EB062A" w16cex:dateUtc="2024-07-26T09:35:00Z"/>
  <w16cex:commentExtensible w16cex:durableId="4CD02E38" w16cex:dateUtc="2024-02-29T15:59:00Z"/>
  <w16cex:commentExtensible w16cex:durableId="748BD584" w16cex:dateUtc="2024-02-29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9A7EFB" w16cid:durableId="295CB436"/>
  <w16cid:commentId w16cid:paraId="215FE42E" w16cid:durableId="2954C19E"/>
  <w16cid:commentId w16cid:paraId="242859FC" w16cid:durableId="29597153"/>
  <w16cid:commentId w16cid:paraId="3B10DAC9" w16cid:durableId="295CCE40"/>
  <w16cid:commentId w16cid:paraId="180427CD" w16cid:durableId="2954FB8F"/>
  <w16cid:commentId w16cid:paraId="72779393" w16cid:durableId="2954FBA4"/>
  <w16cid:commentId w16cid:paraId="70655FC4" w16cid:durableId="2954FBC2"/>
  <w16cid:commentId w16cid:paraId="1595BE52" w16cid:durableId="2954F3DA"/>
  <w16cid:commentId w16cid:paraId="73692D9C" w16cid:durableId="51065578"/>
  <w16cid:commentId w16cid:paraId="03C8231C" w16cid:durableId="16EB062A"/>
  <w16cid:commentId w16cid:paraId="229D4EBC" w16cid:durableId="4CD02E38"/>
  <w16cid:commentId w16cid:paraId="4F1A2471" w16cid:durableId="748BD5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08C82" w14:textId="77777777" w:rsidR="00E02D15" w:rsidRDefault="00E02D15" w:rsidP="000F77BC">
      <w:pPr>
        <w:spacing w:after="0" w:line="240" w:lineRule="auto"/>
      </w:pPr>
      <w:r>
        <w:separator/>
      </w:r>
    </w:p>
  </w:endnote>
  <w:endnote w:type="continuationSeparator" w:id="0">
    <w:p w14:paraId="2743E250" w14:textId="77777777" w:rsidR="00E02D15" w:rsidRDefault="00E02D15" w:rsidP="000F7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840041"/>
      <w:docPartObj>
        <w:docPartGallery w:val="Page Numbers (Bottom of Page)"/>
        <w:docPartUnique/>
      </w:docPartObj>
    </w:sdtPr>
    <w:sdtContent>
      <w:p w14:paraId="7037D975" w14:textId="2364BCBF" w:rsidR="000F77BC" w:rsidRDefault="000F77BC">
        <w:pPr>
          <w:pStyle w:val="Pieddepage"/>
          <w:jc w:val="right"/>
        </w:pPr>
        <w:r>
          <w:fldChar w:fldCharType="begin"/>
        </w:r>
        <w:r>
          <w:instrText>PAGE   \* MERGEFORMAT</w:instrText>
        </w:r>
        <w:r>
          <w:fldChar w:fldCharType="separate"/>
        </w:r>
        <w:r>
          <w:t>2</w:t>
        </w:r>
        <w:r>
          <w:fldChar w:fldCharType="end"/>
        </w:r>
        <w:r>
          <w:t>/</w:t>
        </w:r>
        <w:fldSimple w:instr=" NUMPAGES   \* MERGEFORMAT ">
          <w:r>
            <w:rPr>
              <w:noProof/>
            </w:rPr>
            <w:t>1</w:t>
          </w:r>
        </w:fldSimple>
      </w:p>
    </w:sdtContent>
  </w:sdt>
  <w:p w14:paraId="337AF649" w14:textId="24807C93" w:rsidR="000F77BC" w:rsidRPr="000F77BC" w:rsidRDefault="000F77BC" w:rsidP="000F77BC">
    <w:pPr>
      <w:pStyle w:val="Pieddepage"/>
      <w:ind w:right="7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EE676" w14:textId="77777777" w:rsidR="00E02D15" w:rsidRDefault="00E02D15" w:rsidP="000F77BC">
      <w:pPr>
        <w:spacing w:after="0" w:line="240" w:lineRule="auto"/>
      </w:pPr>
      <w:r>
        <w:separator/>
      </w:r>
    </w:p>
  </w:footnote>
  <w:footnote w:type="continuationSeparator" w:id="0">
    <w:p w14:paraId="582A4AA4" w14:textId="77777777" w:rsidR="00E02D15" w:rsidRDefault="00E02D15" w:rsidP="000F7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766"/>
    <w:multiLevelType w:val="hybridMultilevel"/>
    <w:tmpl w:val="50E61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62DFD"/>
    <w:multiLevelType w:val="hybridMultilevel"/>
    <w:tmpl w:val="3C6A2A30"/>
    <w:lvl w:ilvl="0" w:tplc="B882C62E">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A768DD"/>
    <w:multiLevelType w:val="hybridMultilevel"/>
    <w:tmpl w:val="7174CCAA"/>
    <w:lvl w:ilvl="0" w:tplc="747C29A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ED7187"/>
    <w:multiLevelType w:val="hybridMultilevel"/>
    <w:tmpl w:val="4F169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F466DD"/>
    <w:multiLevelType w:val="multilevel"/>
    <w:tmpl w:val="374AA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07961"/>
    <w:multiLevelType w:val="hybridMultilevel"/>
    <w:tmpl w:val="955A0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7521A9"/>
    <w:multiLevelType w:val="hybridMultilevel"/>
    <w:tmpl w:val="12C8D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4D4D3B"/>
    <w:multiLevelType w:val="multilevel"/>
    <w:tmpl w:val="7624BB66"/>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802478"/>
    <w:multiLevelType w:val="multilevel"/>
    <w:tmpl w:val="AE86EEFE"/>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AF2053"/>
    <w:multiLevelType w:val="multilevel"/>
    <w:tmpl w:val="0AB8B0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B2CBC"/>
    <w:multiLevelType w:val="hybridMultilevel"/>
    <w:tmpl w:val="792E7464"/>
    <w:lvl w:ilvl="0" w:tplc="625E23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B432FE"/>
    <w:multiLevelType w:val="hybridMultilevel"/>
    <w:tmpl w:val="E98C3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2764DF"/>
    <w:multiLevelType w:val="multilevel"/>
    <w:tmpl w:val="04E2B1AE"/>
    <w:lvl w:ilvl="0">
      <w:numFmt w:val="bullet"/>
      <w:lvlText w:val="-"/>
      <w:lvlJc w:val="left"/>
      <w:pPr>
        <w:tabs>
          <w:tab w:val="num" w:pos="720"/>
        </w:tabs>
        <w:ind w:left="720" w:hanging="360"/>
      </w:pPr>
      <w:rPr>
        <w:rFonts w:ascii="Calibri" w:eastAsiaTheme="minorHAnsi" w:hAnsi="Calibri" w:cs="Calibri"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241CC8"/>
    <w:multiLevelType w:val="multilevel"/>
    <w:tmpl w:val="C92E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62AFB"/>
    <w:multiLevelType w:val="hybridMultilevel"/>
    <w:tmpl w:val="1884D7B8"/>
    <w:lvl w:ilvl="0" w:tplc="040C0001">
      <w:start w:val="1"/>
      <w:numFmt w:val="bullet"/>
      <w:lvlText w:val=""/>
      <w:lvlJc w:val="left"/>
      <w:pPr>
        <w:ind w:left="2832" w:hanging="360"/>
      </w:pPr>
      <w:rPr>
        <w:rFonts w:ascii="Symbol" w:hAnsi="Symbol" w:hint="default"/>
      </w:rPr>
    </w:lvl>
    <w:lvl w:ilvl="1" w:tplc="040C0003">
      <w:start w:val="1"/>
      <w:numFmt w:val="bullet"/>
      <w:lvlText w:val="o"/>
      <w:lvlJc w:val="left"/>
      <w:pPr>
        <w:ind w:left="3552" w:hanging="360"/>
      </w:pPr>
      <w:rPr>
        <w:rFonts w:ascii="Courier New" w:hAnsi="Courier New" w:cs="Courier New" w:hint="default"/>
      </w:rPr>
    </w:lvl>
    <w:lvl w:ilvl="2" w:tplc="040C0005">
      <w:start w:val="1"/>
      <w:numFmt w:val="bullet"/>
      <w:lvlText w:val=""/>
      <w:lvlJc w:val="left"/>
      <w:pPr>
        <w:ind w:left="4272" w:hanging="360"/>
      </w:pPr>
      <w:rPr>
        <w:rFonts w:ascii="Wingdings" w:hAnsi="Wingdings" w:hint="default"/>
      </w:rPr>
    </w:lvl>
    <w:lvl w:ilvl="3" w:tplc="040C0001">
      <w:start w:val="1"/>
      <w:numFmt w:val="bullet"/>
      <w:lvlText w:val=""/>
      <w:lvlJc w:val="left"/>
      <w:pPr>
        <w:ind w:left="4992" w:hanging="360"/>
      </w:pPr>
      <w:rPr>
        <w:rFonts w:ascii="Symbol" w:hAnsi="Symbol" w:hint="default"/>
      </w:rPr>
    </w:lvl>
    <w:lvl w:ilvl="4" w:tplc="040C0003" w:tentative="1">
      <w:start w:val="1"/>
      <w:numFmt w:val="bullet"/>
      <w:lvlText w:val="o"/>
      <w:lvlJc w:val="left"/>
      <w:pPr>
        <w:ind w:left="5712" w:hanging="360"/>
      </w:pPr>
      <w:rPr>
        <w:rFonts w:ascii="Courier New" w:hAnsi="Courier New" w:cs="Courier New" w:hint="default"/>
      </w:rPr>
    </w:lvl>
    <w:lvl w:ilvl="5" w:tplc="040C0005" w:tentative="1">
      <w:start w:val="1"/>
      <w:numFmt w:val="bullet"/>
      <w:lvlText w:val=""/>
      <w:lvlJc w:val="left"/>
      <w:pPr>
        <w:ind w:left="6432" w:hanging="360"/>
      </w:pPr>
      <w:rPr>
        <w:rFonts w:ascii="Wingdings" w:hAnsi="Wingdings" w:hint="default"/>
      </w:rPr>
    </w:lvl>
    <w:lvl w:ilvl="6" w:tplc="040C0001" w:tentative="1">
      <w:start w:val="1"/>
      <w:numFmt w:val="bullet"/>
      <w:lvlText w:val=""/>
      <w:lvlJc w:val="left"/>
      <w:pPr>
        <w:ind w:left="7152" w:hanging="360"/>
      </w:pPr>
      <w:rPr>
        <w:rFonts w:ascii="Symbol" w:hAnsi="Symbol" w:hint="default"/>
      </w:rPr>
    </w:lvl>
    <w:lvl w:ilvl="7" w:tplc="040C0003" w:tentative="1">
      <w:start w:val="1"/>
      <w:numFmt w:val="bullet"/>
      <w:lvlText w:val="o"/>
      <w:lvlJc w:val="left"/>
      <w:pPr>
        <w:ind w:left="7872" w:hanging="360"/>
      </w:pPr>
      <w:rPr>
        <w:rFonts w:ascii="Courier New" w:hAnsi="Courier New" w:cs="Courier New" w:hint="default"/>
      </w:rPr>
    </w:lvl>
    <w:lvl w:ilvl="8" w:tplc="040C0005" w:tentative="1">
      <w:start w:val="1"/>
      <w:numFmt w:val="bullet"/>
      <w:lvlText w:val=""/>
      <w:lvlJc w:val="left"/>
      <w:pPr>
        <w:ind w:left="8592" w:hanging="360"/>
      </w:pPr>
      <w:rPr>
        <w:rFonts w:ascii="Wingdings" w:hAnsi="Wingdings" w:hint="default"/>
      </w:rPr>
    </w:lvl>
  </w:abstractNum>
  <w:abstractNum w:abstractNumId="15" w15:restartNumberingAfterBreak="0">
    <w:nsid w:val="1EF268C5"/>
    <w:multiLevelType w:val="hybridMultilevel"/>
    <w:tmpl w:val="185E5400"/>
    <w:lvl w:ilvl="0" w:tplc="F4202044">
      <w:start w:val="1"/>
      <w:numFmt w:val="bullet"/>
      <w:lvlText w:val=""/>
      <w:lvlJc w:val="left"/>
      <w:pPr>
        <w:ind w:left="720" w:hanging="360"/>
      </w:pPr>
      <w:rPr>
        <w:rFonts w:ascii="Symbol" w:hAnsi="Symbol"/>
      </w:rPr>
    </w:lvl>
    <w:lvl w:ilvl="1" w:tplc="416A06C8">
      <w:start w:val="1"/>
      <w:numFmt w:val="bullet"/>
      <w:lvlText w:val=""/>
      <w:lvlJc w:val="left"/>
      <w:pPr>
        <w:ind w:left="720" w:hanging="360"/>
      </w:pPr>
      <w:rPr>
        <w:rFonts w:ascii="Symbol" w:hAnsi="Symbol"/>
      </w:rPr>
    </w:lvl>
    <w:lvl w:ilvl="2" w:tplc="9F7E32BC">
      <w:start w:val="1"/>
      <w:numFmt w:val="bullet"/>
      <w:lvlText w:val=""/>
      <w:lvlJc w:val="left"/>
      <w:pPr>
        <w:ind w:left="720" w:hanging="360"/>
      </w:pPr>
      <w:rPr>
        <w:rFonts w:ascii="Symbol" w:hAnsi="Symbol"/>
      </w:rPr>
    </w:lvl>
    <w:lvl w:ilvl="3" w:tplc="ADB8FD9C">
      <w:start w:val="1"/>
      <w:numFmt w:val="bullet"/>
      <w:lvlText w:val=""/>
      <w:lvlJc w:val="left"/>
      <w:pPr>
        <w:ind w:left="720" w:hanging="360"/>
      </w:pPr>
      <w:rPr>
        <w:rFonts w:ascii="Symbol" w:hAnsi="Symbol"/>
      </w:rPr>
    </w:lvl>
    <w:lvl w:ilvl="4" w:tplc="DA5A38F8">
      <w:start w:val="1"/>
      <w:numFmt w:val="bullet"/>
      <w:lvlText w:val=""/>
      <w:lvlJc w:val="left"/>
      <w:pPr>
        <w:ind w:left="720" w:hanging="360"/>
      </w:pPr>
      <w:rPr>
        <w:rFonts w:ascii="Symbol" w:hAnsi="Symbol"/>
      </w:rPr>
    </w:lvl>
    <w:lvl w:ilvl="5" w:tplc="CDAA9C70">
      <w:start w:val="1"/>
      <w:numFmt w:val="bullet"/>
      <w:lvlText w:val=""/>
      <w:lvlJc w:val="left"/>
      <w:pPr>
        <w:ind w:left="720" w:hanging="360"/>
      </w:pPr>
      <w:rPr>
        <w:rFonts w:ascii="Symbol" w:hAnsi="Symbol"/>
      </w:rPr>
    </w:lvl>
    <w:lvl w:ilvl="6" w:tplc="E29C18E8">
      <w:start w:val="1"/>
      <w:numFmt w:val="bullet"/>
      <w:lvlText w:val=""/>
      <w:lvlJc w:val="left"/>
      <w:pPr>
        <w:ind w:left="720" w:hanging="360"/>
      </w:pPr>
      <w:rPr>
        <w:rFonts w:ascii="Symbol" w:hAnsi="Symbol"/>
      </w:rPr>
    </w:lvl>
    <w:lvl w:ilvl="7" w:tplc="DB54AA4E">
      <w:start w:val="1"/>
      <w:numFmt w:val="bullet"/>
      <w:lvlText w:val=""/>
      <w:lvlJc w:val="left"/>
      <w:pPr>
        <w:ind w:left="720" w:hanging="360"/>
      </w:pPr>
      <w:rPr>
        <w:rFonts w:ascii="Symbol" w:hAnsi="Symbol"/>
      </w:rPr>
    </w:lvl>
    <w:lvl w:ilvl="8" w:tplc="ED92A004">
      <w:start w:val="1"/>
      <w:numFmt w:val="bullet"/>
      <w:lvlText w:val=""/>
      <w:lvlJc w:val="left"/>
      <w:pPr>
        <w:ind w:left="720" w:hanging="360"/>
      </w:pPr>
      <w:rPr>
        <w:rFonts w:ascii="Symbol" w:hAnsi="Symbol"/>
      </w:rPr>
    </w:lvl>
  </w:abstractNum>
  <w:abstractNum w:abstractNumId="16" w15:restartNumberingAfterBreak="0">
    <w:nsid w:val="1F6467BF"/>
    <w:multiLevelType w:val="hybridMultilevel"/>
    <w:tmpl w:val="0C4E7026"/>
    <w:lvl w:ilvl="0" w:tplc="747C29AC">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FC919A2"/>
    <w:multiLevelType w:val="hybridMultilevel"/>
    <w:tmpl w:val="2B3E3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5544E68"/>
    <w:multiLevelType w:val="multilevel"/>
    <w:tmpl w:val="04E2B1AE"/>
    <w:lvl w:ilvl="0">
      <w:numFmt w:val="bullet"/>
      <w:lvlText w:val="-"/>
      <w:lvlJc w:val="left"/>
      <w:pPr>
        <w:tabs>
          <w:tab w:val="num" w:pos="720"/>
        </w:tabs>
        <w:ind w:left="720" w:hanging="360"/>
      </w:pPr>
      <w:rPr>
        <w:rFonts w:ascii="Calibri" w:eastAsiaTheme="minorHAnsi" w:hAnsi="Calibri" w:cs="Calibri"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7C3F76"/>
    <w:multiLevelType w:val="multilevel"/>
    <w:tmpl w:val="04E2B1AE"/>
    <w:lvl w:ilvl="0">
      <w:numFmt w:val="bullet"/>
      <w:lvlText w:val="-"/>
      <w:lvlJc w:val="left"/>
      <w:pPr>
        <w:tabs>
          <w:tab w:val="num" w:pos="720"/>
        </w:tabs>
        <w:ind w:left="720" w:hanging="360"/>
      </w:pPr>
      <w:rPr>
        <w:rFonts w:ascii="Calibri" w:eastAsiaTheme="minorHAnsi" w:hAnsi="Calibri" w:cs="Calibri"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B01626"/>
    <w:multiLevelType w:val="multilevel"/>
    <w:tmpl w:val="95F0BC7A"/>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2A717274"/>
    <w:multiLevelType w:val="multilevel"/>
    <w:tmpl w:val="43187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8E1BD5"/>
    <w:multiLevelType w:val="hybridMultilevel"/>
    <w:tmpl w:val="D1229998"/>
    <w:lvl w:ilvl="0" w:tplc="84A0587A">
      <w:start w:val="6"/>
      <w:numFmt w:val="bullet"/>
      <w:lvlText w:val="-"/>
      <w:lvlJc w:val="left"/>
      <w:pPr>
        <w:ind w:left="2880" w:hanging="360"/>
      </w:pPr>
      <w:rPr>
        <w:rFonts w:ascii="Arial" w:eastAsia="Times New Roman" w:hAnsi="Arial" w:cs="Arial" w:hint="default"/>
      </w:rPr>
    </w:lvl>
    <w:lvl w:ilvl="1" w:tplc="040C0003">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3" w15:restartNumberingAfterBreak="0">
    <w:nsid w:val="30E86124"/>
    <w:multiLevelType w:val="hybridMultilevel"/>
    <w:tmpl w:val="E1C4CB96"/>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0F">
      <w:start w:val="1"/>
      <w:numFmt w:val="decimal"/>
      <w:lvlText w:val="%3."/>
      <w:lvlJc w:val="left"/>
      <w:pPr>
        <w:ind w:left="2688" w:hanging="36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33B8455C"/>
    <w:multiLevelType w:val="hybridMultilevel"/>
    <w:tmpl w:val="235CCB80"/>
    <w:lvl w:ilvl="0" w:tplc="747C29A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D030C0"/>
    <w:multiLevelType w:val="multilevel"/>
    <w:tmpl w:val="D7B02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911E1C"/>
    <w:multiLevelType w:val="multilevel"/>
    <w:tmpl w:val="AE86EE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EFA408F"/>
    <w:multiLevelType w:val="multilevel"/>
    <w:tmpl w:val="D34814BC"/>
    <w:lvl w:ilvl="0">
      <w:start w:val="1"/>
      <w:numFmt w:val="bullet"/>
      <w:lvlText w:val=""/>
      <w:lvlJc w:val="left"/>
      <w:pPr>
        <w:tabs>
          <w:tab w:val="num" w:pos="2832"/>
        </w:tabs>
        <w:ind w:left="2832" w:hanging="360"/>
      </w:pPr>
      <w:rPr>
        <w:rFonts w:ascii="Symbol" w:hAnsi="Symbol" w:hint="default"/>
        <w:sz w:val="20"/>
      </w:rPr>
    </w:lvl>
    <w:lvl w:ilvl="1" w:tentative="1">
      <w:start w:val="1"/>
      <w:numFmt w:val="bullet"/>
      <w:lvlText w:val="o"/>
      <w:lvlJc w:val="left"/>
      <w:pPr>
        <w:tabs>
          <w:tab w:val="num" w:pos="3552"/>
        </w:tabs>
        <w:ind w:left="3552" w:hanging="360"/>
      </w:pPr>
      <w:rPr>
        <w:rFonts w:ascii="Courier New" w:hAnsi="Courier New" w:hint="default"/>
        <w:sz w:val="20"/>
      </w:rPr>
    </w:lvl>
    <w:lvl w:ilvl="2" w:tentative="1">
      <w:start w:val="1"/>
      <w:numFmt w:val="bullet"/>
      <w:lvlText w:val=""/>
      <w:lvlJc w:val="left"/>
      <w:pPr>
        <w:tabs>
          <w:tab w:val="num" w:pos="4272"/>
        </w:tabs>
        <w:ind w:left="4272" w:hanging="360"/>
      </w:pPr>
      <w:rPr>
        <w:rFonts w:ascii="Wingdings" w:hAnsi="Wingdings" w:hint="default"/>
        <w:sz w:val="20"/>
      </w:rPr>
    </w:lvl>
    <w:lvl w:ilvl="3" w:tentative="1">
      <w:start w:val="1"/>
      <w:numFmt w:val="bullet"/>
      <w:lvlText w:val=""/>
      <w:lvlJc w:val="left"/>
      <w:pPr>
        <w:tabs>
          <w:tab w:val="num" w:pos="4992"/>
        </w:tabs>
        <w:ind w:left="4992" w:hanging="360"/>
      </w:pPr>
      <w:rPr>
        <w:rFonts w:ascii="Wingdings" w:hAnsi="Wingdings" w:hint="default"/>
        <w:sz w:val="20"/>
      </w:rPr>
    </w:lvl>
    <w:lvl w:ilvl="4" w:tentative="1">
      <w:start w:val="1"/>
      <w:numFmt w:val="bullet"/>
      <w:lvlText w:val=""/>
      <w:lvlJc w:val="left"/>
      <w:pPr>
        <w:tabs>
          <w:tab w:val="num" w:pos="5712"/>
        </w:tabs>
        <w:ind w:left="5712" w:hanging="360"/>
      </w:pPr>
      <w:rPr>
        <w:rFonts w:ascii="Wingdings" w:hAnsi="Wingdings" w:hint="default"/>
        <w:sz w:val="20"/>
      </w:rPr>
    </w:lvl>
    <w:lvl w:ilvl="5" w:tentative="1">
      <w:start w:val="1"/>
      <w:numFmt w:val="bullet"/>
      <w:lvlText w:val=""/>
      <w:lvlJc w:val="left"/>
      <w:pPr>
        <w:tabs>
          <w:tab w:val="num" w:pos="6432"/>
        </w:tabs>
        <w:ind w:left="6432" w:hanging="360"/>
      </w:pPr>
      <w:rPr>
        <w:rFonts w:ascii="Wingdings" w:hAnsi="Wingdings" w:hint="default"/>
        <w:sz w:val="20"/>
      </w:rPr>
    </w:lvl>
    <w:lvl w:ilvl="6" w:tentative="1">
      <w:start w:val="1"/>
      <w:numFmt w:val="bullet"/>
      <w:lvlText w:val=""/>
      <w:lvlJc w:val="left"/>
      <w:pPr>
        <w:tabs>
          <w:tab w:val="num" w:pos="7152"/>
        </w:tabs>
        <w:ind w:left="7152" w:hanging="360"/>
      </w:pPr>
      <w:rPr>
        <w:rFonts w:ascii="Wingdings" w:hAnsi="Wingdings" w:hint="default"/>
        <w:sz w:val="20"/>
      </w:rPr>
    </w:lvl>
    <w:lvl w:ilvl="7" w:tentative="1">
      <w:start w:val="1"/>
      <w:numFmt w:val="bullet"/>
      <w:lvlText w:val=""/>
      <w:lvlJc w:val="left"/>
      <w:pPr>
        <w:tabs>
          <w:tab w:val="num" w:pos="7872"/>
        </w:tabs>
        <w:ind w:left="7872" w:hanging="360"/>
      </w:pPr>
      <w:rPr>
        <w:rFonts w:ascii="Wingdings" w:hAnsi="Wingdings" w:hint="default"/>
        <w:sz w:val="20"/>
      </w:rPr>
    </w:lvl>
    <w:lvl w:ilvl="8" w:tentative="1">
      <w:start w:val="1"/>
      <w:numFmt w:val="bullet"/>
      <w:lvlText w:val=""/>
      <w:lvlJc w:val="left"/>
      <w:pPr>
        <w:tabs>
          <w:tab w:val="num" w:pos="8592"/>
        </w:tabs>
        <w:ind w:left="8592" w:hanging="360"/>
      </w:pPr>
      <w:rPr>
        <w:rFonts w:ascii="Wingdings" w:hAnsi="Wingdings" w:hint="default"/>
        <w:sz w:val="20"/>
      </w:rPr>
    </w:lvl>
  </w:abstractNum>
  <w:abstractNum w:abstractNumId="28" w15:restartNumberingAfterBreak="0">
    <w:nsid w:val="3FAB4C7B"/>
    <w:multiLevelType w:val="hybridMultilevel"/>
    <w:tmpl w:val="E9F4FCF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09D7B79"/>
    <w:multiLevelType w:val="hybridMultilevel"/>
    <w:tmpl w:val="B8BC7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0A008A6"/>
    <w:multiLevelType w:val="multilevel"/>
    <w:tmpl w:val="ED428DA0"/>
    <w:lvl w:ilvl="0">
      <w:start w:val="1"/>
      <w:numFmt w:val="bullet"/>
      <w:lvlText w:val=""/>
      <w:lvlJc w:val="left"/>
      <w:pPr>
        <w:tabs>
          <w:tab w:val="num" w:pos="1428"/>
        </w:tabs>
        <w:ind w:left="1428" w:hanging="360"/>
      </w:pPr>
      <w:rPr>
        <w:rFonts w:ascii="Symbol" w:hAnsi="Symbol" w:hint="default"/>
        <w:sz w:val="20"/>
      </w:rPr>
    </w:lvl>
    <w:lvl w:ilvl="1">
      <w:start w:val="1"/>
      <w:numFmt w:val="bullet"/>
      <w:lvlText w:val="o"/>
      <w:lvlJc w:val="left"/>
      <w:pPr>
        <w:tabs>
          <w:tab w:val="num" w:pos="2148"/>
        </w:tabs>
        <w:ind w:left="2148" w:hanging="360"/>
      </w:pPr>
      <w:rPr>
        <w:rFonts w:ascii="Courier New" w:hAnsi="Courier New" w:hint="default"/>
        <w:sz w:val="20"/>
      </w:rPr>
    </w:lvl>
    <w:lvl w:ilvl="2">
      <w:start w:val="1"/>
      <w:numFmt w:val="bullet"/>
      <w:lvlText w:val=""/>
      <w:lvlJc w:val="left"/>
      <w:pPr>
        <w:tabs>
          <w:tab w:val="num" w:pos="2868"/>
        </w:tabs>
        <w:ind w:left="2868" w:hanging="360"/>
      </w:pPr>
      <w:rPr>
        <w:rFonts w:ascii="Wingdings" w:hAnsi="Wingdings" w:hint="default"/>
        <w:sz w:val="20"/>
      </w:rPr>
    </w:lvl>
    <w:lvl w:ilvl="3">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31" w15:restartNumberingAfterBreak="0">
    <w:nsid w:val="4186610B"/>
    <w:multiLevelType w:val="multilevel"/>
    <w:tmpl w:val="04E2B1AE"/>
    <w:lvl w:ilvl="0">
      <w:numFmt w:val="bullet"/>
      <w:lvlText w:val="-"/>
      <w:lvlJc w:val="left"/>
      <w:pPr>
        <w:tabs>
          <w:tab w:val="num" w:pos="720"/>
        </w:tabs>
        <w:ind w:left="720" w:hanging="360"/>
      </w:pPr>
      <w:rPr>
        <w:rFonts w:ascii="Calibri" w:eastAsiaTheme="minorHAnsi" w:hAnsi="Calibri" w:cs="Calibri"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C53788"/>
    <w:multiLevelType w:val="multilevel"/>
    <w:tmpl w:val="E1AE7A5A"/>
    <w:lvl w:ilvl="0">
      <w:start w:val="2"/>
      <w:numFmt w:val="decimal"/>
      <w:lvlText w:val="%1."/>
      <w:lvlJc w:val="left"/>
      <w:pPr>
        <w:ind w:left="720" w:hanging="360"/>
      </w:pPr>
      <w:rPr>
        <w:rFonts w:hint="default"/>
      </w:rPr>
    </w:lvl>
    <w:lvl w:ilvl="1">
      <w:start w:val="1"/>
      <w:numFmt w:val="decimal"/>
      <w:pStyle w:val="Style20"/>
      <w:lvlText w:val="%1.%2."/>
      <w:lvlJc w:val="left"/>
      <w:pPr>
        <w:ind w:left="1152" w:hanging="432"/>
      </w:pPr>
      <w:rPr>
        <w:rFonts w:hint="default"/>
      </w:rPr>
    </w:lvl>
    <w:lvl w:ilvl="2">
      <w:start w:val="1"/>
      <w:numFmt w:val="decimal"/>
      <w:pStyle w:val="Style3"/>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3" w15:restartNumberingAfterBreak="0">
    <w:nsid w:val="456614A5"/>
    <w:multiLevelType w:val="hybridMultilevel"/>
    <w:tmpl w:val="44B8AD4A"/>
    <w:lvl w:ilvl="0" w:tplc="84A0587A">
      <w:start w:val="6"/>
      <w:numFmt w:val="bullet"/>
      <w:lvlText w:val="-"/>
      <w:lvlJc w:val="left"/>
      <w:pPr>
        <w:ind w:left="1440" w:hanging="360"/>
      </w:pPr>
      <w:rPr>
        <w:rFonts w:ascii="Arial" w:eastAsia="Times New Roman" w:hAnsi="Arial" w:cs="Aria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46446E7D"/>
    <w:multiLevelType w:val="hybridMultilevel"/>
    <w:tmpl w:val="F1BA19D6"/>
    <w:lvl w:ilvl="0" w:tplc="868E5748">
      <w:start w:val="1"/>
      <w:numFmt w:val="bullet"/>
      <w:lvlText w:val=""/>
      <w:lvlJc w:val="left"/>
      <w:pPr>
        <w:ind w:left="1440" w:hanging="360"/>
      </w:pPr>
      <w:rPr>
        <w:rFonts w:ascii="Symbol" w:hAnsi="Symbol"/>
      </w:rPr>
    </w:lvl>
    <w:lvl w:ilvl="1" w:tplc="C4EC277A">
      <w:start w:val="1"/>
      <w:numFmt w:val="bullet"/>
      <w:lvlText w:val=""/>
      <w:lvlJc w:val="left"/>
      <w:pPr>
        <w:ind w:left="1440" w:hanging="360"/>
      </w:pPr>
      <w:rPr>
        <w:rFonts w:ascii="Symbol" w:hAnsi="Symbol"/>
      </w:rPr>
    </w:lvl>
    <w:lvl w:ilvl="2" w:tplc="CE1CB37A">
      <w:start w:val="1"/>
      <w:numFmt w:val="bullet"/>
      <w:lvlText w:val=""/>
      <w:lvlJc w:val="left"/>
      <w:pPr>
        <w:ind w:left="1440" w:hanging="360"/>
      </w:pPr>
      <w:rPr>
        <w:rFonts w:ascii="Symbol" w:hAnsi="Symbol"/>
      </w:rPr>
    </w:lvl>
    <w:lvl w:ilvl="3" w:tplc="E1A635B6">
      <w:start w:val="1"/>
      <w:numFmt w:val="bullet"/>
      <w:lvlText w:val=""/>
      <w:lvlJc w:val="left"/>
      <w:pPr>
        <w:ind w:left="1440" w:hanging="360"/>
      </w:pPr>
      <w:rPr>
        <w:rFonts w:ascii="Symbol" w:hAnsi="Symbol"/>
      </w:rPr>
    </w:lvl>
    <w:lvl w:ilvl="4" w:tplc="D270D3BE">
      <w:start w:val="1"/>
      <w:numFmt w:val="bullet"/>
      <w:lvlText w:val=""/>
      <w:lvlJc w:val="left"/>
      <w:pPr>
        <w:ind w:left="1440" w:hanging="360"/>
      </w:pPr>
      <w:rPr>
        <w:rFonts w:ascii="Symbol" w:hAnsi="Symbol"/>
      </w:rPr>
    </w:lvl>
    <w:lvl w:ilvl="5" w:tplc="D748A3C8">
      <w:start w:val="1"/>
      <w:numFmt w:val="bullet"/>
      <w:lvlText w:val=""/>
      <w:lvlJc w:val="left"/>
      <w:pPr>
        <w:ind w:left="1440" w:hanging="360"/>
      </w:pPr>
      <w:rPr>
        <w:rFonts w:ascii="Symbol" w:hAnsi="Symbol"/>
      </w:rPr>
    </w:lvl>
    <w:lvl w:ilvl="6" w:tplc="BCFCA61C">
      <w:start w:val="1"/>
      <w:numFmt w:val="bullet"/>
      <w:lvlText w:val=""/>
      <w:lvlJc w:val="left"/>
      <w:pPr>
        <w:ind w:left="1440" w:hanging="360"/>
      </w:pPr>
      <w:rPr>
        <w:rFonts w:ascii="Symbol" w:hAnsi="Symbol"/>
      </w:rPr>
    </w:lvl>
    <w:lvl w:ilvl="7" w:tplc="12BADC92">
      <w:start w:val="1"/>
      <w:numFmt w:val="bullet"/>
      <w:lvlText w:val=""/>
      <w:lvlJc w:val="left"/>
      <w:pPr>
        <w:ind w:left="1440" w:hanging="360"/>
      </w:pPr>
      <w:rPr>
        <w:rFonts w:ascii="Symbol" w:hAnsi="Symbol"/>
      </w:rPr>
    </w:lvl>
    <w:lvl w:ilvl="8" w:tplc="54CA2732">
      <w:start w:val="1"/>
      <w:numFmt w:val="bullet"/>
      <w:lvlText w:val=""/>
      <w:lvlJc w:val="left"/>
      <w:pPr>
        <w:ind w:left="1440" w:hanging="360"/>
      </w:pPr>
      <w:rPr>
        <w:rFonts w:ascii="Symbol" w:hAnsi="Symbol"/>
      </w:rPr>
    </w:lvl>
  </w:abstractNum>
  <w:abstractNum w:abstractNumId="35" w15:restartNumberingAfterBreak="0">
    <w:nsid w:val="471E1B9E"/>
    <w:multiLevelType w:val="hybridMultilevel"/>
    <w:tmpl w:val="3DB6CD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F1D52BB"/>
    <w:multiLevelType w:val="hybridMultilevel"/>
    <w:tmpl w:val="2856F0E2"/>
    <w:lvl w:ilvl="0" w:tplc="B882C62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3C56918"/>
    <w:multiLevelType w:val="hybridMultilevel"/>
    <w:tmpl w:val="096232E8"/>
    <w:lvl w:ilvl="0" w:tplc="747C29A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584798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6583CAB"/>
    <w:multiLevelType w:val="hybridMultilevel"/>
    <w:tmpl w:val="33B4F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85C135A"/>
    <w:multiLevelType w:val="hybridMultilevel"/>
    <w:tmpl w:val="551A2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A4C4BD5"/>
    <w:multiLevelType w:val="hybridMultilevel"/>
    <w:tmpl w:val="DF204D20"/>
    <w:lvl w:ilvl="0" w:tplc="747C29A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1BD5360"/>
    <w:multiLevelType w:val="multilevel"/>
    <w:tmpl w:val="374AA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071931"/>
    <w:multiLevelType w:val="hybridMultilevel"/>
    <w:tmpl w:val="2D2E93AA"/>
    <w:lvl w:ilvl="0" w:tplc="747C29A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5106AA5"/>
    <w:multiLevelType w:val="multilevel"/>
    <w:tmpl w:val="04E2B1AE"/>
    <w:lvl w:ilvl="0">
      <w:numFmt w:val="bullet"/>
      <w:lvlText w:val="-"/>
      <w:lvlJc w:val="left"/>
      <w:pPr>
        <w:tabs>
          <w:tab w:val="num" w:pos="720"/>
        </w:tabs>
        <w:ind w:left="720" w:hanging="360"/>
      </w:pPr>
      <w:rPr>
        <w:rFonts w:ascii="Calibri" w:eastAsiaTheme="minorHAnsi" w:hAnsi="Calibri" w:cs="Calibri"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F765DD"/>
    <w:multiLevelType w:val="multilevel"/>
    <w:tmpl w:val="374AA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384DB7"/>
    <w:multiLevelType w:val="hybridMultilevel"/>
    <w:tmpl w:val="5FCEE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9AD5C6F"/>
    <w:multiLevelType w:val="multilevel"/>
    <w:tmpl w:val="99CCA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8705C6"/>
    <w:multiLevelType w:val="multilevel"/>
    <w:tmpl w:val="5948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C6A5BAD"/>
    <w:multiLevelType w:val="hybridMultilevel"/>
    <w:tmpl w:val="7BAC1670"/>
    <w:lvl w:ilvl="0" w:tplc="48926CCC">
      <w:start w:val="1"/>
      <w:numFmt w:val="bullet"/>
      <w:lvlText w:val=""/>
      <w:lvlJc w:val="left"/>
      <w:pPr>
        <w:ind w:left="720" w:hanging="360"/>
      </w:pPr>
      <w:rPr>
        <w:rFonts w:ascii="Symbol" w:hAnsi="Symbol"/>
      </w:rPr>
    </w:lvl>
    <w:lvl w:ilvl="1" w:tplc="3878B762">
      <w:start w:val="1"/>
      <w:numFmt w:val="bullet"/>
      <w:lvlText w:val=""/>
      <w:lvlJc w:val="left"/>
      <w:pPr>
        <w:ind w:left="720" w:hanging="360"/>
      </w:pPr>
      <w:rPr>
        <w:rFonts w:ascii="Symbol" w:hAnsi="Symbol"/>
      </w:rPr>
    </w:lvl>
    <w:lvl w:ilvl="2" w:tplc="CC487818">
      <w:start w:val="1"/>
      <w:numFmt w:val="bullet"/>
      <w:lvlText w:val=""/>
      <w:lvlJc w:val="left"/>
      <w:pPr>
        <w:ind w:left="720" w:hanging="360"/>
      </w:pPr>
      <w:rPr>
        <w:rFonts w:ascii="Symbol" w:hAnsi="Symbol"/>
      </w:rPr>
    </w:lvl>
    <w:lvl w:ilvl="3" w:tplc="CDB8BC8A">
      <w:start w:val="1"/>
      <w:numFmt w:val="bullet"/>
      <w:lvlText w:val=""/>
      <w:lvlJc w:val="left"/>
      <w:pPr>
        <w:ind w:left="720" w:hanging="360"/>
      </w:pPr>
      <w:rPr>
        <w:rFonts w:ascii="Symbol" w:hAnsi="Symbol"/>
      </w:rPr>
    </w:lvl>
    <w:lvl w:ilvl="4" w:tplc="91B6874E">
      <w:start w:val="1"/>
      <w:numFmt w:val="bullet"/>
      <w:lvlText w:val=""/>
      <w:lvlJc w:val="left"/>
      <w:pPr>
        <w:ind w:left="720" w:hanging="360"/>
      </w:pPr>
      <w:rPr>
        <w:rFonts w:ascii="Symbol" w:hAnsi="Symbol"/>
      </w:rPr>
    </w:lvl>
    <w:lvl w:ilvl="5" w:tplc="64B8552C">
      <w:start w:val="1"/>
      <w:numFmt w:val="bullet"/>
      <w:lvlText w:val=""/>
      <w:lvlJc w:val="left"/>
      <w:pPr>
        <w:ind w:left="720" w:hanging="360"/>
      </w:pPr>
      <w:rPr>
        <w:rFonts w:ascii="Symbol" w:hAnsi="Symbol"/>
      </w:rPr>
    </w:lvl>
    <w:lvl w:ilvl="6" w:tplc="DA209606">
      <w:start w:val="1"/>
      <w:numFmt w:val="bullet"/>
      <w:lvlText w:val=""/>
      <w:lvlJc w:val="left"/>
      <w:pPr>
        <w:ind w:left="720" w:hanging="360"/>
      </w:pPr>
      <w:rPr>
        <w:rFonts w:ascii="Symbol" w:hAnsi="Symbol"/>
      </w:rPr>
    </w:lvl>
    <w:lvl w:ilvl="7" w:tplc="CBA2A7B2">
      <w:start w:val="1"/>
      <w:numFmt w:val="bullet"/>
      <w:lvlText w:val=""/>
      <w:lvlJc w:val="left"/>
      <w:pPr>
        <w:ind w:left="720" w:hanging="360"/>
      </w:pPr>
      <w:rPr>
        <w:rFonts w:ascii="Symbol" w:hAnsi="Symbol"/>
      </w:rPr>
    </w:lvl>
    <w:lvl w:ilvl="8" w:tplc="06B83582">
      <w:start w:val="1"/>
      <w:numFmt w:val="bullet"/>
      <w:lvlText w:val=""/>
      <w:lvlJc w:val="left"/>
      <w:pPr>
        <w:ind w:left="720" w:hanging="360"/>
      </w:pPr>
      <w:rPr>
        <w:rFonts w:ascii="Symbol" w:hAnsi="Symbol"/>
      </w:rPr>
    </w:lvl>
  </w:abstractNum>
  <w:abstractNum w:abstractNumId="50" w15:restartNumberingAfterBreak="0">
    <w:nsid w:val="6D193977"/>
    <w:multiLevelType w:val="hybridMultilevel"/>
    <w:tmpl w:val="89C8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26613EA"/>
    <w:multiLevelType w:val="multilevel"/>
    <w:tmpl w:val="6616D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CF4AB9"/>
    <w:multiLevelType w:val="hybridMultilevel"/>
    <w:tmpl w:val="E1DE7E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15:restartNumberingAfterBreak="0">
    <w:nsid w:val="778B607D"/>
    <w:multiLevelType w:val="hybridMultilevel"/>
    <w:tmpl w:val="F046447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86C0BF4"/>
    <w:multiLevelType w:val="hybridMultilevel"/>
    <w:tmpl w:val="0F245A2C"/>
    <w:lvl w:ilvl="0" w:tplc="44DC0752">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B387338"/>
    <w:multiLevelType w:val="hybridMultilevel"/>
    <w:tmpl w:val="FF225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859948">
    <w:abstractNumId w:val="16"/>
  </w:num>
  <w:num w:numId="2" w16cid:durableId="57437561">
    <w:abstractNumId w:val="7"/>
  </w:num>
  <w:num w:numId="3" w16cid:durableId="1072435798">
    <w:abstractNumId w:val="8"/>
  </w:num>
  <w:num w:numId="4" w16cid:durableId="1370031719">
    <w:abstractNumId w:val="32"/>
  </w:num>
  <w:num w:numId="5" w16cid:durableId="1473985988">
    <w:abstractNumId w:val="35"/>
  </w:num>
  <w:num w:numId="6" w16cid:durableId="471942191">
    <w:abstractNumId w:val="0"/>
  </w:num>
  <w:num w:numId="7" w16cid:durableId="268856231">
    <w:abstractNumId w:val="49"/>
  </w:num>
  <w:num w:numId="8" w16cid:durableId="675159969">
    <w:abstractNumId w:val="15"/>
  </w:num>
  <w:num w:numId="9" w16cid:durableId="1677725238">
    <w:abstractNumId w:val="38"/>
  </w:num>
  <w:num w:numId="10" w16cid:durableId="1394500950">
    <w:abstractNumId w:val="20"/>
  </w:num>
  <w:num w:numId="11" w16cid:durableId="1108432852">
    <w:abstractNumId w:val="26"/>
  </w:num>
  <w:num w:numId="12" w16cid:durableId="356585333">
    <w:abstractNumId w:val="17"/>
  </w:num>
  <w:num w:numId="13" w16cid:durableId="623925762">
    <w:abstractNumId w:val="29"/>
  </w:num>
  <w:num w:numId="14" w16cid:durableId="1723480795">
    <w:abstractNumId w:val="11"/>
  </w:num>
  <w:num w:numId="15" w16cid:durableId="377507941">
    <w:abstractNumId w:val="5"/>
  </w:num>
  <w:num w:numId="16" w16cid:durableId="1737700378">
    <w:abstractNumId w:val="22"/>
  </w:num>
  <w:num w:numId="17" w16cid:durableId="1707024497">
    <w:abstractNumId w:val="45"/>
  </w:num>
  <w:num w:numId="18" w16cid:durableId="1974435427">
    <w:abstractNumId w:val="25"/>
  </w:num>
  <w:num w:numId="19" w16cid:durableId="744648073">
    <w:abstractNumId w:val="13"/>
  </w:num>
  <w:num w:numId="20" w16cid:durableId="2130470547">
    <w:abstractNumId w:val="47"/>
  </w:num>
  <w:num w:numId="21" w16cid:durableId="234778467">
    <w:abstractNumId w:val="51"/>
  </w:num>
  <w:num w:numId="22" w16cid:durableId="1949047345">
    <w:abstractNumId w:val="2"/>
  </w:num>
  <w:num w:numId="23" w16cid:durableId="2093427384">
    <w:abstractNumId w:val="34"/>
  </w:num>
  <w:num w:numId="24" w16cid:durableId="1392078718">
    <w:abstractNumId w:val="9"/>
  </w:num>
  <w:num w:numId="25" w16cid:durableId="110054488">
    <w:abstractNumId w:val="12"/>
  </w:num>
  <w:num w:numId="26" w16cid:durableId="838889176">
    <w:abstractNumId w:val="18"/>
  </w:num>
  <w:num w:numId="27" w16cid:durableId="826289428">
    <w:abstractNumId w:val="19"/>
  </w:num>
  <w:num w:numId="28" w16cid:durableId="1575819332">
    <w:abstractNumId w:val="54"/>
  </w:num>
  <w:num w:numId="29" w16cid:durableId="1462647645">
    <w:abstractNumId w:val="30"/>
  </w:num>
  <w:num w:numId="30" w16cid:durableId="398790988">
    <w:abstractNumId w:val="27"/>
  </w:num>
  <w:num w:numId="31" w16cid:durableId="270863089">
    <w:abstractNumId w:val="48"/>
  </w:num>
  <w:num w:numId="32" w16cid:durableId="2009477130">
    <w:abstractNumId w:val="21"/>
  </w:num>
  <w:num w:numId="33" w16cid:durableId="2070300066">
    <w:abstractNumId w:val="4"/>
  </w:num>
  <w:num w:numId="34" w16cid:durableId="436144557">
    <w:abstractNumId w:val="42"/>
  </w:num>
  <w:num w:numId="35" w16cid:durableId="2017027607">
    <w:abstractNumId w:val="33"/>
  </w:num>
  <w:num w:numId="36" w16cid:durableId="994845882">
    <w:abstractNumId w:val="23"/>
  </w:num>
  <w:num w:numId="37" w16cid:durableId="1662351038">
    <w:abstractNumId w:val="14"/>
  </w:num>
  <w:num w:numId="38" w16cid:durableId="1976906844">
    <w:abstractNumId w:val="32"/>
  </w:num>
  <w:num w:numId="39" w16cid:durableId="384989125">
    <w:abstractNumId w:val="32"/>
  </w:num>
  <w:num w:numId="40" w16cid:durableId="100755534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19245242">
    <w:abstractNumId w:val="32"/>
  </w:num>
  <w:num w:numId="42" w16cid:durableId="1779179428">
    <w:abstractNumId w:val="32"/>
  </w:num>
  <w:num w:numId="43" w16cid:durableId="2099786367">
    <w:abstractNumId w:val="44"/>
  </w:num>
  <w:num w:numId="44" w16cid:durableId="1644431864">
    <w:abstractNumId w:val="32"/>
  </w:num>
  <w:num w:numId="45" w16cid:durableId="1970895057">
    <w:abstractNumId w:val="31"/>
  </w:num>
  <w:num w:numId="46" w16cid:durableId="1149057242">
    <w:abstractNumId w:val="55"/>
  </w:num>
  <w:num w:numId="47" w16cid:durableId="54473476">
    <w:abstractNumId w:val="3"/>
  </w:num>
  <w:num w:numId="48" w16cid:durableId="661081278">
    <w:abstractNumId w:val="32"/>
  </w:num>
  <w:num w:numId="49" w16cid:durableId="772552593">
    <w:abstractNumId w:val="32"/>
  </w:num>
  <w:num w:numId="50" w16cid:durableId="1794710351">
    <w:abstractNumId w:val="39"/>
  </w:num>
  <w:num w:numId="51" w16cid:durableId="170683904">
    <w:abstractNumId w:val="1"/>
  </w:num>
  <w:num w:numId="52" w16cid:durableId="1465585731">
    <w:abstractNumId w:val="36"/>
  </w:num>
  <w:num w:numId="53" w16cid:durableId="516768733">
    <w:abstractNumId w:val="32"/>
  </w:num>
  <w:num w:numId="54" w16cid:durableId="468132819">
    <w:abstractNumId w:val="10"/>
  </w:num>
  <w:num w:numId="55" w16cid:durableId="1267274604">
    <w:abstractNumId w:val="37"/>
  </w:num>
  <w:num w:numId="56" w16cid:durableId="103547972">
    <w:abstractNumId w:val="43"/>
  </w:num>
  <w:num w:numId="57" w16cid:durableId="827592246">
    <w:abstractNumId w:val="41"/>
  </w:num>
  <w:num w:numId="58" w16cid:durableId="226301220">
    <w:abstractNumId w:val="24"/>
  </w:num>
  <w:num w:numId="59" w16cid:durableId="1516266983">
    <w:abstractNumId w:val="43"/>
  </w:num>
  <w:num w:numId="60" w16cid:durableId="695735240">
    <w:abstractNumId w:val="6"/>
  </w:num>
  <w:num w:numId="61" w16cid:durableId="1271006117">
    <w:abstractNumId w:val="28"/>
  </w:num>
  <w:num w:numId="62" w16cid:durableId="1435982186">
    <w:abstractNumId w:val="53"/>
  </w:num>
  <w:num w:numId="63" w16cid:durableId="1207914343">
    <w:abstractNumId w:val="40"/>
  </w:num>
  <w:num w:numId="64" w16cid:durableId="537354102">
    <w:abstractNumId w:val="50"/>
  </w:num>
  <w:num w:numId="65" w16cid:durableId="1460225988">
    <w:abstractNumId w:val="52"/>
  </w:num>
  <w:num w:numId="66" w16cid:durableId="2110470637">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rgeot Patrick">
    <w15:presenceInfo w15:providerId="AD" w15:userId="S::patrick.bergeot@monuments-nationaux.fr::bb4abe92-016c-4011-a8a7-c0a1bf889412"/>
  </w15:person>
  <w15:person w15:author="Leonet Antoine">
    <w15:presenceInfo w15:providerId="AD" w15:userId="S-1-5-21-789336058-602609370-682003330-323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6C"/>
    <w:rsid w:val="00046C8D"/>
    <w:rsid w:val="00075E6C"/>
    <w:rsid w:val="000D42CB"/>
    <w:rsid w:val="000F77BC"/>
    <w:rsid w:val="00120089"/>
    <w:rsid w:val="00136CC1"/>
    <w:rsid w:val="00141E16"/>
    <w:rsid w:val="00164ECD"/>
    <w:rsid w:val="001E3D65"/>
    <w:rsid w:val="002048C7"/>
    <w:rsid w:val="00206BC7"/>
    <w:rsid w:val="00234FCA"/>
    <w:rsid w:val="002827AC"/>
    <w:rsid w:val="002B09F5"/>
    <w:rsid w:val="002B2F0D"/>
    <w:rsid w:val="003049CE"/>
    <w:rsid w:val="003561C3"/>
    <w:rsid w:val="003B153D"/>
    <w:rsid w:val="0045340C"/>
    <w:rsid w:val="004A143B"/>
    <w:rsid w:val="004D017E"/>
    <w:rsid w:val="00584837"/>
    <w:rsid w:val="00641885"/>
    <w:rsid w:val="006431A6"/>
    <w:rsid w:val="00650BF3"/>
    <w:rsid w:val="006A1928"/>
    <w:rsid w:val="006C5EA3"/>
    <w:rsid w:val="00715D23"/>
    <w:rsid w:val="007264DD"/>
    <w:rsid w:val="007752CE"/>
    <w:rsid w:val="0078692E"/>
    <w:rsid w:val="007C43B8"/>
    <w:rsid w:val="007D4974"/>
    <w:rsid w:val="00835085"/>
    <w:rsid w:val="008641A0"/>
    <w:rsid w:val="0087770A"/>
    <w:rsid w:val="008A5816"/>
    <w:rsid w:val="008D0336"/>
    <w:rsid w:val="00923AB7"/>
    <w:rsid w:val="009A32C0"/>
    <w:rsid w:val="00A54497"/>
    <w:rsid w:val="00AE52E6"/>
    <w:rsid w:val="00AE741B"/>
    <w:rsid w:val="00AF0E23"/>
    <w:rsid w:val="00B0027C"/>
    <w:rsid w:val="00B07CCF"/>
    <w:rsid w:val="00B25B48"/>
    <w:rsid w:val="00B67F49"/>
    <w:rsid w:val="00C221BC"/>
    <w:rsid w:val="00C3265F"/>
    <w:rsid w:val="00C52D04"/>
    <w:rsid w:val="00C5733B"/>
    <w:rsid w:val="00C611EB"/>
    <w:rsid w:val="00C970A4"/>
    <w:rsid w:val="00CB3C8A"/>
    <w:rsid w:val="00CE09A0"/>
    <w:rsid w:val="00CE0F68"/>
    <w:rsid w:val="00D000F3"/>
    <w:rsid w:val="00D4440C"/>
    <w:rsid w:val="00DB2BC2"/>
    <w:rsid w:val="00DD6647"/>
    <w:rsid w:val="00E02D15"/>
    <w:rsid w:val="00E45FFE"/>
    <w:rsid w:val="00E6041A"/>
    <w:rsid w:val="00F224C6"/>
    <w:rsid w:val="00F340AA"/>
    <w:rsid w:val="00F9096F"/>
    <w:rsid w:val="00FD5EE6"/>
    <w:rsid w:val="00FE22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E50B"/>
  <w15:chartTrackingRefBased/>
  <w15:docId w15:val="{69B866C6-355A-43B0-9C7D-29B9BB77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75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nhideWhenUsed/>
    <w:qFormat/>
    <w:rsid w:val="00075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nhideWhenUsed/>
    <w:qFormat/>
    <w:rsid w:val="00075E6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75E6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75E6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75E6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75E6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75E6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75E6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5E6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075E6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75E6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75E6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75E6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75E6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75E6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75E6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75E6C"/>
    <w:rPr>
      <w:rFonts w:eastAsiaTheme="majorEastAsia" w:cstheme="majorBidi"/>
      <w:color w:val="272727" w:themeColor="text1" w:themeTint="D8"/>
    </w:rPr>
  </w:style>
  <w:style w:type="paragraph" w:styleId="Titre">
    <w:name w:val="Title"/>
    <w:basedOn w:val="Normal"/>
    <w:next w:val="Normal"/>
    <w:link w:val="TitreCar"/>
    <w:uiPriority w:val="10"/>
    <w:qFormat/>
    <w:rsid w:val="00075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75E6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75E6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75E6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75E6C"/>
    <w:pPr>
      <w:spacing w:before="160"/>
      <w:jc w:val="center"/>
    </w:pPr>
    <w:rPr>
      <w:i/>
      <w:iCs/>
      <w:color w:val="404040" w:themeColor="text1" w:themeTint="BF"/>
    </w:rPr>
  </w:style>
  <w:style w:type="character" w:customStyle="1" w:styleId="CitationCar">
    <w:name w:val="Citation Car"/>
    <w:basedOn w:val="Policepardfaut"/>
    <w:link w:val="Citation"/>
    <w:uiPriority w:val="29"/>
    <w:rsid w:val="00075E6C"/>
    <w:rPr>
      <w:i/>
      <w:iCs/>
      <w:color w:val="404040" w:themeColor="text1" w:themeTint="BF"/>
    </w:rPr>
  </w:style>
  <w:style w:type="paragraph" w:styleId="Paragraphedeliste">
    <w:name w:val="List Paragraph"/>
    <w:basedOn w:val="Normal"/>
    <w:link w:val="ParagraphedelisteCar"/>
    <w:uiPriority w:val="34"/>
    <w:qFormat/>
    <w:rsid w:val="00075E6C"/>
    <w:pPr>
      <w:ind w:left="720"/>
      <w:contextualSpacing/>
    </w:pPr>
  </w:style>
  <w:style w:type="character" w:styleId="Accentuationintense">
    <w:name w:val="Intense Emphasis"/>
    <w:basedOn w:val="Policepardfaut"/>
    <w:uiPriority w:val="21"/>
    <w:qFormat/>
    <w:rsid w:val="00075E6C"/>
    <w:rPr>
      <w:i/>
      <w:iCs/>
      <w:color w:val="0F4761" w:themeColor="accent1" w:themeShade="BF"/>
    </w:rPr>
  </w:style>
  <w:style w:type="paragraph" w:styleId="Citationintense">
    <w:name w:val="Intense Quote"/>
    <w:basedOn w:val="Normal"/>
    <w:next w:val="Normal"/>
    <w:link w:val="CitationintenseCar"/>
    <w:uiPriority w:val="30"/>
    <w:qFormat/>
    <w:rsid w:val="00075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75E6C"/>
    <w:rPr>
      <w:i/>
      <w:iCs/>
      <w:color w:val="0F4761" w:themeColor="accent1" w:themeShade="BF"/>
    </w:rPr>
  </w:style>
  <w:style w:type="character" w:styleId="Rfrenceintense">
    <w:name w:val="Intense Reference"/>
    <w:basedOn w:val="Policepardfaut"/>
    <w:uiPriority w:val="32"/>
    <w:qFormat/>
    <w:rsid w:val="00075E6C"/>
    <w:rPr>
      <w:b/>
      <w:bCs/>
      <w:smallCaps/>
      <w:color w:val="0F4761" w:themeColor="accent1" w:themeShade="BF"/>
      <w:spacing w:val="5"/>
    </w:rPr>
  </w:style>
  <w:style w:type="paragraph" w:styleId="En-tte">
    <w:name w:val="header"/>
    <w:basedOn w:val="Normal"/>
    <w:link w:val="En-tteCar"/>
    <w:uiPriority w:val="99"/>
    <w:unhideWhenUsed/>
    <w:rsid w:val="000F77BC"/>
    <w:pPr>
      <w:tabs>
        <w:tab w:val="center" w:pos="4536"/>
        <w:tab w:val="right" w:pos="9072"/>
      </w:tabs>
      <w:spacing w:after="0" w:line="240" w:lineRule="auto"/>
    </w:pPr>
  </w:style>
  <w:style w:type="character" w:customStyle="1" w:styleId="En-tteCar">
    <w:name w:val="En-tête Car"/>
    <w:basedOn w:val="Policepardfaut"/>
    <w:link w:val="En-tte"/>
    <w:uiPriority w:val="99"/>
    <w:rsid w:val="000F77BC"/>
  </w:style>
  <w:style w:type="paragraph" w:styleId="Pieddepage">
    <w:name w:val="footer"/>
    <w:basedOn w:val="Normal"/>
    <w:link w:val="PieddepageCar"/>
    <w:uiPriority w:val="99"/>
    <w:unhideWhenUsed/>
    <w:rsid w:val="000F77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77BC"/>
  </w:style>
  <w:style w:type="table" w:styleId="Grilledutableau">
    <w:name w:val="Table Grid"/>
    <w:basedOn w:val="TableauNormal"/>
    <w:rsid w:val="000F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F77BC"/>
    <w:pPr>
      <w:spacing w:before="240" w:after="0"/>
      <w:outlineLvl w:val="9"/>
    </w:pPr>
    <w:rPr>
      <w:kern w:val="0"/>
      <w:sz w:val="32"/>
      <w:szCs w:val="32"/>
      <w:lang w:eastAsia="fr-FR"/>
      <w14:ligatures w14:val="none"/>
    </w:rPr>
  </w:style>
  <w:style w:type="character" w:customStyle="1" w:styleId="ParagraphedelisteCar">
    <w:name w:val="Paragraphe de liste Car"/>
    <w:link w:val="Paragraphedeliste"/>
    <w:uiPriority w:val="34"/>
    <w:rsid w:val="004A143B"/>
  </w:style>
  <w:style w:type="paragraph" w:customStyle="1" w:styleId="pf0">
    <w:name w:val="pf0"/>
    <w:basedOn w:val="Normal"/>
    <w:rsid w:val="004A143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f01">
    <w:name w:val="cf01"/>
    <w:basedOn w:val="Policepardfaut"/>
    <w:rsid w:val="004A143B"/>
    <w:rPr>
      <w:rFonts w:ascii="Segoe UI" w:hAnsi="Segoe UI" w:cs="Segoe UI" w:hint="default"/>
      <w:sz w:val="18"/>
      <w:szCs w:val="18"/>
    </w:rPr>
  </w:style>
  <w:style w:type="numbering" w:customStyle="1" w:styleId="Style2">
    <w:name w:val="Style2"/>
    <w:uiPriority w:val="99"/>
    <w:rsid w:val="004A143B"/>
    <w:pPr>
      <w:numPr>
        <w:numId w:val="3"/>
      </w:numPr>
    </w:pPr>
  </w:style>
  <w:style w:type="paragraph" w:styleId="TM2">
    <w:name w:val="toc 2"/>
    <w:basedOn w:val="Normal"/>
    <w:next w:val="Normal"/>
    <w:autoRedefine/>
    <w:uiPriority w:val="39"/>
    <w:unhideWhenUsed/>
    <w:rsid w:val="004A143B"/>
    <w:pPr>
      <w:spacing w:after="100"/>
      <w:ind w:left="220"/>
    </w:pPr>
  </w:style>
  <w:style w:type="paragraph" w:styleId="TM3">
    <w:name w:val="toc 3"/>
    <w:basedOn w:val="Normal"/>
    <w:next w:val="Normal"/>
    <w:autoRedefine/>
    <w:uiPriority w:val="39"/>
    <w:unhideWhenUsed/>
    <w:rsid w:val="004A143B"/>
    <w:pPr>
      <w:spacing w:after="100"/>
      <w:ind w:left="440"/>
    </w:pPr>
  </w:style>
  <w:style w:type="character" w:styleId="Lienhypertexte">
    <w:name w:val="Hyperlink"/>
    <w:basedOn w:val="Policepardfaut"/>
    <w:uiPriority w:val="99"/>
    <w:unhideWhenUsed/>
    <w:rsid w:val="004A143B"/>
    <w:rPr>
      <w:color w:val="467886" w:themeColor="hyperlink"/>
      <w:u w:val="single"/>
    </w:rPr>
  </w:style>
  <w:style w:type="character" w:styleId="Marquedecommentaire">
    <w:name w:val="annotation reference"/>
    <w:basedOn w:val="Policepardfaut"/>
    <w:semiHidden/>
    <w:rsid w:val="004A143B"/>
    <w:rPr>
      <w:sz w:val="16"/>
      <w:szCs w:val="16"/>
    </w:rPr>
  </w:style>
  <w:style w:type="paragraph" w:styleId="Commentaire">
    <w:name w:val="annotation text"/>
    <w:basedOn w:val="Normal"/>
    <w:link w:val="CommentaireCar"/>
    <w:semiHidden/>
    <w:rsid w:val="004A143B"/>
    <w:pPr>
      <w:spacing w:before="160" w:after="0" w:line="240" w:lineRule="auto"/>
      <w:jc w:val="both"/>
    </w:pPr>
    <w:rPr>
      <w:rFonts w:ascii="Arial" w:eastAsia="Times New Roman" w:hAnsi="Arial" w:cs="Times New Roman"/>
      <w:kern w:val="0"/>
      <w:sz w:val="20"/>
      <w:szCs w:val="20"/>
      <w:lang w:eastAsia="fr-FR"/>
      <w14:ligatures w14:val="none"/>
    </w:rPr>
  </w:style>
  <w:style w:type="character" w:customStyle="1" w:styleId="CommentaireCar">
    <w:name w:val="Commentaire Car"/>
    <w:basedOn w:val="Policepardfaut"/>
    <w:link w:val="Commentaire"/>
    <w:semiHidden/>
    <w:rsid w:val="004A143B"/>
    <w:rPr>
      <w:rFonts w:ascii="Arial" w:eastAsia="Times New Roman" w:hAnsi="Arial" w:cs="Times New Roman"/>
      <w:kern w:val="0"/>
      <w:sz w:val="20"/>
      <w:szCs w:val="20"/>
      <w:lang w:eastAsia="fr-FR"/>
      <w14:ligatures w14:val="none"/>
    </w:rPr>
  </w:style>
  <w:style w:type="paragraph" w:customStyle="1" w:styleId="Default">
    <w:name w:val="Default"/>
    <w:rsid w:val="001E3D65"/>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Style20">
    <w:name w:val="Style 2"/>
    <w:basedOn w:val="Titre3"/>
    <w:link w:val="Style2Car"/>
    <w:qFormat/>
    <w:rsid w:val="00234FCA"/>
    <w:pPr>
      <w:numPr>
        <w:ilvl w:val="1"/>
        <w:numId w:val="4"/>
      </w:numPr>
      <w:jc w:val="both"/>
    </w:pPr>
    <w:rPr>
      <w:rFonts w:ascii="Arial" w:hAnsi="Arial" w:cs="Arial"/>
      <w:b/>
      <w:bCs/>
      <w:color w:val="auto"/>
      <w:sz w:val="22"/>
      <w:szCs w:val="22"/>
      <w:u w:val="single"/>
    </w:rPr>
  </w:style>
  <w:style w:type="character" w:customStyle="1" w:styleId="Style2Car">
    <w:name w:val="Style 2 Car"/>
    <w:basedOn w:val="Titre3Car"/>
    <w:link w:val="Style20"/>
    <w:rsid w:val="00234FCA"/>
    <w:rPr>
      <w:rFonts w:ascii="Arial" w:eastAsiaTheme="majorEastAsia" w:hAnsi="Arial" w:cs="Arial"/>
      <w:b/>
      <w:bCs/>
      <w:color w:val="0F4761" w:themeColor="accent1" w:themeShade="BF"/>
      <w:sz w:val="28"/>
      <w:szCs w:val="28"/>
      <w:u w:val="single"/>
    </w:rPr>
  </w:style>
  <w:style w:type="paragraph" w:customStyle="1" w:styleId="Style1">
    <w:name w:val="Style1"/>
    <w:basedOn w:val="Titre2"/>
    <w:link w:val="Style1Car"/>
    <w:qFormat/>
    <w:rsid w:val="00234FCA"/>
    <w:pPr>
      <w:numPr>
        <w:numId w:val="2"/>
      </w:numPr>
      <w:jc w:val="both"/>
    </w:pPr>
    <w:rPr>
      <w:rFonts w:ascii="Arial" w:eastAsia="Times New Roman" w:hAnsi="Arial" w:cs="Arial"/>
      <w:b/>
      <w:bCs/>
      <w:smallCaps/>
      <w:color w:val="auto"/>
      <w:sz w:val="22"/>
      <w:szCs w:val="22"/>
      <w:u w:val="single"/>
    </w:rPr>
  </w:style>
  <w:style w:type="character" w:customStyle="1" w:styleId="Style1Car">
    <w:name w:val="Style1 Car"/>
    <w:basedOn w:val="Titre2Car"/>
    <w:link w:val="Style1"/>
    <w:rsid w:val="00234FCA"/>
    <w:rPr>
      <w:rFonts w:ascii="Arial" w:eastAsia="Times New Roman" w:hAnsi="Arial" w:cs="Arial"/>
      <w:b/>
      <w:bCs/>
      <w:smallCaps/>
      <w:color w:val="0F4761" w:themeColor="accent1" w:themeShade="BF"/>
      <w:sz w:val="32"/>
      <w:szCs w:val="32"/>
      <w:u w:val="single"/>
    </w:rPr>
  </w:style>
  <w:style w:type="paragraph" w:customStyle="1" w:styleId="Style3">
    <w:name w:val="Style3"/>
    <w:basedOn w:val="Titre3"/>
    <w:link w:val="Style3Car"/>
    <w:qFormat/>
    <w:rsid w:val="00234FCA"/>
    <w:pPr>
      <w:numPr>
        <w:ilvl w:val="2"/>
        <w:numId w:val="4"/>
      </w:numPr>
      <w:jc w:val="both"/>
    </w:pPr>
    <w:rPr>
      <w:rFonts w:ascii="Arial" w:hAnsi="Arial" w:cs="Arial"/>
      <w:b/>
      <w:bCs/>
      <w:color w:val="auto"/>
      <w:sz w:val="22"/>
      <w:szCs w:val="22"/>
      <w:u w:val="single"/>
    </w:rPr>
  </w:style>
  <w:style w:type="character" w:customStyle="1" w:styleId="Style3Car">
    <w:name w:val="Style3 Car"/>
    <w:basedOn w:val="Titre3Car"/>
    <w:link w:val="Style3"/>
    <w:rsid w:val="00234FCA"/>
    <w:rPr>
      <w:rFonts w:ascii="Arial" w:eastAsiaTheme="majorEastAsia" w:hAnsi="Arial" w:cs="Arial"/>
      <w:b/>
      <w:bCs/>
      <w:color w:val="0F4761" w:themeColor="accent1" w:themeShade="BF"/>
      <w:sz w:val="28"/>
      <w:szCs w:val="28"/>
      <w:u w:val="single"/>
    </w:rPr>
  </w:style>
  <w:style w:type="paragraph" w:styleId="Objetducommentaire">
    <w:name w:val="annotation subject"/>
    <w:basedOn w:val="Commentaire"/>
    <w:next w:val="Commentaire"/>
    <w:link w:val="ObjetducommentaireCar"/>
    <w:uiPriority w:val="99"/>
    <w:semiHidden/>
    <w:unhideWhenUsed/>
    <w:rsid w:val="006A1928"/>
    <w:pPr>
      <w:spacing w:before="0" w:after="160"/>
      <w:jc w:val="left"/>
    </w:pPr>
    <w:rPr>
      <w:rFonts w:asciiTheme="minorHAnsi" w:eastAsiaTheme="minorHAnsi" w:hAnsiTheme="minorHAnsi" w:cstheme="minorBidi"/>
      <w:b/>
      <w:bCs/>
      <w:kern w:val="2"/>
      <w:lang w:eastAsia="en-US"/>
      <w14:ligatures w14:val="standardContextual"/>
    </w:rPr>
  </w:style>
  <w:style w:type="character" w:customStyle="1" w:styleId="ObjetducommentaireCar">
    <w:name w:val="Objet du commentaire Car"/>
    <w:basedOn w:val="CommentaireCar"/>
    <w:link w:val="Objetducommentaire"/>
    <w:uiPriority w:val="99"/>
    <w:semiHidden/>
    <w:rsid w:val="006A1928"/>
    <w:rPr>
      <w:rFonts w:ascii="Arial" w:eastAsia="Times New Roman" w:hAnsi="Arial" w:cs="Times New Roman"/>
      <w:b/>
      <w:bCs/>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49942">
      <w:bodyDiv w:val="1"/>
      <w:marLeft w:val="0"/>
      <w:marRight w:val="0"/>
      <w:marTop w:val="0"/>
      <w:marBottom w:val="0"/>
      <w:divBdr>
        <w:top w:val="none" w:sz="0" w:space="0" w:color="auto"/>
        <w:left w:val="none" w:sz="0" w:space="0" w:color="auto"/>
        <w:bottom w:val="none" w:sz="0" w:space="0" w:color="auto"/>
        <w:right w:val="none" w:sz="0" w:space="0" w:color="auto"/>
      </w:divBdr>
    </w:div>
    <w:div w:id="576980319">
      <w:bodyDiv w:val="1"/>
      <w:marLeft w:val="0"/>
      <w:marRight w:val="0"/>
      <w:marTop w:val="0"/>
      <w:marBottom w:val="0"/>
      <w:divBdr>
        <w:top w:val="none" w:sz="0" w:space="0" w:color="auto"/>
        <w:left w:val="none" w:sz="0" w:space="0" w:color="auto"/>
        <w:bottom w:val="none" w:sz="0" w:space="0" w:color="auto"/>
        <w:right w:val="none" w:sz="0" w:space="0" w:color="auto"/>
      </w:divBdr>
    </w:div>
    <w:div w:id="174059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205C821FE4324FB37FCE967E41D34E" ma:contentTypeVersion="18" ma:contentTypeDescription="Crée un document." ma:contentTypeScope="" ma:versionID="6172d166d9a5ce33b5a8fcb867cbe4a3">
  <xsd:schema xmlns:xsd="http://www.w3.org/2001/XMLSchema" xmlns:xs="http://www.w3.org/2001/XMLSchema" xmlns:p="http://schemas.microsoft.com/office/2006/metadata/properties" xmlns:ns2="90247295-a43b-4ec0-9b50-1a1b862fc16e" xmlns:ns3="c6fab3cc-62a1-4ec8-b4ac-cd7eed415e03" targetNamespace="http://schemas.microsoft.com/office/2006/metadata/properties" ma:root="true" ma:fieldsID="da12575db7edd9fd19be62b70a6e7c1f" ns2:_="" ns3:_="">
    <xsd:import namespace="90247295-a43b-4ec0-9b50-1a1b862fc16e"/>
    <xsd:import namespace="c6fab3cc-62a1-4ec8-b4ac-cd7eed415e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47295-a43b-4ec0-9b50-1a1b862fc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90973b5-faf7-4a11-8fc8-289804d969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ab3cc-62a1-4ec8-b4ac-cd7eed415e0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b1c6e7f-6e86-4c6b-9d54-2de9ec05fcbb}" ma:internalName="TaxCatchAll" ma:showField="CatchAllData" ma:web="c6fab3cc-62a1-4ec8-b4ac-cd7eed415e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E7362-8FE2-45D8-94CC-6BBC8BA91B45}">
  <ds:schemaRefs>
    <ds:schemaRef ds:uri="http://schemas.openxmlformats.org/officeDocument/2006/bibliography"/>
  </ds:schemaRefs>
</ds:datastoreItem>
</file>

<file path=customXml/itemProps2.xml><?xml version="1.0" encoding="utf-8"?>
<ds:datastoreItem xmlns:ds="http://schemas.openxmlformats.org/officeDocument/2006/customXml" ds:itemID="{6F6E0008-EAA8-4E8E-8E10-759D10DDFF1A}"/>
</file>

<file path=customXml/itemProps3.xml><?xml version="1.0" encoding="utf-8"?>
<ds:datastoreItem xmlns:ds="http://schemas.openxmlformats.org/officeDocument/2006/customXml" ds:itemID="{BF4C3636-9FF8-43F1-8DAD-3E50DB9158A1}"/>
</file>

<file path=docProps/app.xml><?xml version="1.0" encoding="utf-8"?>
<Properties xmlns="http://schemas.openxmlformats.org/officeDocument/2006/extended-properties" xmlns:vt="http://schemas.openxmlformats.org/officeDocument/2006/docPropsVTypes">
  <Template>Normal.dotm</Template>
  <TotalTime>13</TotalTime>
  <Pages>24</Pages>
  <Words>8647</Words>
  <Characters>47559</Characters>
  <Application>Microsoft Office Word</Application>
  <DocSecurity>0</DocSecurity>
  <Lines>396</Lines>
  <Paragraphs>112</Paragraphs>
  <ScaleCrop>false</ScaleCrop>
  <HeadingPairs>
    <vt:vector size="2" baseType="variant">
      <vt:variant>
        <vt:lpstr>Titre</vt:lpstr>
      </vt:variant>
      <vt:variant>
        <vt:i4>1</vt:i4>
      </vt:variant>
    </vt:vector>
  </HeadingPairs>
  <TitlesOfParts>
    <vt:vector size="1" baseType="lpstr">
      <vt:lpstr/>
    </vt:vector>
  </TitlesOfParts>
  <Company>CMN</Company>
  <LinksUpToDate>false</LinksUpToDate>
  <CharactersWithSpaces>56094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Bergeot Patrick</dc:creator>
  <cp:keywords/>
  <dc:description/>
  <cp:lastModifiedBy>Bergeot Patrick</cp:lastModifiedBy>
  <cp:revision>4</cp:revision>
  <cp:lastPrinted>2024-06-24T16:22:00Z</cp:lastPrinted>
  <dcterms:created xsi:type="dcterms:W3CDTF">2024-07-26T09:26:00Z</dcterms:created>
  <dcterms:modified xsi:type="dcterms:W3CDTF">2024-07-31T07:52:00Z</dcterms:modified>
</cp:coreProperties>
</file>