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485" w:type="dxa"/>
        <w:jc w:val="center"/>
        <w:tblCellMar>
          <w:top w:w="57" w:type="dxa"/>
          <w:left w:w="340" w:type="dxa"/>
          <w:bottom w:w="57" w:type="dxa"/>
          <w:right w:w="340" w:type="dxa"/>
        </w:tblCellMar>
        <w:tblLook w:val="04A0" w:firstRow="1" w:lastRow="0" w:firstColumn="1" w:lastColumn="0" w:noHBand="0" w:noVBand="1"/>
      </w:tblPr>
      <w:tblGrid>
        <w:gridCol w:w="10485"/>
      </w:tblGrid>
      <w:tr w:rsidR="004C1C26" w:rsidRPr="0024471D" w14:paraId="03145E14" w14:textId="77777777" w:rsidTr="0024471D">
        <w:trPr>
          <w:trHeight w:val="850"/>
          <w:jc w:val="center"/>
        </w:trPr>
        <w:tc>
          <w:tcPr>
            <w:tcW w:w="10485" w:type="dxa"/>
            <w:vAlign w:val="center"/>
          </w:tcPr>
          <w:p w14:paraId="48731C60" w14:textId="15D19527" w:rsidR="004C1C26" w:rsidRPr="0024471D" w:rsidRDefault="004C1C26" w:rsidP="0080242F">
            <w:pPr>
              <w:pStyle w:val="Titre1"/>
              <w:outlineLvl w:val="0"/>
            </w:pPr>
            <w:r w:rsidRPr="0024471D">
              <w:t>Cahier des charges : réalisation d</w:t>
            </w:r>
            <w:r w:rsidR="0024471D">
              <w:t>’un support de visite</w:t>
            </w:r>
            <w:r w:rsidR="007A3F81">
              <w:t xml:space="preserve"> 360°</w:t>
            </w:r>
            <w:r w:rsidR="00A27AFB">
              <w:t xml:space="preserve"> </w:t>
            </w:r>
            <w:r w:rsidR="0024471D">
              <w:t xml:space="preserve">pour </w:t>
            </w:r>
            <w:r w:rsidR="00A27AFB">
              <w:t>proposer</w:t>
            </w:r>
            <w:r w:rsidR="0024471D">
              <w:t xml:space="preserve"> des visites </w:t>
            </w:r>
            <w:r w:rsidR="00A27AFB">
              <w:t>[</w:t>
            </w:r>
            <w:r w:rsidR="0024471D">
              <w:t>guidées</w:t>
            </w:r>
            <w:r w:rsidR="00A27AFB">
              <w:t>]</w:t>
            </w:r>
            <w:r w:rsidR="0024471D">
              <w:t xml:space="preserve"> en ligne</w:t>
            </w:r>
            <w:r w:rsidRPr="0024471D">
              <w:t xml:space="preserve"> du [nom du monument] du Centre des monuments nationaux</w:t>
            </w:r>
          </w:p>
        </w:tc>
      </w:tr>
    </w:tbl>
    <w:p w14:paraId="3F69D884" w14:textId="77777777" w:rsidR="008B1ABE" w:rsidRPr="0024471D" w:rsidRDefault="008B1ABE" w:rsidP="00B70A0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43"/>
        <w:gridCol w:w="1633"/>
        <w:gridCol w:w="1878"/>
        <w:gridCol w:w="4902"/>
      </w:tblGrid>
      <w:tr w:rsidR="004C1C26" w:rsidRPr="002E074C" w14:paraId="6D412A24" w14:textId="77777777" w:rsidTr="00800048">
        <w:trPr>
          <w:trHeight w:val="397"/>
        </w:trPr>
        <w:tc>
          <w:tcPr>
            <w:tcW w:w="20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A42316" w14:textId="77777777" w:rsidR="004C1C26" w:rsidRPr="0024471D" w:rsidRDefault="004C1C26" w:rsidP="00B70A01">
            <w:r w:rsidRPr="0024471D">
              <w:t>Dossier suivi par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5E2D962" w14:textId="77777777" w:rsidR="004C1C26" w:rsidRPr="002E074C" w:rsidRDefault="004C1C26" w:rsidP="00B70A01">
            <w:r w:rsidRPr="002E074C">
              <w:t xml:space="preserve">[nom du </w:t>
            </w:r>
            <w:proofErr w:type="spellStart"/>
            <w:r w:rsidRPr="002E074C">
              <w:t>chef·fe</w:t>
            </w:r>
            <w:proofErr w:type="spellEnd"/>
            <w:r w:rsidRPr="002E074C">
              <w:t xml:space="preserve"> de projet]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ABA6F00" w14:textId="77777777" w:rsidR="004C1C26" w:rsidRPr="002E074C" w:rsidRDefault="004C1C26" w:rsidP="00B70A01"/>
        </w:tc>
      </w:tr>
      <w:tr w:rsidR="00800048" w:rsidRPr="002E074C" w14:paraId="27E5D598" w14:textId="77777777" w:rsidTr="00800048">
        <w:trPr>
          <w:trHeight w:val="397"/>
        </w:trPr>
        <w:tc>
          <w:tcPr>
            <w:tcW w:w="2043" w:type="dxa"/>
            <w:tcBorders>
              <w:right w:val="single" w:sz="4" w:space="0" w:color="auto"/>
            </w:tcBorders>
            <w:vAlign w:val="center"/>
          </w:tcPr>
          <w:p w14:paraId="77FA8A6E" w14:textId="77777777" w:rsidR="00800048" w:rsidRPr="0024471D" w:rsidRDefault="00800048" w:rsidP="00B70A01">
            <w:r w:rsidRPr="0024471D">
              <w:t>Service</w:t>
            </w:r>
          </w:p>
        </w:tc>
        <w:tc>
          <w:tcPr>
            <w:tcW w:w="8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FA8C50" w14:textId="744012FF" w:rsidR="00800048" w:rsidRPr="002E074C" w:rsidRDefault="00800048" w:rsidP="00B70A01">
            <w:r w:rsidRPr="002E074C">
              <w:t>[nom du monument/service du siège concerné]</w:t>
            </w:r>
          </w:p>
        </w:tc>
      </w:tr>
      <w:tr w:rsidR="004C1C26" w:rsidRPr="002E074C" w14:paraId="19B4728A" w14:textId="77777777" w:rsidTr="00800048">
        <w:trPr>
          <w:trHeight w:val="397"/>
        </w:trPr>
        <w:tc>
          <w:tcPr>
            <w:tcW w:w="2043" w:type="dxa"/>
            <w:tcBorders>
              <w:right w:val="single" w:sz="4" w:space="0" w:color="auto"/>
            </w:tcBorders>
            <w:vAlign w:val="center"/>
          </w:tcPr>
          <w:p w14:paraId="373FFDDD" w14:textId="77777777" w:rsidR="004C1C26" w:rsidRPr="0024471D" w:rsidRDefault="004C1C26" w:rsidP="00B70A01">
            <w:r w:rsidRPr="0024471D">
              <w:t>Contact</w:t>
            </w:r>
          </w:p>
        </w:tc>
        <w:tc>
          <w:tcPr>
            <w:tcW w:w="35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FAD25D" w14:textId="77777777" w:rsidR="004C1C26" w:rsidRPr="002E074C" w:rsidRDefault="004C1C26" w:rsidP="00B70A01">
            <w:r w:rsidRPr="002E074C">
              <w:t>[numéro de téléphone]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6513C7" w14:textId="77777777" w:rsidR="004C1C26" w:rsidRPr="002E074C" w:rsidRDefault="004C1C26" w:rsidP="00B70A01">
            <w:r w:rsidRPr="002E074C">
              <w:t>[mail]</w:t>
            </w:r>
          </w:p>
        </w:tc>
      </w:tr>
      <w:tr w:rsidR="00800048" w:rsidRPr="002E074C" w14:paraId="25E525F2" w14:textId="77777777" w:rsidTr="00800048">
        <w:trPr>
          <w:trHeight w:val="397"/>
        </w:trPr>
        <w:tc>
          <w:tcPr>
            <w:tcW w:w="2043" w:type="dxa"/>
            <w:vMerge w:val="restart"/>
            <w:tcBorders>
              <w:right w:val="single" w:sz="4" w:space="0" w:color="auto"/>
            </w:tcBorders>
            <w:vAlign w:val="center"/>
          </w:tcPr>
          <w:p w14:paraId="3A9AE948" w14:textId="77777777" w:rsidR="00800048" w:rsidRPr="0024471D" w:rsidRDefault="00800048" w:rsidP="00B70A01">
            <w:r w:rsidRPr="0024471D">
              <w:t>Adresse</w:t>
            </w:r>
          </w:p>
        </w:tc>
        <w:tc>
          <w:tcPr>
            <w:tcW w:w="84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006310" w14:textId="3A499FCA" w:rsidR="00800048" w:rsidRPr="002E074C" w:rsidRDefault="00800048" w:rsidP="00B70A01">
            <w:r w:rsidRPr="002E074C">
              <w:t>[numéro et intitulé de la voie]</w:t>
            </w:r>
          </w:p>
        </w:tc>
      </w:tr>
      <w:tr w:rsidR="002E074C" w:rsidRPr="002E074C" w14:paraId="421FE979" w14:textId="77777777" w:rsidTr="00800048">
        <w:trPr>
          <w:trHeight w:val="397"/>
        </w:trPr>
        <w:tc>
          <w:tcPr>
            <w:tcW w:w="20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ED732D" w14:textId="77777777" w:rsidR="002E074C" w:rsidRPr="002E074C" w:rsidRDefault="002E074C" w:rsidP="00B70A01"/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688360" w14:textId="77777777" w:rsidR="002E074C" w:rsidRPr="002E074C" w:rsidRDefault="002E074C" w:rsidP="00B70A01">
            <w:r w:rsidRPr="002E074C">
              <w:t>[code postal]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84E7A6" w14:textId="77777777" w:rsidR="002E074C" w:rsidRPr="002E074C" w:rsidRDefault="002E074C" w:rsidP="00B70A01">
            <w:r w:rsidRPr="002E074C">
              <w:t>[ville/commune]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782C0" w14:textId="77777777" w:rsidR="002E074C" w:rsidRPr="002E074C" w:rsidRDefault="002E074C" w:rsidP="00B70A01"/>
        </w:tc>
      </w:tr>
    </w:tbl>
    <w:p w14:paraId="574D50CC" w14:textId="6C166351" w:rsidR="00F00618" w:rsidRPr="002E074C" w:rsidRDefault="00F00618" w:rsidP="00B70A0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E074C" w:rsidRPr="002E074C" w14:paraId="2971DE8A" w14:textId="77777777" w:rsidTr="002E074C">
        <w:trPr>
          <w:trHeight w:val="397"/>
        </w:trPr>
        <w:tc>
          <w:tcPr>
            <w:tcW w:w="10456" w:type="dxa"/>
            <w:vAlign w:val="center"/>
          </w:tcPr>
          <w:p w14:paraId="61739040" w14:textId="77777777" w:rsidR="002E074C" w:rsidRPr="002E074C" w:rsidRDefault="002E074C" w:rsidP="00823E56">
            <w:pPr>
              <w:pStyle w:val="Titre1"/>
              <w:outlineLvl w:val="0"/>
            </w:pPr>
            <w:r w:rsidRPr="002E074C">
              <w:t>Présentation du contexte</w:t>
            </w:r>
          </w:p>
        </w:tc>
      </w:tr>
      <w:tr w:rsidR="002E074C" w:rsidRPr="002E074C" w14:paraId="28F4B1F7" w14:textId="77777777" w:rsidTr="002E074C">
        <w:trPr>
          <w:trHeight w:val="397"/>
        </w:trPr>
        <w:tc>
          <w:tcPr>
            <w:tcW w:w="10456" w:type="dxa"/>
            <w:vAlign w:val="center"/>
          </w:tcPr>
          <w:p w14:paraId="10730E35" w14:textId="0C6AF313" w:rsidR="002E074C" w:rsidRPr="002E074C" w:rsidRDefault="002E074C" w:rsidP="0080242F">
            <w:commentRangeStart w:id="0"/>
            <w:r w:rsidRPr="002E074C">
              <w:t xml:space="preserve">[pourquoi une demande de support de visite </w:t>
            </w:r>
            <w:r w:rsidR="00B45787">
              <w:t>et/ou matériel</w:t>
            </w:r>
            <w:r w:rsidRPr="002E074C">
              <w:t xml:space="preserve"> est-elle réalisée, est-ce une réfection ou non, quels sont les grands besoins/enjeux]</w:t>
            </w:r>
            <w:commentRangeEnd w:id="0"/>
            <w:r w:rsidR="00203ABA">
              <w:rPr>
                <w:rStyle w:val="Marquedecommentaire"/>
              </w:rPr>
              <w:commentReference w:id="0"/>
            </w:r>
          </w:p>
        </w:tc>
      </w:tr>
    </w:tbl>
    <w:p w14:paraId="4E5C18BC" w14:textId="77777777" w:rsidR="002E074C" w:rsidRDefault="002E074C" w:rsidP="00B70A0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4471D" w:rsidRPr="002E074C" w14:paraId="7F175186" w14:textId="77777777" w:rsidTr="00852CD4">
        <w:trPr>
          <w:trHeight w:val="397"/>
        </w:trPr>
        <w:tc>
          <w:tcPr>
            <w:tcW w:w="10456" w:type="dxa"/>
            <w:vAlign w:val="center"/>
          </w:tcPr>
          <w:p w14:paraId="3E2DD37E" w14:textId="77777777" w:rsidR="0024471D" w:rsidRPr="002E074C" w:rsidRDefault="0024471D" w:rsidP="00823E56">
            <w:pPr>
              <w:pStyle w:val="Titre1"/>
              <w:outlineLvl w:val="0"/>
            </w:pPr>
            <w:r w:rsidRPr="002E074C">
              <w:t xml:space="preserve">Présentation </w:t>
            </w:r>
            <w:r>
              <w:t>succincte du site patrimonial</w:t>
            </w:r>
          </w:p>
        </w:tc>
      </w:tr>
      <w:tr w:rsidR="0024471D" w:rsidRPr="002E074C" w14:paraId="506B9439" w14:textId="77777777" w:rsidTr="00852CD4">
        <w:trPr>
          <w:trHeight w:val="397"/>
        </w:trPr>
        <w:tc>
          <w:tcPr>
            <w:tcW w:w="10456" w:type="dxa"/>
            <w:vAlign w:val="center"/>
          </w:tcPr>
          <w:p w14:paraId="3C9F9032" w14:textId="5448B8BF" w:rsidR="0024471D" w:rsidRPr="002E074C" w:rsidRDefault="0024471D" w:rsidP="00B70A01">
            <w:r>
              <w:t xml:space="preserve">[localisation, datation, grands événements, </w:t>
            </w:r>
            <w:commentRangeStart w:id="1"/>
            <w:r>
              <w:t>spécificités</w:t>
            </w:r>
            <w:commentRangeEnd w:id="1"/>
            <w:r w:rsidR="00203ABA">
              <w:rPr>
                <w:rStyle w:val="Marquedecommentaire"/>
              </w:rPr>
              <w:commentReference w:id="1"/>
            </w:r>
            <w:r w:rsidR="0080242F">
              <w:t xml:space="preserve">, </w:t>
            </w:r>
            <w:commentRangeStart w:id="2"/>
            <w:r w:rsidR="0080242F">
              <w:t>objectifs de médiation</w:t>
            </w:r>
            <w:commentRangeEnd w:id="2"/>
            <w:r w:rsidR="00203ABA">
              <w:rPr>
                <w:rStyle w:val="Marquedecommentaire"/>
              </w:rPr>
              <w:commentReference w:id="2"/>
            </w:r>
            <w:r w:rsidRPr="002E074C">
              <w:t>]</w:t>
            </w:r>
          </w:p>
        </w:tc>
      </w:tr>
    </w:tbl>
    <w:p w14:paraId="3FC5814D" w14:textId="7FD88F98" w:rsidR="007A3F81" w:rsidRDefault="007A3F81" w:rsidP="00B70A01"/>
    <w:p w14:paraId="0480BF6C" w14:textId="77777777" w:rsidR="00F00618" w:rsidRPr="00800048" w:rsidRDefault="00F00618" w:rsidP="00B70A0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44"/>
        <w:gridCol w:w="1295"/>
        <w:gridCol w:w="6917"/>
      </w:tblGrid>
      <w:tr w:rsidR="002E074C" w:rsidRPr="002E074C" w14:paraId="28A03AA2" w14:textId="77777777" w:rsidTr="002E074C">
        <w:trPr>
          <w:trHeight w:val="397"/>
        </w:trPr>
        <w:tc>
          <w:tcPr>
            <w:tcW w:w="2244" w:type="dxa"/>
            <w:vMerge w:val="restart"/>
            <w:vAlign w:val="center"/>
          </w:tcPr>
          <w:p w14:paraId="1A85FF87" w14:textId="77777777" w:rsidR="002E074C" w:rsidRPr="002E074C" w:rsidRDefault="002E074C" w:rsidP="00823E56">
            <w:pPr>
              <w:pStyle w:val="Titre1"/>
              <w:outlineLvl w:val="0"/>
            </w:pPr>
            <w:r w:rsidRPr="002E074C">
              <w:t>Liste des annexes</w:t>
            </w:r>
          </w:p>
        </w:tc>
        <w:tc>
          <w:tcPr>
            <w:tcW w:w="1295" w:type="dxa"/>
            <w:vAlign w:val="center"/>
          </w:tcPr>
          <w:p w14:paraId="21A89617" w14:textId="77777777" w:rsidR="002E074C" w:rsidRPr="002E074C" w:rsidRDefault="002E074C" w:rsidP="00B70A01">
            <w:r w:rsidRPr="002E074C">
              <w:t>Annexe 1</w:t>
            </w:r>
          </w:p>
        </w:tc>
        <w:tc>
          <w:tcPr>
            <w:tcW w:w="6917" w:type="dxa"/>
            <w:vAlign w:val="center"/>
          </w:tcPr>
          <w:p w14:paraId="5B92C519" w14:textId="67F25405" w:rsidR="002E074C" w:rsidRPr="002E074C" w:rsidRDefault="002E074C" w:rsidP="00B70A01">
            <w:r w:rsidRPr="002E074C">
              <w:t>[Superficies</w:t>
            </w:r>
            <w:r w:rsidR="0035236C">
              <w:t xml:space="preserve"> globales + par espace</w:t>
            </w:r>
            <w:r w:rsidR="0016542E">
              <w:t>/salle</w:t>
            </w:r>
            <w:r w:rsidRPr="002E074C">
              <w:t>]</w:t>
            </w:r>
          </w:p>
        </w:tc>
      </w:tr>
      <w:tr w:rsidR="002E074C" w:rsidRPr="002E074C" w14:paraId="559017BB" w14:textId="77777777" w:rsidTr="002E074C">
        <w:trPr>
          <w:trHeight w:val="397"/>
        </w:trPr>
        <w:tc>
          <w:tcPr>
            <w:tcW w:w="2244" w:type="dxa"/>
            <w:vMerge/>
            <w:vAlign w:val="center"/>
          </w:tcPr>
          <w:p w14:paraId="25F61792" w14:textId="77777777" w:rsidR="002E074C" w:rsidRPr="002E074C" w:rsidRDefault="002E074C" w:rsidP="00B70A01"/>
        </w:tc>
        <w:tc>
          <w:tcPr>
            <w:tcW w:w="1295" w:type="dxa"/>
            <w:vAlign w:val="center"/>
          </w:tcPr>
          <w:p w14:paraId="6CF2F0C9" w14:textId="77777777" w:rsidR="002E074C" w:rsidRPr="002E074C" w:rsidRDefault="002E074C" w:rsidP="00B70A01">
            <w:r w:rsidRPr="002E074C">
              <w:t>Annexe 2</w:t>
            </w:r>
          </w:p>
        </w:tc>
        <w:tc>
          <w:tcPr>
            <w:tcW w:w="6917" w:type="dxa"/>
            <w:vAlign w:val="center"/>
          </w:tcPr>
          <w:p w14:paraId="3F0C4A6D" w14:textId="77777777" w:rsidR="002E074C" w:rsidRPr="002E074C" w:rsidRDefault="002E074C" w:rsidP="00B70A01">
            <w:r w:rsidRPr="002E074C">
              <w:t>[Plans]</w:t>
            </w:r>
          </w:p>
        </w:tc>
      </w:tr>
      <w:tr w:rsidR="002E074C" w:rsidRPr="002E074C" w14:paraId="04BD4623" w14:textId="77777777" w:rsidTr="002E074C">
        <w:trPr>
          <w:trHeight w:val="397"/>
        </w:trPr>
        <w:tc>
          <w:tcPr>
            <w:tcW w:w="2244" w:type="dxa"/>
            <w:vMerge/>
            <w:vAlign w:val="center"/>
          </w:tcPr>
          <w:p w14:paraId="13EB3C80" w14:textId="77777777" w:rsidR="002E074C" w:rsidRPr="002E074C" w:rsidRDefault="002E074C" w:rsidP="00B70A01"/>
        </w:tc>
        <w:tc>
          <w:tcPr>
            <w:tcW w:w="1295" w:type="dxa"/>
            <w:vAlign w:val="center"/>
          </w:tcPr>
          <w:p w14:paraId="427CACA1" w14:textId="77777777" w:rsidR="002E074C" w:rsidRPr="002E074C" w:rsidRDefault="002E074C" w:rsidP="00B70A01">
            <w:r w:rsidRPr="002E074C">
              <w:t>Annexe 3</w:t>
            </w:r>
          </w:p>
        </w:tc>
        <w:tc>
          <w:tcPr>
            <w:tcW w:w="6917" w:type="dxa"/>
            <w:vAlign w:val="center"/>
          </w:tcPr>
          <w:p w14:paraId="43F763D2" w14:textId="77777777" w:rsidR="002E074C" w:rsidRPr="002E074C" w:rsidRDefault="002E074C" w:rsidP="00B70A01">
            <w:r w:rsidRPr="002E074C">
              <w:t>[Dépliant de visite]</w:t>
            </w:r>
          </w:p>
        </w:tc>
      </w:tr>
      <w:tr w:rsidR="002E074C" w:rsidRPr="002E074C" w14:paraId="6ACA82BF" w14:textId="77777777" w:rsidTr="002E074C">
        <w:trPr>
          <w:trHeight w:val="397"/>
        </w:trPr>
        <w:tc>
          <w:tcPr>
            <w:tcW w:w="2244" w:type="dxa"/>
            <w:vMerge/>
            <w:vAlign w:val="center"/>
          </w:tcPr>
          <w:p w14:paraId="6C384DD5" w14:textId="77777777" w:rsidR="002E074C" w:rsidRPr="002E074C" w:rsidRDefault="002E074C" w:rsidP="00B70A01"/>
        </w:tc>
        <w:tc>
          <w:tcPr>
            <w:tcW w:w="1295" w:type="dxa"/>
            <w:vAlign w:val="center"/>
          </w:tcPr>
          <w:p w14:paraId="470EC928" w14:textId="77777777" w:rsidR="002E074C" w:rsidRPr="002E074C" w:rsidRDefault="002E074C" w:rsidP="00B70A01">
            <w:r w:rsidRPr="002E074C">
              <w:t>Annexe 4</w:t>
            </w:r>
          </w:p>
        </w:tc>
        <w:tc>
          <w:tcPr>
            <w:tcW w:w="6917" w:type="dxa"/>
            <w:vAlign w:val="center"/>
          </w:tcPr>
          <w:p w14:paraId="1D47E936" w14:textId="77777777" w:rsidR="002E074C" w:rsidRPr="002E074C" w:rsidRDefault="002E074C" w:rsidP="00B70A01">
            <w:r w:rsidRPr="002E074C">
              <w:t>[Fiches de salle/Dossier pédagogique/</w:t>
            </w:r>
            <w:proofErr w:type="spellStart"/>
            <w:r w:rsidRPr="002E074C">
              <w:t>etc</w:t>
            </w:r>
            <w:proofErr w:type="spellEnd"/>
            <w:r w:rsidRPr="002E074C">
              <w:t>]</w:t>
            </w:r>
          </w:p>
        </w:tc>
      </w:tr>
      <w:tr w:rsidR="002E074C" w:rsidRPr="002E074C" w14:paraId="726E3F01" w14:textId="77777777" w:rsidTr="002E074C">
        <w:trPr>
          <w:trHeight w:val="397"/>
        </w:trPr>
        <w:tc>
          <w:tcPr>
            <w:tcW w:w="2244" w:type="dxa"/>
            <w:vMerge/>
            <w:vAlign w:val="center"/>
          </w:tcPr>
          <w:p w14:paraId="7606DA2F" w14:textId="77777777" w:rsidR="002E074C" w:rsidRPr="002E074C" w:rsidRDefault="002E074C" w:rsidP="00B70A01"/>
        </w:tc>
        <w:tc>
          <w:tcPr>
            <w:tcW w:w="1295" w:type="dxa"/>
            <w:vAlign w:val="center"/>
          </w:tcPr>
          <w:p w14:paraId="7FED4690" w14:textId="77777777" w:rsidR="002E074C" w:rsidRPr="002E074C" w:rsidRDefault="002E074C" w:rsidP="00B70A01">
            <w:r w:rsidRPr="002E074C">
              <w:t>Annexe 5</w:t>
            </w:r>
          </w:p>
        </w:tc>
        <w:tc>
          <w:tcPr>
            <w:tcW w:w="6917" w:type="dxa"/>
            <w:vAlign w:val="center"/>
          </w:tcPr>
          <w:p w14:paraId="4CB90E81" w14:textId="1FEC29E1" w:rsidR="002E074C" w:rsidRPr="002E074C" w:rsidRDefault="002E074C" w:rsidP="00B70A01">
            <w:r w:rsidRPr="002E074C">
              <w:t>[</w:t>
            </w:r>
            <w:commentRangeStart w:id="3"/>
            <w:r w:rsidRPr="002E074C">
              <w:t>Figures</w:t>
            </w:r>
            <w:commentRangeEnd w:id="3"/>
            <w:r w:rsidR="00203ABA">
              <w:rPr>
                <w:rStyle w:val="Marquedecommentaire"/>
              </w:rPr>
              <w:commentReference w:id="3"/>
            </w:r>
            <w:r w:rsidRPr="002E074C">
              <w:t xml:space="preserve"> et précisions des caractéristiques (pour les POI par exemple</w:t>
            </w:r>
            <w:r w:rsidR="0080242F">
              <w:t>)</w:t>
            </w:r>
            <w:r w:rsidRPr="002E074C">
              <w:t>]</w:t>
            </w:r>
          </w:p>
        </w:tc>
      </w:tr>
    </w:tbl>
    <w:p w14:paraId="0A7408E5" w14:textId="77777777" w:rsidR="002E074C" w:rsidRDefault="002E074C" w:rsidP="00B70A0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45787" w14:paraId="4DBB2372" w14:textId="77777777" w:rsidTr="00B45787">
        <w:trPr>
          <w:trHeight w:val="397"/>
        </w:trPr>
        <w:tc>
          <w:tcPr>
            <w:tcW w:w="10456" w:type="dxa"/>
            <w:gridSpan w:val="2"/>
            <w:vAlign w:val="center"/>
          </w:tcPr>
          <w:p w14:paraId="2085F2AA" w14:textId="77777777" w:rsidR="00B45787" w:rsidRPr="00823E56" w:rsidRDefault="00B45787" w:rsidP="00823E56">
            <w:pPr>
              <w:pStyle w:val="Titre1"/>
              <w:outlineLvl w:val="0"/>
            </w:pPr>
            <w:r w:rsidRPr="00823E56">
              <w:t>Type de format</w:t>
            </w:r>
          </w:p>
        </w:tc>
      </w:tr>
      <w:tr w:rsidR="00A27AFB" w14:paraId="5885214D" w14:textId="77777777" w:rsidTr="00852CD4">
        <w:trPr>
          <w:trHeight w:val="397"/>
        </w:trPr>
        <w:tc>
          <w:tcPr>
            <w:tcW w:w="5228" w:type="dxa"/>
            <w:vAlign w:val="center"/>
          </w:tcPr>
          <w:p w14:paraId="367A832A" w14:textId="2D178ADF" w:rsidR="00A27AFB" w:rsidRDefault="00A27AFB" w:rsidP="00B70A01">
            <w:r>
              <w:t>360° photo</w:t>
            </w:r>
            <w:r w:rsidR="003F6394">
              <w:t xml:space="preserve"> (3DOF)</w:t>
            </w:r>
          </w:p>
        </w:tc>
        <w:sdt>
          <w:sdtPr>
            <w:id w:val="1886913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8" w:type="dxa"/>
                <w:vAlign w:val="center"/>
              </w:tcPr>
              <w:p w14:paraId="3A548BD4" w14:textId="5CAE87C5" w:rsidR="00A27AFB" w:rsidRDefault="00AD2C91" w:rsidP="00823E5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27AFB" w:rsidRPr="00B72F9F" w14:paraId="7AC5322F" w14:textId="77777777" w:rsidTr="00852CD4">
        <w:trPr>
          <w:trHeight w:val="397"/>
        </w:trPr>
        <w:tc>
          <w:tcPr>
            <w:tcW w:w="5228" w:type="dxa"/>
            <w:vAlign w:val="center"/>
          </w:tcPr>
          <w:p w14:paraId="7B6FB3CA" w14:textId="69863B6D" w:rsidR="00A27AFB" w:rsidRPr="00B72F9F" w:rsidRDefault="00852CD4" w:rsidP="00B70A01">
            <w:r w:rsidRPr="00B72F9F">
              <w:t>360° vidéo</w:t>
            </w:r>
            <w:r w:rsidR="003F6394">
              <w:t xml:space="preserve"> (3DOF)</w:t>
            </w:r>
          </w:p>
        </w:tc>
        <w:sdt>
          <w:sdtPr>
            <w:id w:val="176588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8" w:type="dxa"/>
                <w:vAlign w:val="center"/>
              </w:tcPr>
              <w:p w14:paraId="55CB7E9D" w14:textId="0B7BC5C4" w:rsidR="00A27AFB" w:rsidRPr="00B72F9F" w:rsidRDefault="00564E56" w:rsidP="00823E5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6394" w:rsidRPr="00B72F9F" w14:paraId="03CB57E6" w14:textId="77777777" w:rsidTr="00852CD4">
        <w:trPr>
          <w:trHeight w:val="397"/>
        </w:trPr>
        <w:tc>
          <w:tcPr>
            <w:tcW w:w="5228" w:type="dxa"/>
            <w:vAlign w:val="center"/>
          </w:tcPr>
          <w:p w14:paraId="2109021B" w14:textId="402B85DA" w:rsidR="003F6394" w:rsidRPr="00B72F9F" w:rsidRDefault="003F6394" w:rsidP="00B70A01">
            <w:r>
              <w:t>3D temps réel (6DOF)</w:t>
            </w:r>
          </w:p>
        </w:tc>
        <w:sdt>
          <w:sdtPr>
            <w:id w:val="-136800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8" w:type="dxa"/>
                <w:vAlign w:val="center"/>
              </w:tcPr>
              <w:p w14:paraId="71A28B6A" w14:textId="65192E90" w:rsidR="003F6394" w:rsidRDefault="003F6394" w:rsidP="00823E5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A233D84" w14:textId="01587915" w:rsidR="00B45787" w:rsidRDefault="00B45787" w:rsidP="00B70A0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0242F" w14:paraId="49E162FF" w14:textId="77777777" w:rsidTr="0080242F">
        <w:trPr>
          <w:trHeight w:val="397"/>
        </w:trPr>
        <w:tc>
          <w:tcPr>
            <w:tcW w:w="10456" w:type="dxa"/>
            <w:gridSpan w:val="2"/>
            <w:vAlign w:val="center"/>
          </w:tcPr>
          <w:p w14:paraId="6E9AF622" w14:textId="4ACFD7D3" w:rsidR="0080242F" w:rsidRPr="0080242F" w:rsidRDefault="0080242F" w:rsidP="0080242F">
            <w:pPr>
              <w:jc w:val="center"/>
              <w:rPr>
                <w:b/>
              </w:rPr>
            </w:pPr>
            <w:r>
              <w:rPr>
                <w:b/>
              </w:rPr>
              <w:t>Type de diffusion</w:t>
            </w:r>
          </w:p>
        </w:tc>
      </w:tr>
      <w:tr w:rsidR="0080242F" w14:paraId="4AFC8B3C" w14:textId="77777777" w:rsidTr="0080242F">
        <w:trPr>
          <w:trHeight w:val="397"/>
        </w:trPr>
        <w:tc>
          <w:tcPr>
            <w:tcW w:w="5228" w:type="dxa"/>
            <w:vAlign w:val="center"/>
          </w:tcPr>
          <w:p w14:paraId="669FB929" w14:textId="05F30A50" w:rsidR="0080242F" w:rsidRDefault="0080242F" w:rsidP="0080242F">
            <w:pPr>
              <w:jc w:val="left"/>
            </w:pPr>
            <w:r>
              <w:t>[</w:t>
            </w:r>
            <w:commentRangeStart w:id="4"/>
            <w:r>
              <w:t>motivations</w:t>
            </w:r>
            <w:commentRangeEnd w:id="4"/>
            <w:r w:rsidR="00203ABA">
              <w:rPr>
                <w:rStyle w:val="Marquedecommentaire"/>
              </w:rPr>
              <w:commentReference w:id="4"/>
            </w:r>
            <w:r>
              <w:t>]</w:t>
            </w:r>
          </w:p>
        </w:tc>
        <w:tc>
          <w:tcPr>
            <w:tcW w:w="5228" w:type="dxa"/>
            <w:vAlign w:val="center"/>
          </w:tcPr>
          <w:p w14:paraId="188F42A6" w14:textId="30EF6CD8" w:rsidR="0080242F" w:rsidRDefault="0080242F" w:rsidP="0080242F">
            <w:pPr>
              <w:jc w:val="left"/>
            </w:pPr>
            <w:r>
              <w:t>[</w:t>
            </w:r>
            <w:commentRangeStart w:id="5"/>
            <w:r>
              <w:t>besoins</w:t>
            </w:r>
            <w:commentRangeEnd w:id="5"/>
            <w:r w:rsidR="00203ABA">
              <w:rPr>
                <w:rStyle w:val="Marquedecommentaire"/>
              </w:rPr>
              <w:commentReference w:id="5"/>
            </w:r>
            <w:r>
              <w:t>]</w:t>
            </w:r>
          </w:p>
        </w:tc>
      </w:tr>
    </w:tbl>
    <w:p w14:paraId="3A29D320" w14:textId="695643D3" w:rsidR="0080242F" w:rsidRDefault="0080242F" w:rsidP="00B70A0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6971"/>
      </w:tblGrid>
      <w:tr w:rsidR="0016542E" w14:paraId="5939E735" w14:textId="77777777" w:rsidTr="0016542E">
        <w:trPr>
          <w:trHeight w:val="397"/>
        </w:trPr>
        <w:tc>
          <w:tcPr>
            <w:tcW w:w="10456" w:type="dxa"/>
            <w:gridSpan w:val="2"/>
            <w:vAlign w:val="center"/>
          </w:tcPr>
          <w:p w14:paraId="66AEC148" w14:textId="02247176" w:rsidR="0016542E" w:rsidRPr="0016542E" w:rsidRDefault="0016542E" w:rsidP="0016542E">
            <w:pPr>
              <w:jc w:val="center"/>
              <w:rPr>
                <w:b/>
              </w:rPr>
            </w:pPr>
            <w:r w:rsidRPr="0016542E">
              <w:rPr>
                <w:b/>
              </w:rPr>
              <w:t>Déambulation dans la visite</w:t>
            </w:r>
            <w:r>
              <w:rPr>
                <w:b/>
              </w:rPr>
              <w:t xml:space="preserve"> / </w:t>
            </w:r>
            <w:r w:rsidRPr="0016542E">
              <w:rPr>
                <w:b/>
                <w:color w:val="FF0000"/>
              </w:rPr>
              <w:t>NB :</w:t>
            </w:r>
            <w:r>
              <w:rPr>
                <w:b/>
                <w:color w:val="FF0000"/>
              </w:rPr>
              <w:t xml:space="preserve"> les lignes peuvent être combinées. Exemple : avoir une déambulation libre avec une boîte à outils</w:t>
            </w:r>
          </w:p>
        </w:tc>
      </w:tr>
      <w:tr w:rsidR="0016542E" w14:paraId="70EE8611" w14:textId="77777777" w:rsidTr="0004073E">
        <w:trPr>
          <w:trHeight w:val="397"/>
        </w:trPr>
        <w:tc>
          <w:tcPr>
            <w:tcW w:w="3485" w:type="dxa"/>
            <w:vAlign w:val="center"/>
          </w:tcPr>
          <w:p w14:paraId="1D67C65B" w14:textId="02313A94" w:rsidR="0016542E" w:rsidRDefault="0016542E" w:rsidP="0016542E">
            <w:pPr>
              <w:jc w:val="left"/>
            </w:pPr>
            <w:r>
              <w:t>Libre</w:t>
            </w:r>
          </w:p>
        </w:tc>
        <w:tc>
          <w:tcPr>
            <w:tcW w:w="6971" w:type="dxa"/>
            <w:vAlign w:val="center"/>
          </w:tcPr>
          <w:p w14:paraId="4B49FFFE" w14:textId="7FAC77D2" w:rsidR="0016542E" w:rsidRDefault="0016542E" w:rsidP="0016542E">
            <w:r w:rsidRPr="00B72F9F">
              <w:t xml:space="preserve">L’utilisateur doit pouvoir se déplacer librement dans le support 360° sans parcours </w:t>
            </w:r>
            <w:proofErr w:type="spellStart"/>
            <w:r w:rsidRPr="00B72F9F">
              <w:t>pré-établi</w:t>
            </w:r>
            <w:proofErr w:type="spellEnd"/>
          </w:p>
        </w:tc>
      </w:tr>
      <w:tr w:rsidR="0016542E" w14:paraId="48ED19D6" w14:textId="77777777" w:rsidTr="0038416A">
        <w:trPr>
          <w:trHeight w:val="397"/>
        </w:trPr>
        <w:tc>
          <w:tcPr>
            <w:tcW w:w="3485" w:type="dxa"/>
            <w:vAlign w:val="center"/>
          </w:tcPr>
          <w:p w14:paraId="099A2F5E" w14:textId="1E09A53B" w:rsidR="0016542E" w:rsidRDefault="0016542E" w:rsidP="0016542E">
            <w:pPr>
              <w:jc w:val="left"/>
            </w:pPr>
            <w:r>
              <w:t>Unique</w:t>
            </w:r>
          </w:p>
        </w:tc>
        <w:tc>
          <w:tcPr>
            <w:tcW w:w="6971" w:type="dxa"/>
            <w:vAlign w:val="center"/>
          </w:tcPr>
          <w:p w14:paraId="5DF6321B" w14:textId="156AAD95" w:rsidR="0016542E" w:rsidRDefault="000F524F" w:rsidP="0016542E">
            <w:r>
              <w:t>L’utilisateur ne peut pas se déplacer librement dans le support, il ne peut suivre qu’un seul chemin</w:t>
            </w:r>
          </w:p>
        </w:tc>
      </w:tr>
      <w:tr w:rsidR="0016542E" w14:paraId="685C4967" w14:textId="77777777" w:rsidTr="00D5272D">
        <w:trPr>
          <w:trHeight w:val="397"/>
        </w:trPr>
        <w:tc>
          <w:tcPr>
            <w:tcW w:w="3485" w:type="dxa"/>
            <w:vAlign w:val="center"/>
          </w:tcPr>
          <w:p w14:paraId="4B051363" w14:textId="6171023E" w:rsidR="0016542E" w:rsidRDefault="0016542E" w:rsidP="0016542E">
            <w:pPr>
              <w:jc w:val="left"/>
            </w:pPr>
            <w:r>
              <w:t>Boîte à outils</w:t>
            </w:r>
          </w:p>
        </w:tc>
        <w:tc>
          <w:tcPr>
            <w:tcW w:w="6971" w:type="dxa"/>
            <w:vAlign w:val="center"/>
          </w:tcPr>
          <w:p w14:paraId="6564D56B" w14:textId="22248798" w:rsidR="0016542E" w:rsidRDefault="0016542E" w:rsidP="0016542E">
            <w:pPr>
              <w:jc w:val="left"/>
            </w:pPr>
            <w:r>
              <w:t>Boîte à outils constitué</w:t>
            </w:r>
            <w:r w:rsidR="00172C4F">
              <w:t>e</w:t>
            </w:r>
            <w:r>
              <w:t xml:space="preserve"> de [ajouter]</w:t>
            </w:r>
          </w:p>
        </w:tc>
      </w:tr>
      <w:tr w:rsidR="0016542E" w14:paraId="4C65C054" w14:textId="77777777" w:rsidTr="00DA2625">
        <w:trPr>
          <w:trHeight w:val="397"/>
        </w:trPr>
        <w:tc>
          <w:tcPr>
            <w:tcW w:w="3485" w:type="dxa"/>
            <w:vAlign w:val="center"/>
          </w:tcPr>
          <w:p w14:paraId="3778E4F6" w14:textId="7C6FD1E8" w:rsidR="0016542E" w:rsidRDefault="0016542E" w:rsidP="0016542E">
            <w:pPr>
              <w:jc w:val="left"/>
            </w:pPr>
            <w:r>
              <w:t>Semi-guidée</w:t>
            </w:r>
          </w:p>
        </w:tc>
        <w:tc>
          <w:tcPr>
            <w:tcW w:w="6971" w:type="dxa"/>
            <w:vAlign w:val="center"/>
          </w:tcPr>
          <w:p w14:paraId="468A8D91" w14:textId="39D5847A" w:rsidR="0016542E" w:rsidRDefault="0016542E" w:rsidP="0016542E">
            <w:r w:rsidRPr="00B72F9F">
              <w:t>L’utilisateur est guidé pas à pas dans les espaces à l’aide de cartels</w:t>
            </w:r>
          </w:p>
        </w:tc>
      </w:tr>
    </w:tbl>
    <w:p w14:paraId="245051B1" w14:textId="2D4220B3" w:rsidR="0016542E" w:rsidRDefault="0016542E" w:rsidP="00B70A0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4111"/>
        <w:gridCol w:w="4082"/>
      </w:tblGrid>
      <w:tr w:rsidR="00A81627" w:rsidRPr="00B72F9F" w14:paraId="28EDD0E4" w14:textId="77777777" w:rsidTr="00A81627">
        <w:trPr>
          <w:trHeight w:val="397"/>
        </w:trPr>
        <w:tc>
          <w:tcPr>
            <w:tcW w:w="10456" w:type="dxa"/>
            <w:gridSpan w:val="3"/>
            <w:vAlign w:val="center"/>
          </w:tcPr>
          <w:p w14:paraId="1A9D8B18" w14:textId="2A52B0FA" w:rsidR="00A81627" w:rsidRPr="00823E56" w:rsidRDefault="00A81627" w:rsidP="00823E56">
            <w:pPr>
              <w:pStyle w:val="Titre1"/>
              <w:outlineLvl w:val="0"/>
            </w:pPr>
            <w:r w:rsidRPr="00823E56">
              <w:t>Calendrier</w:t>
            </w:r>
          </w:p>
        </w:tc>
      </w:tr>
      <w:tr w:rsidR="00A81627" w:rsidRPr="00B72F9F" w14:paraId="5E38408F" w14:textId="77777777" w:rsidTr="00B72F9F">
        <w:trPr>
          <w:trHeight w:val="397"/>
        </w:trPr>
        <w:tc>
          <w:tcPr>
            <w:tcW w:w="2263" w:type="dxa"/>
            <w:vAlign w:val="center"/>
          </w:tcPr>
          <w:p w14:paraId="46738502" w14:textId="3E4EB1BA" w:rsidR="00A81627" w:rsidRPr="00823E56" w:rsidRDefault="00A81627" w:rsidP="00823E56">
            <w:pPr>
              <w:jc w:val="center"/>
              <w:rPr>
                <w:b/>
              </w:rPr>
            </w:pPr>
            <w:r w:rsidRPr="00823E56">
              <w:rPr>
                <w:b/>
              </w:rPr>
              <w:t>Dates</w:t>
            </w:r>
          </w:p>
        </w:tc>
        <w:tc>
          <w:tcPr>
            <w:tcW w:w="4111" w:type="dxa"/>
            <w:vAlign w:val="center"/>
          </w:tcPr>
          <w:p w14:paraId="58C270D2" w14:textId="3CFC8387" w:rsidR="00A81627" w:rsidRPr="00823E56" w:rsidRDefault="00B72F9F" w:rsidP="00823E56">
            <w:pPr>
              <w:jc w:val="center"/>
              <w:rPr>
                <w:b/>
              </w:rPr>
            </w:pPr>
            <w:r w:rsidRPr="00823E56">
              <w:rPr>
                <w:b/>
              </w:rPr>
              <w:t>Objectifs</w:t>
            </w:r>
          </w:p>
        </w:tc>
        <w:tc>
          <w:tcPr>
            <w:tcW w:w="4082" w:type="dxa"/>
            <w:vAlign w:val="center"/>
          </w:tcPr>
          <w:p w14:paraId="366F12FD" w14:textId="08AC77BE" w:rsidR="00A81627" w:rsidRPr="00823E56" w:rsidRDefault="00B72F9F" w:rsidP="00823E56">
            <w:pPr>
              <w:jc w:val="center"/>
              <w:rPr>
                <w:b/>
              </w:rPr>
            </w:pPr>
            <w:r w:rsidRPr="00823E56">
              <w:rPr>
                <w:b/>
              </w:rPr>
              <w:t>Observations</w:t>
            </w:r>
          </w:p>
        </w:tc>
      </w:tr>
      <w:tr w:rsidR="00A81627" w:rsidRPr="00B72F9F" w14:paraId="3CFFF781" w14:textId="77777777" w:rsidTr="00B72F9F">
        <w:trPr>
          <w:trHeight w:val="397"/>
        </w:trPr>
        <w:tc>
          <w:tcPr>
            <w:tcW w:w="2263" w:type="dxa"/>
            <w:vAlign w:val="center"/>
          </w:tcPr>
          <w:p w14:paraId="2F11A72F" w14:textId="3963F4AB" w:rsidR="00A81627" w:rsidRPr="00B72F9F" w:rsidRDefault="00B70A01" w:rsidP="00B70A01">
            <w:pPr>
              <w:jc w:val="left"/>
            </w:pPr>
            <w:commentRangeStart w:id="6"/>
            <w:r>
              <w:lastRenderedPageBreak/>
              <w:t xml:space="preserve">Entre le </w:t>
            </w:r>
            <w:r w:rsidR="00B72F9F" w:rsidRPr="00B72F9F">
              <w:t xml:space="preserve"> [XX/XX/20XX] </w:t>
            </w:r>
            <w:r>
              <w:t xml:space="preserve">et le </w:t>
            </w:r>
            <w:r w:rsidR="00B72F9F" w:rsidRPr="00B72F9F">
              <w:t xml:space="preserve"> [XX/</w:t>
            </w:r>
            <w:r w:rsidR="00B72F9F" w:rsidRPr="00B70A01">
              <w:t>XX/20XX</w:t>
            </w:r>
            <w:r w:rsidR="00B72F9F" w:rsidRPr="00B72F9F">
              <w:t>]</w:t>
            </w:r>
            <w:commentRangeEnd w:id="6"/>
            <w:r w:rsidR="00203ABA">
              <w:rPr>
                <w:rStyle w:val="Marquedecommentaire"/>
              </w:rPr>
              <w:commentReference w:id="6"/>
            </w:r>
          </w:p>
        </w:tc>
        <w:tc>
          <w:tcPr>
            <w:tcW w:w="4111" w:type="dxa"/>
            <w:vAlign w:val="center"/>
          </w:tcPr>
          <w:p w14:paraId="53478BDE" w14:textId="30F717EC" w:rsidR="00A81627" w:rsidRPr="00B72F9F" w:rsidRDefault="00B72F9F" w:rsidP="00B70A01">
            <w:r w:rsidRPr="00B72F9F">
              <w:t>[exemple : captations 360° des intérieurs du monument]</w:t>
            </w:r>
          </w:p>
        </w:tc>
        <w:tc>
          <w:tcPr>
            <w:tcW w:w="4082" w:type="dxa"/>
            <w:vAlign w:val="center"/>
          </w:tcPr>
          <w:p w14:paraId="7ACD9CA9" w14:textId="1B2ACF07" w:rsidR="00A81627" w:rsidRPr="00B72F9F" w:rsidRDefault="0035236C" w:rsidP="00B70A01">
            <w:r>
              <w:t>[</w:t>
            </w:r>
            <w:commentRangeStart w:id="7"/>
            <w:r>
              <w:t>observations</w:t>
            </w:r>
            <w:commentRangeEnd w:id="7"/>
            <w:r w:rsidR="00203ABA">
              <w:rPr>
                <w:rStyle w:val="Marquedecommentaire"/>
              </w:rPr>
              <w:commentReference w:id="7"/>
            </w:r>
            <w:r>
              <w:t>]</w:t>
            </w:r>
          </w:p>
        </w:tc>
      </w:tr>
      <w:tr w:rsidR="00B70A01" w:rsidRPr="00B72F9F" w14:paraId="3C3BFDF6" w14:textId="77777777" w:rsidTr="00B72F9F">
        <w:trPr>
          <w:trHeight w:val="397"/>
        </w:trPr>
        <w:tc>
          <w:tcPr>
            <w:tcW w:w="2263" w:type="dxa"/>
            <w:vAlign w:val="center"/>
          </w:tcPr>
          <w:p w14:paraId="42C6F04C" w14:textId="5CBB7D1D" w:rsidR="00B70A01" w:rsidRPr="00B72F9F" w:rsidRDefault="00B70A01" w:rsidP="00B70A01">
            <w:pPr>
              <w:jc w:val="left"/>
            </w:pPr>
            <w:r w:rsidRPr="00B72F9F">
              <w:t>Du [XX/XX/20XX] au [XX/</w:t>
            </w:r>
            <w:r w:rsidRPr="00B70A01">
              <w:t>XX/20XX</w:t>
            </w:r>
            <w:r w:rsidRPr="00B72F9F">
              <w:t>]</w:t>
            </w:r>
          </w:p>
        </w:tc>
        <w:tc>
          <w:tcPr>
            <w:tcW w:w="4111" w:type="dxa"/>
            <w:vAlign w:val="center"/>
          </w:tcPr>
          <w:p w14:paraId="64FD64AE" w14:textId="3FD1A79C" w:rsidR="00B70A01" w:rsidRPr="00B72F9F" w:rsidRDefault="00B70A01" w:rsidP="00B70A01">
            <w:r w:rsidRPr="00B72F9F">
              <w:t>[exemple : captations 360° des intérieurs du monument]</w:t>
            </w:r>
          </w:p>
        </w:tc>
        <w:tc>
          <w:tcPr>
            <w:tcW w:w="4082" w:type="dxa"/>
            <w:vAlign w:val="center"/>
          </w:tcPr>
          <w:p w14:paraId="680C5594" w14:textId="164492AF" w:rsidR="00B70A01" w:rsidRPr="00B72F9F" w:rsidRDefault="0035236C" w:rsidP="0035236C">
            <w:bookmarkStart w:id="8" w:name="_GoBack"/>
            <w:bookmarkEnd w:id="8"/>
            <w:r>
              <w:t>[observations]</w:t>
            </w:r>
          </w:p>
        </w:tc>
      </w:tr>
      <w:tr w:rsidR="0035236C" w:rsidRPr="00B72F9F" w14:paraId="54A95CC9" w14:textId="77777777" w:rsidTr="00B72F9F">
        <w:trPr>
          <w:trHeight w:val="397"/>
        </w:trPr>
        <w:tc>
          <w:tcPr>
            <w:tcW w:w="2263" w:type="dxa"/>
            <w:vAlign w:val="center"/>
          </w:tcPr>
          <w:p w14:paraId="25410385" w14:textId="7E60B114" w:rsidR="0035236C" w:rsidRPr="00B72F9F" w:rsidRDefault="0035236C" w:rsidP="00B70A01">
            <w:pPr>
              <w:jc w:val="left"/>
            </w:pPr>
            <w:r w:rsidRPr="00B72F9F">
              <w:t>[XX/XX/20XX]</w:t>
            </w:r>
          </w:p>
        </w:tc>
        <w:tc>
          <w:tcPr>
            <w:tcW w:w="4111" w:type="dxa"/>
            <w:vAlign w:val="center"/>
          </w:tcPr>
          <w:p w14:paraId="4A30CF0C" w14:textId="1DE61DBF" w:rsidR="0035236C" w:rsidRPr="00B72F9F" w:rsidRDefault="0035236C" w:rsidP="00B70A01">
            <w:r>
              <w:t>Livraison du support « nu », sans enrichissements</w:t>
            </w:r>
          </w:p>
        </w:tc>
        <w:tc>
          <w:tcPr>
            <w:tcW w:w="4082" w:type="dxa"/>
            <w:vAlign w:val="center"/>
          </w:tcPr>
          <w:p w14:paraId="4D83CF02" w14:textId="77777777" w:rsidR="0035236C" w:rsidRDefault="0035236C" w:rsidP="0035236C"/>
        </w:tc>
      </w:tr>
      <w:tr w:rsidR="00B70A01" w:rsidRPr="00B72F9F" w14:paraId="78FDC9CB" w14:textId="77777777" w:rsidTr="00B72F9F">
        <w:trPr>
          <w:trHeight w:val="397"/>
        </w:trPr>
        <w:tc>
          <w:tcPr>
            <w:tcW w:w="2263" w:type="dxa"/>
            <w:vAlign w:val="center"/>
          </w:tcPr>
          <w:p w14:paraId="44DCF144" w14:textId="229B46FD" w:rsidR="00B70A01" w:rsidRPr="00B72F9F" w:rsidRDefault="00B70A01" w:rsidP="00B70A01">
            <w:pPr>
              <w:jc w:val="left"/>
            </w:pPr>
            <w:r w:rsidRPr="00B72F9F">
              <w:t>[XX/XX/20XX]</w:t>
            </w:r>
          </w:p>
        </w:tc>
        <w:tc>
          <w:tcPr>
            <w:tcW w:w="4111" w:type="dxa"/>
            <w:vAlign w:val="center"/>
          </w:tcPr>
          <w:p w14:paraId="6B20A2B4" w14:textId="5C416D81" w:rsidR="00B70A01" w:rsidRPr="00B72F9F" w:rsidRDefault="00B70A01" w:rsidP="00B70A01">
            <w:r>
              <w:t>Livraison du support</w:t>
            </w:r>
            <w:r w:rsidR="0035236C">
              <w:t xml:space="preserve"> avec enrichissements (POI)</w:t>
            </w:r>
          </w:p>
        </w:tc>
        <w:tc>
          <w:tcPr>
            <w:tcW w:w="4082" w:type="dxa"/>
            <w:vAlign w:val="center"/>
          </w:tcPr>
          <w:p w14:paraId="5E0ECDE6" w14:textId="276E8205" w:rsidR="00B70A01" w:rsidRPr="00B72F9F" w:rsidRDefault="00B70A01" w:rsidP="00B70A01">
            <w:r>
              <w:t>Une réunion à mi-parcours devra être fixée afin d’effectuer des ajustements.</w:t>
            </w:r>
          </w:p>
        </w:tc>
      </w:tr>
      <w:tr w:rsidR="00B70A01" w:rsidRPr="00B72F9F" w14:paraId="73F3EB73" w14:textId="77777777" w:rsidTr="00B72F9F">
        <w:trPr>
          <w:trHeight w:val="397"/>
        </w:trPr>
        <w:tc>
          <w:tcPr>
            <w:tcW w:w="2263" w:type="dxa"/>
            <w:vAlign w:val="center"/>
          </w:tcPr>
          <w:p w14:paraId="61611DEB" w14:textId="142F7D88" w:rsidR="00B70A01" w:rsidRPr="00B72F9F" w:rsidRDefault="00B70A01" w:rsidP="00B70A01">
            <w:pPr>
              <w:jc w:val="left"/>
            </w:pPr>
            <w:r>
              <w:t xml:space="preserve">Entre le </w:t>
            </w:r>
            <w:r w:rsidRPr="00B72F9F">
              <w:t xml:space="preserve"> [XX/XX/20XX] </w:t>
            </w:r>
            <w:r>
              <w:t>et le</w:t>
            </w:r>
            <w:r w:rsidRPr="00B72F9F">
              <w:t xml:space="preserve"> [XX/</w:t>
            </w:r>
            <w:r w:rsidRPr="00B70A01">
              <w:t>XX/20XX</w:t>
            </w:r>
            <w:r w:rsidRPr="00B72F9F">
              <w:t>]</w:t>
            </w:r>
          </w:p>
        </w:tc>
        <w:tc>
          <w:tcPr>
            <w:tcW w:w="4111" w:type="dxa"/>
            <w:vAlign w:val="center"/>
          </w:tcPr>
          <w:p w14:paraId="65C5A66C" w14:textId="05E5B105" w:rsidR="00B70A01" w:rsidRDefault="00B70A01" w:rsidP="00B70A01">
            <w:r>
              <w:t xml:space="preserve">Formation des </w:t>
            </w:r>
            <w:proofErr w:type="spellStart"/>
            <w:r>
              <w:t>médiateur·trice·s</w:t>
            </w:r>
            <w:proofErr w:type="spellEnd"/>
            <w:r>
              <w:t xml:space="preserve"> </w:t>
            </w:r>
            <w:proofErr w:type="spellStart"/>
            <w:r>
              <w:t>culturel·le·s</w:t>
            </w:r>
            <w:proofErr w:type="spellEnd"/>
          </w:p>
        </w:tc>
        <w:tc>
          <w:tcPr>
            <w:tcW w:w="4082" w:type="dxa"/>
            <w:vAlign w:val="center"/>
          </w:tcPr>
          <w:p w14:paraId="6A8E6635" w14:textId="28DD32B2" w:rsidR="00B70A01" w:rsidRDefault="00B70A01" w:rsidP="00B70A01">
            <w:r>
              <w:t>Une formation sera à prévoir avec le personnel du monument, l’objectif étant qu’il s’approprie le support de médiation.</w:t>
            </w:r>
          </w:p>
        </w:tc>
      </w:tr>
      <w:tr w:rsidR="00B70A01" w:rsidRPr="00B72F9F" w14:paraId="28F897E9" w14:textId="77777777" w:rsidTr="00B72F9F">
        <w:trPr>
          <w:trHeight w:val="397"/>
        </w:trPr>
        <w:tc>
          <w:tcPr>
            <w:tcW w:w="2263" w:type="dxa"/>
            <w:vAlign w:val="center"/>
          </w:tcPr>
          <w:p w14:paraId="27C910AA" w14:textId="33DAE2B7" w:rsidR="00B70A01" w:rsidRDefault="00B70A01" w:rsidP="00B70A01">
            <w:pPr>
              <w:jc w:val="left"/>
            </w:pPr>
            <w:r w:rsidRPr="00B72F9F">
              <w:t>[XX/</w:t>
            </w:r>
            <w:r w:rsidRPr="00B70A01">
              <w:t>XX/20XX</w:t>
            </w:r>
            <w:r w:rsidRPr="00B72F9F">
              <w:t>]</w:t>
            </w:r>
          </w:p>
        </w:tc>
        <w:tc>
          <w:tcPr>
            <w:tcW w:w="4111" w:type="dxa"/>
            <w:vAlign w:val="center"/>
          </w:tcPr>
          <w:p w14:paraId="67912458" w14:textId="3BDACBB1" w:rsidR="00B70A01" w:rsidRDefault="00B70A01" w:rsidP="00B70A01">
            <w:r>
              <w:t>Visite avec [intitulé]</w:t>
            </w:r>
          </w:p>
        </w:tc>
        <w:tc>
          <w:tcPr>
            <w:tcW w:w="4082" w:type="dxa"/>
            <w:vAlign w:val="center"/>
          </w:tcPr>
          <w:p w14:paraId="462C34F6" w14:textId="3BDBF307" w:rsidR="00B70A01" w:rsidRDefault="00B70A01" w:rsidP="00823E56">
            <w:r>
              <w:t xml:space="preserve">Cette visite sera la première avec l’usage du nouveau support. </w:t>
            </w:r>
            <w:r w:rsidR="00823E56">
              <w:t xml:space="preserve">Les étapes qui précèdent doivent entrer en concordance avec les dates pour garantir le bon déroulé du processus. </w:t>
            </w:r>
          </w:p>
        </w:tc>
      </w:tr>
      <w:tr w:rsidR="00B70A01" w:rsidRPr="00B72F9F" w14:paraId="3CFA1C78" w14:textId="77777777" w:rsidTr="00B72F9F">
        <w:trPr>
          <w:trHeight w:val="397"/>
        </w:trPr>
        <w:tc>
          <w:tcPr>
            <w:tcW w:w="2263" w:type="dxa"/>
            <w:vAlign w:val="center"/>
          </w:tcPr>
          <w:p w14:paraId="0F401C1D" w14:textId="125F9224" w:rsidR="00B70A01" w:rsidRDefault="00B70A01" w:rsidP="00B70A01">
            <w:pPr>
              <w:jc w:val="left"/>
            </w:pPr>
            <w:r>
              <w:t xml:space="preserve">Entre le </w:t>
            </w:r>
            <w:r w:rsidRPr="00B72F9F">
              <w:t xml:space="preserve"> [XX/XX/20XX] </w:t>
            </w:r>
            <w:r>
              <w:t>et le</w:t>
            </w:r>
            <w:r w:rsidRPr="00B72F9F">
              <w:t xml:space="preserve"> [XX/</w:t>
            </w:r>
            <w:r w:rsidRPr="00B70A01">
              <w:t>XX/20XX</w:t>
            </w:r>
            <w:r w:rsidRPr="00B72F9F">
              <w:t>]</w:t>
            </w:r>
          </w:p>
        </w:tc>
        <w:tc>
          <w:tcPr>
            <w:tcW w:w="4111" w:type="dxa"/>
            <w:vAlign w:val="center"/>
          </w:tcPr>
          <w:p w14:paraId="29833D55" w14:textId="170E15C3" w:rsidR="00B70A01" w:rsidRDefault="00B70A01" w:rsidP="00B70A01">
            <w:r>
              <w:t>Accusé de réception et validation du support par le monument</w:t>
            </w:r>
          </w:p>
        </w:tc>
        <w:tc>
          <w:tcPr>
            <w:tcW w:w="4082" w:type="dxa"/>
            <w:vAlign w:val="center"/>
          </w:tcPr>
          <w:p w14:paraId="2AD4B395" w14:textId="41800AB3" w:rsidR="00B70A01" w:rsidRDefault="00B70A01" w:rsidP="00B70A01">
            <w:pPr>
              <w:jc w:val="center"/>
            </w:pPr>
            <w:r>
              <w:t>/</w:t>
            </w:r>
          </w:p>
        </w:tc>
      </w:tr>
    </w:tbl>
    <w:p w14:paraId="7219861C" w14:textId="0A867C2C" w:rsidR="0024471D" w:rsidRPr="00B72F9F" w:rsidRDefault="0024471D" w:rsidP="00B70A01"/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2253"/>
        <w:gridCol w:w="2268"/>
        <w:gridCol w:w="5935"/>
      </w:tblGrid>
      <w:tr w:rsidR="007A3F81" w:rsidRPr="00B72F9F" w14:paraId="3C5D738B" w14:textId="77777777" w:rsidTr="002206F5">
        <w:trPr>
          <w:trHeight w:val="397"/>
        </w:trPr>
        <w:tc>
          <w:tcPr>
            <w:tcW w:w="10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680391" w14:textId="254DBC25" w:rsidR="007A3F81" w:rsidRPr="00B72F9F" w:rsidRDefault="007A3F81" w:rsidP="00823E56">
            <w:pPr>
              <w:pStyle w:val="Titre1"/>
              <w:outlineLvl w:val="0"/>
            </w:pPr>
            <w:r w:rsidRPr="00B72F9F">
              <w:t>Navigation dans la visite virtuelle</w:t>
            </w:r>
          </w:p>
        </w:tc>
      </w:tr>
      <w:tr w:rsidR="00336C39" w:rsidRPr="00B72F9F" w14:paraId="5DB02015" w14:textId="77777777" w:rsidTr="003F6394">
        <w:trPr>
          <w:trHeight w:val="397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80B93" w14:textId="7C9E280D" w:rsidR="00336C39" w:rsidRPr="0067392D" w:rsidRDefault="00336C39" w:rsidP="0067392D">
            <w:pPr>
              <w:jc w:val="center"/>
              <w:rPr>
                <w:u w:val="single"/>
              </w:rPr>
            </w:pPr>
            <w:r w:rsidRPr="0067392D">
              <w:rPr>
                <w:u w:val="single"/>
              </w:rPr>
              <w:t>Introduction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50DA65" w14:textId="68B9F29A" w:rsidR="00336C39" w:rsidRPr="00B72F9F" w:rsidRDefault="00336C39" w:rsidP="0067392D">
            <w:pPr>
              <w:jc w:val="center"/>
            </w:pPr>
            <w:r w:rsidRPr="00B72F9F">
              <w:t>Page d’accueil</w:t>
            </w:r>
          </w:p>
        </w:tc>
        <w:tc>
          <w:tcPr>
            <w:tcW w:w="5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E2E38" w14:textId="129D32AB" w:rsidR="00336C39" w:rsidRPr="00B72F9F" w:rsidRDefault="00336C39" w:rsidP="00B70A01">
            <w:pPr>
              <w:pStyle w:val="Paragraphedeliste"/>
              <w:numPr>
                <w:ilvl w:val="0"/>
                <w:numId w:val="10"/>
              </w:numPr>
            </w:pPr>
            <w:r w:rsidRPr="00B72F9F">
              <w:t>Photographie du monument</w:t>
            </w:r>
          </w:p>
          <w:p w14:paraId="33AD8F81" w14:textId="0889D500" w:rsidR="00A81627" w:rsidRPr="00B72F9F" w:rsidRDefault="00A81627" w:rsidP="00B70A01">
            <w:pPr>
              <w:pStyle w:val="Paragraphedeliste"/>
              <w:numPr>
                <w:ilvl w:val="0"/>
                <w:numId w:val="10"/>
              </w:numPr>
            </w:pPr>
            <w:r w:rsidRPr="00B72F9F">
              <w:t>Titre avec l’intitulé du monument : [préciser]</w:t>
            </w:r>
          </w:p>
          <w:p w14:paraId="50574062" w14:textId="77777777" w:rsidR="00A81627" w:rsidRDefault="00336C39" w:rsidP="00B70A01">
            <w:pPr>
              <w:pStyle w:val="Paragraphedeliste"/>
              <w:numPr>
                <w:ilvl w:val="0"/>
                <w:numId w:val="10"/>
              </w:numPr>
            </w:pPr>
            <w:r w:rsidRPr="00B72F9F">
              <w:t>Bouton call-to-action « entrez dans la visite »</w:t>
            </w:r>
            <w:r w:rsidR="00A81627" w:rsidRPr="00B72F9F">
              <w:t xml:space="preserve"> ou « cliquez ici pour commencer » ou autre [préciser]</w:t>
            </w:r>
          </w:p>
          <w:p w14:paraId="00D74649" w14:textId="2E548801" w:rsidR="008D4F52" w:rsidRPr="00B72F9F" w:rsidRDefault="008D4F52" w:rsidP="00B70A01">
            <w:pPr>
              <w:pStyle w:val="Paragraphedeliste"/>
              <w:numPr>
                <w:ilvl w:val="0"/>
                <w:numId w:val="10"/>
              </w:numPr>
            </w:pPr>
            <w:r w:rsidRPr="008D4F52">
              <w:rPr>
                <w:shd w:val="clear" w:color="auto" w:fill="FB9BD0"/>
              </w:rPr>
              <w:t>Logo du Centre des monuments nationaux + organismes financeurs le cas échéant</w:t>
            </w:r>
          </w:p>
        </w:tc>
      </w:tr>
      <w:tr w:rsidR="00B85419" w:rsidRPr="00B72F9F" w14:paraId="0552A91C" w14:textId="77777777" w:rsidTr="003F6394">
        <w:trPr>
          <w:trHeight w:val="397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AB248" w14:textId="7D3E6024" w:rsidR="00B85419" w:rsidRPr="0067392D" w:rsidRDefault="00B85419" w:rsidP="0067392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Début de la visite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663293" w14:textId="6C433BDD" w:rsidR="00B85419" w:rsidRPr="00B72F9F" w:rsidRDefault="00B85419" w:rsidP="0067392D">
            <w:pPr>
              <w:jc w:val="center"/>
            </w:pPr>
            <w:r>
              <w:t>Parcours</w:t>
            </w:r>
          </w:p>
        </w:tc>
        <w:tc>
          <w:tcPr>
            <w:tcW w:w="5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75071" w14:textId="0BE8441A" w:rsidR="00B85419" w:rsidRDefault="0016542E" w:rsidP="00B85419">
            <w:pPr>
              <w:pStyle w:val="Paragraphedeliste"/>
              <w:numPr>
                <w:ilvl w:val="0"/>
                <w:numId w:val="13"/>
              </w:numPr>
            </w:pPr>
            <w:r>
              <w:t>Contextualisation du</w:t>
            </w:r>
            <w:r w:rsidR="00B85419">
              <w:t xml:space="preserve"> monument</w:t>
            </w:r>
          </w:p>
          <w:p w14:paraId="59CA1B4A" w14:textId="213857C3" w:rsidR="00564E56" w:rsidRDefault="00564E56" w:rsidP="00B85419">
            <w:pPr>
              <w:pStyle w:val="Paragraphedeliste"/>
              <w:numPr>
                <w:ilvl w:val="0"/>
                <w:numId w:val="13"/>
              </w:numPr>
            </w:pPr>
            <w:r>
              <w:t>Plan/maquette 3D</w:t>
            </w:r>
          </w:p>
          <w:p w14:paraId="4FAEF0A4" w14:textId="48CBC3B0" w:rsidR="00B85419" w:rsidRPr="00B72F9F" w:rsidRDefault="00B85419" w:rsidP="00B85419">
            <w:pPr>
              <w:pStyle w:val="Paragraphedeliste"/>
              <w:numPr>
                <w:ilvl w:val="0"/>
                <w:numId w:val="13"/>
              </w:numPr>
            </w:pPr>
            <w:r>
              <w:t>Première station où la visite commence : [préciser]</w:t>
            </w:r>
          </w:p>
        </w:tc>
      </w:tr>
      <w:tr w:rsidR="00F1693A" w:rsidRPr="00B72F9F" w14:paraId="0081F195" w14:textId="77777777" w:rsidTr="003F6394">
        <w:trPr>
          <w:trHeight w:val="397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204EA7" w14:textId="7EF7CC00" w:rsidR="00F1693A" w:rsidRPr="0067392D" w:rsidRDefault="00F1693A" w:rsidP="0067392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Navigation sur ordinateur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764D48" w14:textId="56A56E53" w:rsidR="00F1693A" w:rsidRPr="00B72F9F" w:rsidRDefault="00F1693A" w:rsidP="0067392D">
            <w:pPr>
              <w:jc w:val="center"/>
            </w:pPr>
            <w:r>
              <w:t>Ergonomie</w:t>
            </w:r>
          </w:p>
        </w:tc>
        <w:tc>
          <w:tcPr>
            <w:tcW w:w="5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9BD0"/>
            <w:vAlign w:val="center"/>
          </w:tcPr>
          <w:p w14:paraId="2FAB1892" w14:textId="77777777" w:rsidR="00F1693A" w:rsidRDefault="00F1693A" w:rsidP="0067392D">
            <w:pPr>
              <w:pStyle w:val="Paragraphedeliste"/>
              <w:numPr>
                <w:ilvl w:val="0"/>
                <w:numId w:val="12"/>
              </w:numPr>
            </w:pPr>
            <w:r>
              <w:t xml:space="preserve">Pas de navigation avec un point fixe, l’utilisateur doit pouvoir </w:t>
            </w:r>
            <w:proofErr w:type="gramStart"/>
            <w:r>
              <w:t>se déplacer « pas</w:t>
            </w:r>
            <w:proofErr w:type="gramEnd"/>
            <w:r>
              <w:t xml:space="preserve"> à pas » dans les espaces </w:t>
            </w:r>
          </w:p>
          <w:p w14:paraId="019EEA22" w14:textId="77777777" w:rsidR="00F1693A" w:rsidRDefault="00F1693A" w:rsidP="0067392D">
            <w:pPr>
              <w:pStyle w:val="Paragraphedeliste"/>
              <w:numPr>
                <w:ilvl w:val="0"/>
                <w:numId w:val="12"/>
              </w:numPr>
            </w:pPr>
            <w:r>
              <w:t xml:space="preserve">Se déplacer avec la souris via un clic gauche ou avec les flèches du clavier </w:t>
            </w:r>
          </w:p>
          <w:p w14:paraId="407FC3A9" w14:textId="29342F7C" w:rsidR="00F1693A" w:rsidRPr="00B72F9F" w:rsidRDefault="00F1693A" w:rsidP="0067392D">
            <w:pPr>
              <w:pStyle w:val="Paragraphedeliste"/>
              <w:numPr>
                <w:ilvl w:val="0"/>
                <w:numId w:val="12"/>
              </w:numPr>
            </w:pPr>
            <w:r>
              <w:t>Effectuer des zooms avec la molette de la souris, via le pad ou l’écran tactile de l’ordinateur</w:t>
            </w:r>
          </w:p>
        </w:tc>
      </w:tr>
      <w:tr w:rsidR="00F1693A" w:rsidRPr="00B72F9F" w14:paraId="076AAA34" w14:textId="54A6AFC1" w:rsidTr="003F6394">
        <w:trPr>
          <w:trHeight w:val="397"/>
        </w:trPr>
        <w:tc>
          <w:tcPr>
            <w:tcW w:w="2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CBC82" w14:textId="77777777" w:rsidR="00F1693A" w:rsidRDefault="00F1693A" w:rsidP="00F1693A">
            <w:pPr>
              <w:jc w:val="center"/>
              <w:rPr>
                <w:u w:val="single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897F4D" w14:textId="2CF2081A" w:rsidR="00F1693A" w:rsidRPr="008D4F52" w:rsidRDefault="00F1693A" w:rsidP="008D4F52">
            <w:pPr>
              <w:jc w:val="center"/>
            </w:pPr>
            <w:r w:rsidRPr="00F1693A">
              <w:t xml:space="preserve">Plan/modèle 3D du monument dans un encart </w:t>
            </w:r>
            <w:r w:rsidRPr="008D4F52">
              <w:rPr>
                <w:u w:val="single"/>
              </w:rPr>
              <w:t>déroulant</w:t>
            </w:r>
            <w:r w:rsidR="00800048">
              <w:rPr>
                <w:u w:val="single"/>
              </w:rPr>
              <w:t xml:space="preserve"> indépendant</w:t>
            </w:r>
          </w:p>
        </w:tc>
        <w:tc>
          <w:tcPr>
            <w:tcW w:w="5935" w:type="dxa"/>
            <w:tcBorders>
              <w:right w:val="single" w:sz="12" w:space="0" w:color="auto"/>
            </w:tcBorders>
            <w:vAlign w:val="center"/>
          </w:tcPr>
          <w:p w14:paraId="0C47BF3A" w14:textId="77777777" w:rsidR="00F1693A" w:rsidRDefault="00F1693A" w:rsidP="00F1693A">
            <w:pPr>
              <w:pStyle w:val="Paragraphedeliste"/>
              <w:numPr>
                <w:ilvl w:val="0"/>
                <w:numId w:val="11"/>
              </w:numPr>
            </w:pPr>
            <w:r>
              <w:t>Le plan est fourni par [le monument/le titulaire]</w:t>
            </w:r>
          </w:p>
          <w:p w14:paraId="1CE2B05E" w14:textId="3D28B6B1" w:rsidR="00F1693A" w:rsidRDefault="00F1693A" w:rsidP="008D4F52">
            <w:pPr>
              <w:pStyle w:val="Paragraphedeliste"/>
              <w:numPr>
                <w:ilvl w:val="0"/>
                <w:numId w:val="11"/>
              </w:numPr>
              <w:shd w:val="clear" w:color="auto" w:fill="FB9BD0"/>
            </w:pPr>
            <w:r>
              <w:t>Symbole qui montre l’emplacement de l’utilisateur sur la carte en temps réel</w:t>
            </w:r>
          </w:p>
          <w:p w14:paraId="072CCFAD" w14:textId="77777777" w:rsidR="00F1693A" w:rsidRDefault="00F1693A" w:rsidP="008D4F52">
            <w:pPr>
              <w:pStyle w:val="Paragraphedeliste"/>
              <w:numPr>
                <w:ilvl w:val="0"/>
                <w:numId w:val="11"/>
              </w:numPr>
              <w:shd w:val="clear" w:color="auto" w:fill="FB9BD0"/>
            </w:pPr>
            <w:r>
              <w:t xml:space="preserve">Radar qui permet de matérialiser la direction du regard de l’utilisateur </w:t>
            </w:r>
          </w:p>
          <w:p w14:paraId="19B14FAA" w14:textId="1F0BEB09" w:rsidR="00F1693A" w:rsidRPr="00B72F9F" w:rsidRDefault="00F1693A" w:rsidP="00F1693A">
            <w:pPr>
              <w:pStyle w:val="Paragraphedeliste"/>
              <w:numPr>
                <w:ilvl w:val="0"/>
                <w:numId w:val="11"/>
              </w:numPr>
            </w:pPr>
            <w:r>
              <w:t>Liste permettant de choisir [les étages, les espaces]</w:t>
            </w:r>
          </w:p>
        </w:tc>
      </w:tr>
      <w:tr w:rsidR="00F1693A" w:rsidRPr="00B72F9F" w14:paraId="737C7776" w14:textId="77777777" w:rsidTr="003F6394">
        <w:trPr>
          <w:trHeight w:val="397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5B7318" w14:textId="6F7A98F8" w:rsidR="00F1693A" w:rsidRPr="0067392D" w:rsidRDefault="00F1693A" w:rsidP="00F1693A">
            <w:pPr>
              <w:jc w:val="center"/>
              <w:rPr>
                <w:u w:val="single"/>
              </w:rPr>
            </w:pPr>
            <w:r w:rsidRPr="0067392D">
              <w:rPr>
                <w:u w:val="single"/>
              </w:rPr>
              <w:t>Contenus externes ajoutés · POI</w:t>
            </w:r>
            <w:r w:rsidRPr="0067392D">
              <w:rPr>
                <w:rStyle w:val="Appelnotedebasdep"/>
                <w:u w:val="single"/>
              </w:rPr>
              <w:footnoteReference w:id="1"/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5B54C2" w14:textId="4BB7B4D0" w:rsidR="00F1693A" w:rsidRPr="00B72F9F" w:rsidRDefault="00F1693A" w:rsidP="00F1693A">
            <w:pPr>
              <w:jc w:val="center"/>
            </w:pPr>
            <w:r w:rsidRPr="00B72F9F">
              <w:t>Typologie</w:t>
            </w:r>
          </w:p>
        </w:tc>
        <w:tc>
          <w:tcPr>
            <w:tcW w:w="5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DF33CA" w14:textId="77777777" w:rsidR="00F1693A" w:rsidRPr="00B72F9F" w:rsidRDefault="00F1693A" w:rsidP="00F1693A">
            <w:pPr>
              <w:pStyle w:val="Paragraphedeliste"/>
              <w:numPr>
                <w:ilvl w:val="0"/>
                <w:numId w:val="5"/>
              </w:numPr>
            </w:pPr>
            <w:r w:rsidRPr="00B72F9F">
              <w:t>Image</w:t>
            </w:r>
          </w:p>
          <w:p w14:paraId="46C505E9" w14:textId="77777777" w:rsidR="00F1693A" w:rsidRPr="00B72F9F" w:rsidRDefault="00F1693A" w:rsidP="00F1693A">
            <w:pPr>
              <w:pStyle w:val="Paragraphedeliste"/>
              <w:numPr>
                <w:ilvl w:val="0"/>
                <w:numId w:val="5"/>
              </w:numPr>
            </w:pPr>
            <w:r w:rsidRPr="00B72F9F">
              <w:t>Vidéo</w:t>
            </w:r>
          </w:p>
          <w:p w14:paraId="42056EE7" w14:textId="77777777" w:rsidR="00F1693A" w:rsidRPr="00B72F9F" w:rsidRDefault="00F1693A" w:rsidP="00F1693A">
            <w:pPr>
              <w:pStyle w:val="Paragraphedeliste"/>
              <w:numPr>
                <w:ilvl w:val="0"/>
                <w:numId w:val="5"/>
              </w:numPr>
            </w:pPr>
            <w:r w:rsidRPr="00B72F9F">
              <w:t>Modèle 3D manipulable</w:t>
            </w:r>
          </w:p>
          <w:p w14:paraId="4A4B7195" w14:textId="77777777" w:rsidR="00F1693A" w:rsidRPr="00B72F9F" w:rsidRDefault="00F1693A" w:rsidP="00F1693A">
            <w:pPr>
              <w:pStyle w:val="Paragraphedeliste"/>
              <w:numPr>
                <w:ilvl w:val="0"/>
                <w:numId w:val="5"/>
              </w:numPr>
            </w:pPr>
            <w:r w:rsidRPr="00B72F9F">
              <w:t xml:space="preserve">Carte dynamique type </w:t>
            </w:r>
            <w:proofErr w:type="spellStart"/>
            <w:r w:rsidRPr="00B72F9F">
              <w:t>Maps</w:t>
            </w:r>
            <w:proofErr w:type="spellEnd"/>
          </w:p>
          <w:p w14:paraId="0C6B8501" w14:textId="77777777" w:rsidR="00F1693A" w:rsidRPr="00B72F9F" w:rsidRDefault="00F1693A" w:rsidP="00F1693A">
            <w:pPr>
              <w:pStyle w:val="Paragraphedeliste"/>
              <w:numPr>
                <w:ilvl w:val="0"/>
                <w:numId w:val="5"/>
              </w:numPr>
            </w:pPr>
            <w:r w:rsidRPr="00B72F9F">
              <w:t>Mini-jeux</w:t>
            </w:r>
          </w:p>
          <w:p w14:paraId="54863531" w14:textId="77777777" w:rsidR="00F1693A" w:rsidRPr="00B72F9F" w:rsidRDefault="00F1693A" w:rsidP="00F1693A">
            <w:pPr>
              <w:pStyle w:val="Paragraphedeliste"/>
              <w:numPr>
                <w:ilvl w:val="0"/>
                <w:numId w:val="5"/>
              </w:numPr>
            </w:pPr>
            <w:r w:rsidRPr="00B72F9F">
              <w:t>Liens URL</w:t>
            </w:r>
          </w:p>
          <w:p w14:paraId="18CC3C26" w14:textId="77777777" w:rsidR="00F1693A" w:rsidRPr="00B72F9F" w:rsidRDefault="00F1693A" w:rsidP="00F1693A">
            <w:pPr>
              <w:pStyle w:val="Paragraphedeliste"/>
              <w:numPr>
                <w:ilvl w:val="0"/>
                <w:numId w:val="5"/>
              </w:numPr>
            </w:pPr>
            <w:r w:rsidRPr="00B72F9F">
              <w:t>Cartel (texte)</w:t>
            </w:r>
          </w:p>
          <w:p w14:paraId="14CF65AE" w14:textId="51468394" w:rsidR="00F1693A" w:rsidRPr="00B72F9F" w:rsidRDefault="00F1693A" w:rsidP="00F1693A">
            <w:pPr>
              <w:pStyle w:val="Paragraphedeliste"/>
              <w:numPr>
                <w:ilvl w:val="0"/>
                <w:numId w:val="5"/>
              </w:numPr>
            </w:pPr>
            <w:r w:rsidRPr="00B72F9F">
              <w:t>Boutique</w:t>
            </w:r>
          </w:p>
        </w:tc>
      </w:tr>
      <w:tr w:rsidR="00F1693A" w:rsidRPr="00B72F9F" w14:paraId="0C586101" w14:textId="77777777" w:rsidTr="00800048">
        <w:trPr>
          <w:trHeight w:val="397"/>
        </w:trPr>
        <w:tc>
          <w:tcPr>
            <w:tcW w:w="22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E9982E" w14:textId="77777777" w:rsidR="00F1693A" w:rsidRPr="00B72F9F" w:rsidRDefault="00F1693A" w:rsidP="00F1693A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7FF0C8" w14:textId="782D1DA8" w:rsidR="00F1693A" w:rsidRPr="00B72F9F" w:rsidRDefault="00F1693A" w:rsidP="00F1693A">
            <w:pPr>
              <w:jc w:val="center"/>
            </w:pPr>
            <w:r>
              <w:t>Caractéristiques techniques et logistiques</w:t>
            </w:r>
          </w:p>
        </w:tc>
        <w:tc>
          <w:tcPr>
            <w:tcW w:w="5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9BD0"/>
            <w:vAlign w:val="center"/>
          </w:tcPr>
          <w:p w14:paraId="54363F78" w14:textId="77777777" w:rsidR="00F1693A" w:rsidRPr="008D4F52" w:rsidRDefault="00F1693A" w:rsidP="00F1693A">
            <w:pPr>
              <w:pStyle w:val="Paragraphedeliste"/>
              <w:numPr>
                <w:ilvl w:val="0"/>
                <w:numId w:val="5"/>
              </w:numPr>
            </w:pPr>
            <w:r w:rsidRPr="008D4F52">
              <w:t>La liste des contenus externes est donnée à titre indicatif. Suite à la visite de repérage et à la livraison du support de visite « nu » par le titulaire, elle peut évoluer en fonction des échanges avec l’attributaire</w:t>
            </w:r>
          </w:p>
          <w:p w14:paraId="5744FADA" w14:textId="03121F5F" w:rsidR="00F1693A" w:rsidRPr="008D4F52" w:rsidRDefault="00F1693A" w:rsidP="00F1693A">
            <w:pPr>
              <w:pStyle w:val="Paragraphedeliste"/>
              <w:numPr>
                <w:ilvl w:val="0"/>
                <w:numId w:val="5"/>
              </w:numPr>
            </w:pPr>
            <w:r w:rsidRPr="008D4F52">
              <w:t xml:space="preserve">Selon les besoins du monument, le titulaire procède à des captations complémentaires, comme des </w:t>
            </w:r>
            <w:r w:rsidRPr="008D4F52">
              <w:lastRenderedPageBreak/>
              <w:t>photographies en haute définition d’éléments à intégrer dans la visite et pour lesquels il n’existe pas de prises de vue en qualité suffisante</w:t>
            </w:r>
          </w:p>
        </w:tc>
      </w:tr>
      <w:tr w:rsidR="00F1693A" w:rsidRPr="00B72F9F" w14:paraId="257DB92C" w14:textId="77777777" w:rsidTr="00800048">
        <w:trPr>
          <w:trHeight w:val="397"/>
        </w:trPr>
        <w:tc>
          <w:tcPr>
            <w:tcW w:w="22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FFCD00" w14:textId="77777777" w:rsidR="00F1693A" w:rsidRPr="00B72F9F" w:rsidRDefault="00F1693A" w:rsidP="00F1693A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683877" w14:textId="5015C0A9" w:rsidR="00F1693A" w:rsidRPr="00B72F9F" w:rsidRDefault="00F1693A" w:rsidP="00F1693A">
            <w:pPr>
              <w:jc w:val="center"/>
            </w:pPr>
            <w:r w:rsidRPr="00B72F9F">
              <w:t>Apparence des icônes</w:t>
            </w:r>
          </w:p>
        </w:tc>
        <w:tc>
          <w:tcPr>
            <w:tcW w:w="5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A9D4C" w14:textId="29A58036" w:rsidR="00F1693A" w:rsidRPr="00B72F9F" w:rsidRDefault="00F1693A" w:rsidP="00F1693A">
            <w:pPr>
              <w:pStyle w:val="Paragraphedeliste"/>
              <w:numPr>
                <w:ilvl w:val="0"/>
                <w:numId w:val="8"/>
              </w:numPr>
            </w:pPr>
            <w:r w:rsidRPr="00B72F9F">
              <w:t>Logos figuratifs « appareil photo », « caméra »</w:t>
            </w:r>
          </w:p>
          <w:p w14:paraId="349E5DAD" w14:textId="44C28413" w:rsidR="00F1693A" w:rsidRPr="00B72F9F" w:rsidRDefault="00F1693A" w:rsidP="00F1693A">
            <w:pPr>
              <w:pStyle w:val="Paragraphedeliste"/>
              <w:numPr>
                <w:ilvl w:val="0"/>
                <w:numId w:val="8"/>
              </w:numPr>
            </w:pPr>
            <w:r w:rsidRPr="00B72F9F">
              <w:t>Point lumineux</w:t>
            </w:r>
          </w:p>
          <w:p w14:paraId="7551A5D7" w14:textId="2FE42748" w:rsidR="00F1693A" w:rsidRPr="00B72F9F" w:rsidRDefault="00F1693A" w:rsidP="00F1693A">
            <w:pPr>
              <w:pStyle w:val="Paragraphedeliste"/>
              <w:numPr>
                <w:ilvl w:val="0"/>
                <w:numId w:val="8"/>
              </w:numPr>
            </w:pPr>
            <w:r w:rsidRPr="00B72F9F">
              <w:t>Éléments en surbrillance</w:t>
            </w:r>
          </w:p>
          <w:p w14:paraId="314B014D" w14:textId="7FD3F5F1" w:rsidR="00F1693A" w:rsidRPr="00B72F9F" w:rsidRDefault="00F1693A" w:rsidP="00F1693A">
            <w:pPr>
              <w:pStyle w:val="Paragraphedeliste"/>
              <w:numPr>
                <w:ilvl w:val="0"/>
                <w:numId w:val="8"/>
              </w:numPr>
            </w:pPr>
            <w:r w:rsidRPr="00B72F9F">
              <w:t>Bouton transparent</w:t>
            </w:r>
          </w:p>
        </w:tc>
      </w:tr>
      <w:tr w:rsidR="00F1693A" w:rsidRPr="00B72F9F" w14:paraId="327C98E0" w14:textId="77777777" w:rsidTr="003F6394">
        <w:trPr>
          <w:trHeight w:val="397"/>
        </w:trPr>
        <w:tc>
          <w:tcPr>
            <w:tcW w:w="22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358A6C" w14:textId="77777777" w:rsidR="00F1693A" w:rsidRPr="00B72F9F" w:rsidRDefault="00F1693A" w:rsidP="00F1693A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0C4F57" w14:textId="3B5D0296" w:rsidR="00F1693A" w:rsidRPr="00B72F9F" w:rsidRDefault="00F1693A" w:rsidP="00F1693A">
            <w:pPr>
              <w:jc w:val="center"/>
            </w:pPr>
            <w:r w:rsidRPr="00B72F9F">
              <w:t>Fonctionnalités</w:t>
            </w:r>
          </w:p>
        </w:tc>
        <w:tc>
          <w:tcPr>
            <w:tcW w:w="59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ADC7B5" w14:textId="7E7EFDC9" w:rsidR="00F1693A" w:rsidRPr="00B72F9F" w:rsidRDefault="00F1693A" w:rsidP="008D4F52">
            <w:pPr>
              <w:pStyle w:val="Paragraphedeliste"/>
              <w:numPr>
                <w:ilvl w:val="0"/>
                <w:numId w:val="6"/>
              </w:numPr>
              <w:shd w:val="clear" w:color="auto" w:fill="FB9BD0"/>
            </w:pPr>
            <w:r w:rsidRPr="00B72F9F">
              <w:t>Zoom</w:t>
            </w:r>
            <w:r>
              <w:t xml:space="preserve"> sur le contenu du POI</w:t>
            </w:r>
          </w:p>
          <w:p w14:paraId="1B35318D" w14:textId="4DF4AAEE" w:rsidR="00F1693A" w:rsidRPr="00B72F9F" w:rsidRDefault="00F1693A" w:rsidP="00F1693A">
            <w:pPr>
              <w:pStyle w:val="Paragraphedeliste"/>
              <w:numPr>
                <w:ilvl w:val="0"/>
                <w:numId w:val="6"/>
              </w:numPr>
            </w:pPr>
            <w:r w:rsidRPr="00B72F9F">
              <w:t>Apparition avec survol de la souris</w:t>
            </w:r>
            <w:r>
              <w:t xml:space="preserve"> sur l’icône</w:t>
            </w:r>
          </w:p>
          <w:p w14:paraId="21F175C1" w14:textId="03B22EFE" w:rsidR="00F1693A" w:rsidRPr="00B72F9F" w:rsidRDefault="00F1693A" w:rsidP="00F1693A">
            <w:pPr>
              <w:pStyle w:val="Paragraphedeliste"/>
              <w:numPr>
                <w:ilvl w:val="0"/>
                <w:numId w:val="6"/>
              </w:numPr>
            </w:pPr>
            <w:r w:rsidRPr="00B72F9F">
              <w:t>Apparition avec clic de la souris</w:t>
            </w:r>
            <w:r>
              <w:t xml:space="preserve"> sur l’icône</w:t>
            </w:r>
          </w:p>
          <w:p w14:paraId="31A5E683" w14:textId="77777777" w:rsidR="00F1693A" w:rsidRPr="00B72F9F" w:rsidRDefault="00F1693A" w:rsidP="008D4F52">
            <w:pPr>
              <w:pStyle w:val="Paragraphedeliste"/>
              <w:numPr>
                <w:ilvl w:val="0"/>
                <w:numId w:val="6"/>
              </w:numPr>
              <w:shd w:val="clear" w:color="auto" w:fill="FB9BD0"/>
            </w:pPr>
            <w:r w:rsidRPr="00B72F9F">
              <w:t>Légende affichée sous chaque contenu</w:t>
            </w:r>
          </w:p>
          <w:p w14:paraId="2B4C8AFB" w14:textId="2333FCF1" w:rsidR="00F1693A" w:rsidRPr="00B72F9F" w:rsidRDefault="00F1693A" w:rsidP="00F1693A">
            <w:pPr>
              <w:pStyle w:val="Paragraphedeliste"/>
              <w:numPr>
                <w:ilvl w:val="0"/>
                <w:numId w:val="6"/>
              </w:numPr>
            </w:pPr>
            <w:r w:rsidRPr="00B72F9F">
              <w:t>Diaporama défilant</w:t>
            </w:r>
          </w:p>
        </w:tc>
      </w:tr>
      <w:tr w:rsidR="00F1693A" w:rsidRPr="00B72F9F" w14:paraId="202630D2" w14:textId="77777777" w:rsidTr="003F6394">
        <w:trPr>
          <w:trHeight w:val="397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FC1C7" w14:textId="297CBF76" w:rsidR="00F1693A" w:rsidRPr="0067392D" w:rsidRDefault="00F1693A" w:rsidP="00F1693A">
            <w:pPr>
              <w:jc w:val="center"/>
              <w:rPr>
                <w:u w:val="single"/>
              </w:rPr>
            </w:pPr>
            <w:r w:rsidRPr="0067392D">
              <w:rPr>
                <w:u w:val="single"/>
              </w:rPr>
              <w:t>Menu déroulant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69CA55" w14:textId="59DCEBCE" w:rsidR="00F1693A" w:rsidRPr="00B72F9F" w:rsidRDefault="00F1693A" w:rsidP="00F1693A">
            <w:pPr>
              <w:jc w:val="center"/>
            </w:pPr>
            <w:r w:rsidRPr="00B72F9F">
              <w:t>Articulation</w:t>
            </w:r>
          </w:p>
        </w:tc>
        <w:tc>
          <w:tcPr>
            <w:tcW w:w="5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8255F" w14:textId="77777777" w:rsidR="00F1693A" w:rsidRPr="00B72F9F" w:rsidRDefault="00F1693A" w:rsidP="008D4F52">
            <w:pPr>
              <w:shd w:val="clear" w:color="auto" w:fill="FB9BD0"/>
            </w:pPr>
            <w:r w:rsidRPr="008D4F52">
              <w:rPr>
                <w:shd w:val="clear" w:color="auto" w:fill="FB9BD0"/>
              </w:rPr>
              <w:t>Ce menu doit impérativement pouvoir se replier afin de favoriser l’image lors de la visite.</w:t>
            </w:r>
            <w:r w:rsidRPr="00B72F9F">
              <w:t xml:space="preserve"> </w:t>
            </w:r>
            <w:commentRangeStart w:id="9"/>
            <w:r w:rsidRPr="00B72F9F">
              <w:t>Il comprend</w:t>
            </w:r>
            <w:commentRangeEnd w:id="9"/>
            <w:r w:rsidR="00203ABA">
              <w:rPr>
                <w:rStyle w:val="Marquedecommentaire"/>
              </w:rPr>
              <w:commentReference w:id="9"/>
            </w:r>
            <w:r w:rsidRPr="00B72F9F">
              <w:t> :</w:t>
            </w:r>
          </w:p>
          <w:p w14:paraId="33DFEC89" w14:textId="7C65B1FD" w:rsidR="00F1693A" w:rsidRPr="00B72F9F" w:rsidRDefault="00F1693A" w:rsidP="008D4F52">
            <w:pPr>
              <w:pStyle w:val="Paragraphedeliste"/>
              <w:numPr>
                <w:ilvl w:val="0"/>
                <w:numId w:val="9"/>
              </w:numPr>
              <w:shd w:val="clear" w:color="auto" w:fill="FB9BD0"/>
            </w:pPr>
            <w:r w:rsidRPr="00B72F9F">
              <w:t>Le choix de la thématique du parcours, le cas échéant</w:t>
            </w:r>
          </w:p>
          <w:p w14:paraId="646A34DD" w14:textId="1D69501E" w:rsidR="00F1693A" w:rsidRPr="00B72F9F" w:rsidRDefault="00F1693A" w:rsidP="008D4F52">
            <w:pPr>
              <w:pStyle w:val="Paragraphedeliste"/>
              <w:numPr>
                <w:ilvl w:val="0"/>
                <w:numId w:val="9"/>
              </w:numPr>
              <w:shd w:val="clear" w:color="auto" w:fill="FB9BD0"/>
            </w:pPr>
            <w:r w:rsidRPr="00B72F9F">
              <w:t>L’accès direct à un espace du monument</w:t>
            </w:r>
          </w:p>
          <w:p w14:paraId="394A226D" w14:textId="042724CA" w:rsidR="00F1693A" w:rsidRPr="003F6394" w:rsidRDefault="00F1693A" w:rsidP="003F6394">
            <w:pPr>
              <w:pStyle w:val="Paragraphedeliste"/>
              <w:numPr>
                <w:ilvl w:val="0"/>
                <w:numId w:val="9"/>
              </w:numPr>
            </w:pPr>
            <w:r w:rsidRPr="003F6394">
              <w:t>La boîte à outils qui se compose de :</w:t>
            </w:r>
          </w:p>
          <w:p w14:paraId="6CBAFFBE" w14:textId="1523474C" w:rsidR="00F1693A" w:rsidRPr="003F6394" w:rsidRDefault="00F1693A" w:rsidP="003F6394">
            <w:pPr>
              <w:pStyle w:val="Paragraphedeliste"/>
              <w:numPr>
                <w:ilvl w:val="1"/>
                <w:numId w:val="9"/>
              </w:numPr>
            </w:pPr>
            <w:r w:rsidRPr="003F6394">
              <w:t>Photographies</w:t>
            </w:r>
          </w:p>
          <w:p w14:paraId="55D8E212" w14:textId="77784CA2" w:rsidR="00F1693A" w:rsidRPr="003F6394" w:rsidRDefault="00F1693A" w:rsidP="003F6394">
            <w:pPr>
              <w:pStyle w:val="Paragraphedeliste"/>
              <w:numPr>
                <w:ilvl w:val="1"/>
                <w:numId w:val="9"/>
              </w:numPr>
            </w:pPr>
            <w:r w:rsidRPr="003F6394">
              <w:t>Contenus vidéos</w:t>
            </w:r>
          </w:p>
          <w:p w14:paraId="5D20D437" w14:textId="55AC00CE" w:rsidR="00F1693A" w:rsidRPr="003F6394" w:rsidRDefault="00F1693A" w:rsidP="003F6394">
            <w:pPr>
              <w:pStyle w:val="Paragraphedeliste"/>
              <w:numPr>
                <w:ilvl w:val="1"/>
                <w:numId w:val="9"/>
              </w:numPr>
            </w:pPr>
            <w:r w:rsidRPr="003F6394">
              <w:t>Autre</w:t>
            </w:r>
          </w:p>
          <w:p w14:paraId="4083ECF4" w14:textId="3418BB8D" w:rsidR="00F1693A" w:rsidRPr="00B72F9F" w:rsidRDefault="00F1693A" w:rsidP="008D4F52">
            <w:pPr>
              <w:pStyle w:val="Paragraphedeliste"/>
              <w:numPr>
                <w:ilvl w:val="0"/>
                <w:numId w:val="9"/>
              </w:numPr>
              <w:shd w:val="clear" w:color="auto" w:fill="FB9BD0"/>
            </w:pPr>
            <w:r w:rsidRPr="00B72F9F">
              <w:t>Les crédits avec la date de livraison du support</w:t>
            </w:r>
          </w:p>
        </w:tc>
      </w:tr>
      <w:tr w:rsidR="00F1693A" w:rsidRPr="00B72F9F" w14:paraId="608C2EE8" w14:textId="77777777" w:rsidTr="003F6394">
        <w:trPr>
          <w:trHeight w:val="397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BBC81" w14:textId="6340038B" w:rsidR="00F1693A" w:rsidRPr="0067392D" w:rsidRDefault="00F1693A" w:rsidP="00F1693A">
            <w:pPr>
              <w:jc w:val="center"/>
              <w:rPr>
                <w:u w:val="single"/>
              </w:rPr>
            </w:pPr>
            <w:r w:rsidRPr="0067392D">
              <w:rPr>
                <w:u w:val="single"/>
              </w:rPr>
              <w:t>Boutons apparents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EBA75C" w14:textId="22A64524" w:rsidR="00F1693A" w:rsidRPr="00B72F9F" w:rsidRDefault="00F1693A" w:rsidP="00F1693A">
            <w:pPr>
              <w:jc w:val="center"/>
            </w:pPr>
            <w:r>
              <w:t>Liste</w:t>
            </w:r>
          </w:p>
        </w:tc>
        <w:tc>
          <w:tcPr>
            <w:tcW w:w="5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9BD0"/>
            <w:vAlign w:val="center"/>
          </w:tcPr>
          <w:p w14:paraId="2A4DB5E3" w14:textId="77777777" w:rsidR="00F1693A" w:rsidRPr="00B72F9F" w:rsidRDefault="00F1693A" w:rsidP="00F1693A">
            <w:pPr>
              <w:pStyle w:val="Paragraphedeliste"/>
              <w:numPr>
                <w:ilvl w:val="0"/>
                <w:numId w:val="6"/>
              </w:numPr>
            </w:pPr>
            <w:r w:rsidRPr="00B72F9F">
              <w:t>Icône « plein écran »</w:t>
            </w:r>
          </w:p>
          <w:p w14:paraId="08D90845" w14:textId="77777777" w:rsidR="00F1693A" w:rsidRPr="00B72F9F" w:rsidRDefault="00F1693A" w:rsidP="00F1693A">
            <w:pPr>
              <w:pStyle w:val="Paragraphedeliste"/>
              <w:numPr>
                <w:ilvl w:val="0"/>
                <w:numId w:val="6"/>
              </w:numPr>
            </w:pPr>
            <w:r w:rsidRPr="00B72F9F">
              <w:t>Icône « activer/masquer l’ensemble des POI »</w:t>
            </w:r>
          </w:p>
          <w:p w14:paraId="07805010" w14:textId="1C2241CB" w:rsidR="00F1693A" w:rsidRPr="00B72F9F" w:rsidRDefault="00F1693A" w:rsidP="00F1693A">
            <w:pPr>
              <w:pStyle w:val="Paragraphedeliste"/>
              <w:numPr>
                <w:ilvl w:val="0"/>
                <w:numId w:val="6"/>
              </w:numPr>
            </w:pPr>
            <w:r w:rsidRPr="00B72F9F">
              <w:t>Icône « activer/désactiver le son »</w:t>
            </w:r>
          </w:p>
        </w:tc>
      </w:tr>
    </w:tbl>
    <w:p w14:paraId="64900FC4" w14:textId="77777777" w:rsidR="00B85419" w:rsidRPr="00B72F9F" w:rsidRDefault="00B85419" w:rsidP="00B8541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68"/>
        <w:gridCol w:w="763"/>
        <w:gridCol w:w="5925"/>
      </w:tblGrid>
      <w:tr w:rsidR="00564E56" w:rsidRPr="00B72F9F" w14:paraId="4373A0D8" w14:textId="77777777" w:rsidTr="00564E56">
        <w:trPr>
          <w:trHeight w:val="397"/>
        </w:trPr>
        <w:tc>
          <w:tcPr>
            <w:tcW w:w="3768" w:type="dxa"/>
          </w:tcPr>
          <w:p w14:paraId="58D1AF0E" w14:textId="77777777" w:rsidR="00564E56" w:rsidRPr="00B72F9F" w:rsidRDefault="00564E56" w:rsidP="0035236C">
            <w:pPr>
              <w:pStyle w:val="Titre1"/>
              <w:outlineLvl w:val="0"/>
            </w:pPr>
          </w:p>
        </w:tc>
        <w:tc>
          <w:tcPr>
            <w:tcW w:w="6688" w:type="dxa"/>
            <w:gridSpan w:val="2"/>
            <w:vAlign w:val="center"/>
          </w:tcPr>
          <w:p w14:paraId="05B9C97E" w14:textId="25DAE00A" w:rsidR="00564E56" w:rsidRPr="00B72F9F" w:rsidRDefault="00564E56" w:rsidP="0035236C">
            <w:pPr>
              <w:pStyle w:val="Titre1"/>
              <w:outlineLvl w:val="0"/>
            </w:pPr>
            <w:r w:rsidRPr="00B72F9F">
              <w:t>Parcours de visite</w:t>
            </w:r>
          </w:p>
        </w:tc>
      </w:tr>
      <w:tr w:rsidR="00564E56" w:rsidRPr="00B72F9F" w14:paraId="3CECD0B2" w14:textId="77777777" w:rsidTr="003F6394">
        <w:trPr>
          <w:trHeight w:val="397"/>
        </w:trPr>
        <w:tc>
          <w:tcPr>
            <w:tcW w:w="3768" w:type="dxa"/>
            <w:vAlign w:val="center"/>
          </w:tcPr>
          <w:p w14:paraId="45EE4F8B" w14:textId="06ECDB76" w:rsidR="00564E56" w:rsidRPr="00B72F9F" w:rsidRDefault="00564E56" w:rsidP="008D4F52">
            <w:r w:rsidRPr="00B72F9F">
              <w:t xml:space="preserve">Visite </w:t>
            </w:r>
            <w:r w:rsidR="008D4F52">
              <w:t>découverte</w:t>
            </w:r>
          </w:p>
        </w:tc>
        <w:sdt>
          <w:sdtPr>
            <w:id w:val="-471057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tcBorders>
                  <w:right w:val="single" w:sz="12" w:space="0" w:color="FFFFFF" w:themeColor="background1"/>
                </w:tcBorders>
                <w:vAlign w:val="center"/>
              </w:tcPr>
              <w:p w14:paraId="46790313" w14:textId="5B611EE3" w:rsidR="00564E56" w:rsidRDefault="003F6394" w:rsidP="00564E5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25" w:type="dxa"/>
            <w:tcBorders>
              <w:left w:val="single" w:sz="12" w:space="0" w:color="FFFFFF" w:themeColor="background1"/>
            </w:tcBorders>
            <w:vAlign w:val="center"/>
          </w:tcPr>
          <w:p w14:paraId="626E4F80" w14:textId="17CFCC1D" w:rsidR="00564E56" w:rsidRPr="00B72F9F" w:rsidRDefault="00564E56" w:rsidP="00564E56">
            <w:pPr>
              <w:jc w:val="center"/>
            </w:pPr>
          </w:p>
        </w:tc>
      </w:tr>
      <w:tr w:rsidR="00564E56" w:rsidRPr="00B72F9F" w14:paraId="21D32617" w14:textId="77777777" w:rsidTr="003F6394">
        <w:trPr>
          <w:trHeight w:val="397"/>
        </w:trPr>
        <w:tc>
          <w:tcPr>
            <w:tcW w:w="3768" w:type="dxa"/>
            <w:vAlign w:val="center"/>
          </w:tcPr>
          <w:p w14:paraId="640F056B" w14:textId="77777777" w:rsidR="00564E56" w:rsidRPr="00B72F9F" w:rsidRDefault="00564E56" w:rsidP="00564E56">
            <w:r w:rsidRPr="00B72F9F">
              <w:t>Visite(s) thématique(s)</w:t>
            </w:r>
          </w:p>
        </w:tc>
        <w:sdt>
          <w:sdtPr>
            <w:id w:val="-1097400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3" w:type="dxa"/>
                <w:vAlign w:val="center"/>
              </w:tcPr>
              <w:p w14:paraId="2F7D38EF" w14:textId="77C01D64" w:rsidR="00564E56" w:rsidRDefault="003F6394" w:rsidP="00564E5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25" w:type="dxa"/>
            <w:vAlign w:val="center"/>
          </w:tcPr>
          <w:p w14:paraId="2F4FC206" w14:textId="7178A8F7" w:rsidR="00564E56" w:rsidRPr="00B72F9F" w:rsidRDefault="00564E56" w:rsidP="00564E56">
            <w:pPr>
              <w:jc w:val="left"/>
            </w:pPr>
            <w:r>
              <w:t>[Expliquer quelles sont les spécificités : des POI qui apparaissent en fonction de la thématique choisie ? Des ambiances sonores différentes ? Une boite à outils différente ?]</w:t>
            </w:r>
          </w:p>
        </w:tc>
      </w:tr>
    </w:tbl>
    <w:p w14:paraId="3C6905E4" w14:textId="77777777" w:rsidR="00B85419" w:rsidRPr="00B72F9F" w:rsidRDefault="00B85419" w:rsidP="00B8541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23"/>
        <w:gridCol w:w="3152"/>
        <w:gridCol w:w="3681"/>
      </w:tblGrid>
      <w:tr w:rsidR="00B85419" w:rsidRPr="00B72F9F" w14:paraId="2574EFC4" w14:textId="77777777" w:rsidTr="0035236C">
        <w:trPr>
          <w:trHeight w:val="397"/>
        </w:trPr>
        <w:tc>
          <w:tcPr>
            <w:tcW w:w="10456" w:type="dxa"/>
            <w:gridSpan w:val="3"/>
            <w:vAlign w:val="center"/>
          </w:tcPr>
          <w:p w14:paraId="2413C4E3" w14:textId="77777777" w:rsidR="00B85419" w:rsidRPr="00B72F9F" w:rsidRDefault="00B85419" w:rsidP="0035236C">
            <w:pPr>
              <w:pStyle w:val="Titre1"/>
              <w:outlineLvl w:val="0"/>
            </w:pPr>
            <w:r w:rsidRPr="00B72F9F">
              <w:t>Présentation des visites thématiques</w:t>
            </w:r>
          </w:p>
        </w:tc>
      </w:tr>
      <w:tr w:rsidR="00B85419" w:rsidRPr="00B72F9F" w14:paraId="2061CD46" w14:textId="77777777" w:rsidTr="0035236C">
        <w:trPr>
          <w:trHeight w:val="397"/>
        </w:trPr>
        <w:tc>
          <w:tcPr>
            <w:tcW w:w="3623" w:type="dxa"/>
            <w:vAlign w:val="center"/>
          </w:tcPr>
          <w:p w14:paraId="121EE7A1" w14:textId="77777777" w:rsidR="00B85419" w:rsidRPr="00B72F9F" w:rsidRDefault="00B85419" w:rsidP="0035236C">
            <w:pPr>
              <w:jc w:val="left"/>
            </w:pPr>
            <w:r w:rsidRPr="00B72F9F">
              <w:t>[Visite thématique 1]</w:t>
            </w:r>
          </w:p>
        </w:tc>
        <w:tc>
          <w:tcPr>
            <w:tcW w:w="3152" w:type="dxa"/>
            <w:vAlign w:val="center"/>
          </w:tcPr>
          <w:p w14:paraId="46A8D285" w14:textId="77777777" w:rsidR="00B85419" w:rsidRPr="00B72F9F" w:rsidRDefault="00B85419" w:rsidP="0035236C">
            <w:pPr>
              <w:jc w:val="left"/>
            </w:pPr>
            <w:r>
              <w:t>[Publics cibles]</w:t>
            </w:r>
          </w:p>
        </w:tc>
        <w:tc>
          <w:tcPr>
            <w:tcW w:w="3681" w:type="dxa"/>
            <w:vAlign w:val="center"/>
          </w:tcPr>
          <w:p w14:paraId="55A119A6" w14:textId="77777777" w:rsidR="00B85419" w:rsidRPr="00B72F9F" w:rsidRDefault="00B85419" w:rsidP="0035236C">
            <w:r w:rsidRPr="00B72F9F">
              <w:t>[description]</w:t>
            </w:r>
          </w:p>
        </w:tc>
      </w:tr>
      <w:tr w:rsidR="00B85419" w:rsidRPr="00B72F9F" w14:paraId="33F146C2" w14:textId="77777777" w:rsidTr="0035236C">
        <w:trPr>
          <w:trHeight w:val="397"/>
        </w:trPr>
        <w:tc>
          <w:tcPr>
            <w:tcW w:w="3623" w:type="dxa"/>
            <w:vAlign w:val="center"/>
          </w:tcPr>
          <w:p w14:paraId="630CB358" w14:textId="77777777" w:rsidR="00B85419" w:rsidRPr="00B72F9F" w:rsidRDefault="00B85419" w:rsidP="0035236C">
            <w:pPr>
              <w:jc w:val="left"/>
            </w:pPr>
            <w:r w:rsidRPr="00B72F9F">
              <w:t>[Visite thématique 2]</w:t>
            </w:r>
          </w:p>
        </w:tc>
        <w:tc>
          <w:tcPr>
            <w:tcW w:w="3152" w:type="dxa"/>
            <w:vAlign w:val="center"/>
          </w:tcPr>
          <w:p w14:paraId="79492AA8" w14:textId="77777777" w:rsidR="00B85419" w:rsidRPr="00B72F9F" w:rsidRDefault="00B85419" w:rsidP="0035236C">
            <w:pPr>
              <w:jc w:val="left"/>
            </w:pPr>
            <w:r>
              <w:t>[Publics cibles]</w:t>
            </w:r>
          </w:p>
        </w:tc>
        <w:tc>
          <w:tcPr>
            <w:tcW w:w="3681" w:type="dxa"/>
            <w:vAlign w:val="center"/>
          </w:tcPr>
          <w:p w14:paraId="06F65A42" w14:textId="77777777" w:rsidR="00B85419" w:rsidRPr="00B72F9F" w:rsidRDefault="00B85419" w:rsidP="0035236C">
            <w:r w:rsidRPr="00B72F9F">
              <w:t>[description]</w:t>
            </w:r>
          </w:p>
        </w:tc>
      </w:tr>
      <w:tr w:rsidR="00B85419" w:rsidRPr="00B72F9F" w14:paraId="76C0A91D" w14:textId="77777777" w:rsidTr="0035236C">
        <w:trPr>
          <w:trHeight w:val="397"/>
        </w:trPr>
        <w:tc>
          <w:tcPr>
            <w:tcW w:w="3623" w:type="dxa"/>
            <w:vAlign w:val="center"/>
          </w:tcPr>
          <w:p w14:paraId="4A343D78" w14:textId="77777777" w:rsidR="00B85419" w:rsidRPr="00B72F9F" w:rsidRDefault="00B85419" w:rsidP="0035236C">
            <w:pPr>
              <w:jc w:val="left"/>
            </w:pPr>
            <w:r w:rsidRPr="00B72F9F">
              <w:t>[Visite thématique 3]</w:t>
            </w:r>
          </w:p>
        </w:tc>
        <w:tc>
          <w:tcPr>
            <w:tcW w:w="3152" w:type="dxa"/>
            <w:vAlign w:val="center"/>
          </w:tcPr>
          <w:p w14:paraId="5126F8E3" w14:textId="77777777" w:rsidR="00B85419" w:rsidRPr="00B72F9F" w:rsidRDefault="00B85419" w:rsidP="0035236C">
            <w:pPr>
              <w:jc w:val="left"/>
            </w:pPr>
            <w:r>
              <w:t>[Publics cibles]</w:t>
            </w:r>
          </w:p>
        </w:tc>
        <w:tc>
          <w:tcPr>
            <w:tcW w:w="3681" w:type="dxa"/>
            <w:vAlign w:val="center"/>
          </w:tcPr>
          <w:p w14:paraId="5F270391" w14:textId="77777777" w:rsidR="00B85419" w:rsidRPr="00B72F9F" w:rsidRDefault="00B85419" w:rsidP="0035236C">
            <w:r w:rsidRPr="00B72F9F">
              <w:t>[description]</w:t>
            </w:r>
          </w:p>
        </w:tc>
      </w:tr>
    </w:tbl>
    <w:p w14:paraId="01D1FA20" w14:textId="25ADE4CD" w:rsidR="00AC05B0" w:rsidRDefault="00AC05B0" w:rsidP="00B70A0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C05B0" w14:paraId="44CB9FA2" w14:textId="77777777" w:rsidTr="0035236C">
        <w:trPr>
          <w:trHeight w:val="397"/>
        </w:trPr>
        <w:tc>
          <w:tcPr>
            <w:tcW w:w="10456" w:type="dxa"/>
            <w:gridSpan w:val="3"/>
            <w:vAlign w:val="center"/>
          </w:tcPr>
          <w:p w14:paraId="7B1DE448" w14:textId="2A2FD0F3" w:rsidR="00AC05B0" w:rsidRPr="00AC05B0" w:rsidRDefault="00AC05B0" w:rsidP="003F6394">
            <w:pPr>
              <w:jc w:val="center"/>
              <w:rPr>
                <w:b/>
              </w:rPr>
            </w:pPr>
            <w:r>
              <w:rPr>
                <w:b/>
              </w:rPr>
              <w:t>Espaces qui feront partie du support 360° avec le détail des éléments primordiaux</w:t>
            </w:r>
          </w:p>
        </w:tc>
      </w:tr>
      <w:tr w:rsidR="00AC05B0" w14:paraId="4175E928" w14:textId="77777777" w:rsidTr="00AC05B0">
        <w:trPr>
          <w:trHeight w:val="397"/>
        </w:trPr>
        <w:tc>
          <w:tcPr>
            <w:tcW w:w="3485" w:type="dxa"/>
            <w:vAlign w:val="center"/>
          </w:tcPr>
          <w:p w14:paraId="52B7DEE5" w14:textId="3C1A5F54" w:rsidR="00AC05B0" w:rsidRPr="00101283" w:rsidRDefault="00101283" w:rsidP="00101283">
            <w:pPr>
              <w:jc w:val="center"/>
              <w:rPr>
                <w:b/>
              </w:rPr>
            </w:pPr>
            <w:r w:rsidRPr="00101283">
              <w:rPr>
                <w:b/>
              </w:rPr>
              <w:t>Espace</w:t>
            </w:r>
            <w:r>
              <w:rPr>
                <w:b/>
              </w:rPr>
              <w:t>s</w:t>
            </w:r>
          </w:p>
        </w:tc>
        <w:tc>
          <w:tcPr>
            <w:tcW w:w="3485" w:type="dxa"/>
            <w:vAlign w:val="center"/>
          </w:tcPr>
          <w:p w14:paraId="72EED73F" w14:textId="71D41C35" w:rsidR="00AC05B0" w:rsidRPr="00101283" w:rsidRDefault="00101283" w:rsidP="00101283">
            <w:pPr>
              <w:jc w:val="center"/>
              <w:rPr>
                <w:b/>
              </w:rPr>
            </w:pPr>
            <w:commentRangeStart w:id="10"/>
            <w:r w:rsidRPr="00101283">
              <w:rPr>
                <w:b/>
              </w:rPr>
              <w:t>Éléments clefs</w:t>
            </w:r>
            <w:commentRangeEnd w:id="10"/>
            <w:r w:rsidR="00203ABA">
              <w:rPr>
                <w:rStyle w:val="Marquedecommentaire"/>
              </w:rPr>
              <w:commentReference w:id="10"/>
            </w:r>
          </w:p>
        </w:tc>
        <w:tc>
          <w:tcPr>
            <w:tcW w:w="3486" w:type="dxa"/>
            <w:vAlign w:val="center"/>
          </w:tcPr>
          <w:p w14:paraId="4FC486D8" w14:textId="5A734686" w:rsidR="00AC05B0" w:rsidRPr="00101283" w:rsidRDefault="00101283" w:rsidP="00101283">
            <w:pPr>
              <w:jc w:val="center"/>
              <w:rPr>
                <w:b/>
              </w:rPr>
            </w:pPr>
            <w:commentRangeStart w:id="11"/>
            <w:r w:rsidRPr="00101283">
              <w:rPr>
                <w:b/>
              </w:rPr>
              <w:t>Points d’attention</w:t>
            </w:r>
            <w:commentRangeEnd w:id="11"/>
            <w:r w:rsidR="00203ABA">
              <w:rPr>
                <w:rStyle w:val="Marquedecommentaire"/>
              </w:rPr>
              <w:commentReference w:id="11"/>
            </w:r>
            <w:r>
              <w:rPr>
                <w:b/>
              </w:rPr>
              <w:t xml:space="preserve"> et </w:t>
            </w:r>
            <w:commentRangeStart w:id="12"/>
            <w:r>
              <w:rPr>
                <w:b/>
              </w:rPr>
              <w:t>détails souhaités</w:t>
            </w:r>
            <w:commentRangeEnd w:id="12"/>
            <w:r w:rsidR="00203ABA">
              <w:rPr>
                <w:rStyle w:val="Marquedecommentaire"/>
              </w:rPr>
              <w:commentReference w:id="12"/>
            </w:r>
          </w:p>
        </w:tc>
      </w:tr>
      <w:tr w:rsidR="00AC05B0" w14:paraId="567F1637" w14:textId="77777777" w:rsidTr="00AC05B0">
        <w:trPr>
          <w:trHeight w:val="397"/>
        </w:trPr>
        <w:tc>
          <w:tcPr>
            <w:tcW w:w="3485" w:type="dxa"/>
            <w:vAlign w:val="center"/>
          </w:tcPr>
          <w:p w14:paraId="637E7174" w14:textId="77777777" w:rsidR="00AC05B0" w:rsidRDefault="00AC05B0" w:rsidP="00AC05B0">
            <w:pPr>
              <w:jc w:val="left"/>
            </w:pPr>
          </w:p>
        </w:tc>
        <w:tc>
          <w:tcPr>
            <w:tcW w:w="3485" w:type="dxa"/>
            <w:vAlign w:val="center"/>
          </w:tcPr>
          <w:p w14:paraId="04D36BC0" w14:textId="77777777" w:rsidR="00AC05B0" w:rsidRDefault="00AC05B0" w:rsidP="00AC05B0">
            <w:pPr>
              <w:jc w:val="left"/>
            </w:pPr>
          </w:p>
        </w:tc>
        <w:tc>
          <w:tcPr>
            <w:tcW w:w="3486" w:type="dxa"/>
            <w:vAlign w:val="center"/>
          </w:tcPr>
          <w:p w14:paraId="3DD95AD9" w14:textId="77777777" w:rsidR="00AC05B0" w:rsidRDefault="00AC05B0" w:rsidP="00AC05B0">
            <w:pPr>
              <w:jc w:val="left"/>
            </w:pPr>
          </w:p>
        </w:tc>
      </w:tr>
      <w:tr w:rsidR="00AC05B0" w14:paraId="53C4606D" w14:textId="77777777" w:rsidTr="00AC05B0">
        <w:trPr>
          <w:trHeight w:val="397"/>
        </w:trPr>
        <w:tc>
          <w:tcPr>
            <w:tcW w:w="3485" w:type="dxa"/>
            <w:vAlign w:val="center"/>
          </w:tcPr>
          <w:p w14:paraId="64841E96" w14:textId="77777777" w:rsidR="00AC05B0" w:rsidRDefault="00AC05B0" w:rsidP="00AC05B0">
            <w:pPr>
              <w:jc w:val="left"/>
            </w:pPr>
          </w:p>
        </w:tc>
        <w:tc>
          <w:tcPr>
            <w:tcW w:w="3485" w:type="dxa"/>
            <w:vAlign w:val="center"/>
          </w:tcPr>
          <w:p w14:paraId="3B963BD5" w14:textId="77777777" w:rsidR="00AC05B0" w:rsidRDefault="00AC05B0" w:rsidP="00AC05B0">
            <w:pPr>
              <w:jc w:val="left"/>
            </w:pPr>
          </w:p>
        </w:tc>
        <w:tc>
          <w:tcPr>
            <w:tcW w:w="3486" w:type="dxa"/>
            <w:vAlign w:val="center"/>
          </w:tcPr>
          <w:p w14:paraId="0D821DF8" w14:textId="77777777" w:rsidR="00AC05B0" w:rsidRDefault="00AC05B0" w:rsidP="00AC05B0">
            <w:pPr>
              <w:jc w:val="left"/>
            </w:pPr>
          </w:p>
        </w:tc>
      </w:tr>
      <w:tr w:rsidR="00AC05B0" w14:paraId="34ABCDA3" w14:textId="77777777" w:rsidTr="00AC05B0">
        <w:trPr>
          <w:trHeight w:val="397"/>
        </w:trPr>
        <w:tc>
          <w:tcPr>
            <w:tcW w:w="3485" w:type="dxa"/>
            <w:vAlign w:val="center"/>
          </w:tcPr>
          <w:p w14:paraId="2FB40B51" w14:textId="77777777" w:rsidR="00AC05B0" w:rsidRDefault="00AC05B0" w:rsidP="00AC05B0">
            <w:pPr>
              <w:jc w:val="left"/>
            </w:pPr>
          </w:p>
        </w:tc>
        <w:tc>
          <w:tcPr>
            <w:tcW w:w="3485" w:type="dxa"/>
            <w:vAlign w:val="center"/>
          </w:tcPr>
          <w:p w14:paraId="2922F479" w14:textId="77777777" w:rsidR="00AC05B0" w:rsidRDefault="00AC05B0" w:rsidP="00AC05B0">
            <w:pPr>
              <w:jc w:val="left"/>
            </w:pPr>
          </w:p>
        </w:tc>
        <w:tc>
          <w:tcPr>
            <w:tcW w:w="3486" w:type="dxa"/>
            <w:vAlign w:val="center"/>
          </w:tcPr>
          <w:p w14:paraId="3D099BD3" w14:textId="77777777" w:rsidR="00AC05B0" w:rsidRDefault="00AC05B0" w:rsidP="00AC05B0">
            <w:pPr>
              <w:jc w:val="left"/>
            </w:pPr>
          </w:p>
        </w:tc>
      </w:tr>
      <w:tr w:rsidR="00AC05B0" w14:paraId="5C1ADAD2" w14:textId="77777777" w:rsidTr="00AC05B0">
        <w:trPr>
          <w:trHeight w:val="397"/>
        </w:trPr>
        <w:tc>
          <w:tcPr>
            <w:tcW w:w="3485" w:type="dxa"/>
            <w:vAlign w:val="center"/>
          </w:tcPr>
          <w:p w14:paraId="3DFCB3D7" w14:textId="77777777" w:rsidR="00AC05B0" w:rsidRDefault="00AC05B0" w:rsidP="00AC05B0">
            <w:pPr>
              <w:jc w:val="left"/>
            </w:pPr>
          </w:p>
        </w:tc>
        <w:tc>
          <w:tcPr>
            <w:tcW w:w="3485" w:type="dxa"/>
            <w:vAlign w:val="center"/>
          </w:tcPr>
          <w:p w14:paraId="228C1FD7" w14:textId="77777777" w:rsidR="00AC05B0" w:rsidRDefault="00AC05B0" w:rsidP="00AC05B0">
            <w:pPr>
              <w:jc w:val="left"/>
            </w:pPr>
          </w:p>
        </w:tc>
        <w:tc>
          <w:tcPr>
            <w:tcW w:w="3486" w:type="dxa"/>
            <w:vAlign w:val="center"/>
          </w:tcPr>
          <w:p w14:paraId="74AE41AF" w14:textId="77777777" w:rsidR="00AC05B0" w:rsidRDefault="00AC05B0" w:rsidP="00AC05B0">
            <w:pPr>
              <w:jc w:val="left"/>
            </w:pPr>
          </w:p>
        </w:tc>
      </w:tr>
      <w:tr w:rsidR="00AC05B0" w14:paraId="6C41764A" w14:textId="77777777" w:rsidTr="00AC05B0">
        <w:trPr>
          <w:trHeight w:val="397"/>
        </w:trPr>
        <w:tc>
          <w:tcPr>
            <w:tcW w:w="3485" w:type="dxa"/>
            <w:vAlign w:val="center"/>
          </w:tcPr>
          <w:p w14:paraId="0D499B0F" w14:textId="77777777" w:rsidR="00AC05B0" w:rsidRDefault="00AC05B0" w:rsidP="00AC05B0">
            <w:pPr>
              <w:jc w:val="left"/>
            </w:pPr>
          </w:p>
        </w:tc>
        <w:tc>
          <w:tcPr>
            <w:tcW w:w="3485" w:type="dxa"/>
            <w:vAlign w:val="center"/>
          </w:tcPr>
          <w:p w14:paraId="5BCE5016" w14:textId="77777777" w:rsidR="00AC05B0" w:rsidRDefault="00AC05B0" w:rsidP="00AC05B0">
            <w:pPr>
              <w:jc w:val="left"/>
            </w:pPr>
          </w:p>
        </w:tc>
        <w:tc>
          <w:tcPr>
            <w:tcW w:w="3486" w:type="dxa"/>
            <w:vAlign w:val="center"/>
          </w:tcPr>
          <w:p w14:paraId="14E33A54" w14:textId="77777777" w:rsidR="00AC05B0" w:rsidRDefault="00AC05B0" w:rsidP="00AC05B0">
            <w:pPr>
              <w:jc w:val="left"/>
            </w:pPr>
          </w:p>
        </w:tc>
      </w:tr>
      <w:tr w:rsidR="00AC05B0" w14:paraId="21414F7A" w14:textId="77777777" w:rsidTr="00AC05B0">
        <w:trPr>
          <w:trHeight w:val="397"/>
        </w:trPr>
        <w:tc>
          <w:tcPr>
            <w:tcW w:w="3485" w:type="dxa"/>
            <w:vAlign w:val="center"/>
          </w:tcPr>
          <w:p w14:paraId="2663E38E" w14:textId="77777777" w:rsidR="00AC05B0" w:rsidRDefault="00AC05B0" w:rsidP="00AC05B0">
            <w:pPr>
              <w:jc w:val="left"/>
            </w:pPr>
          </w:p>
        </w:tc>
        <w:tc>
          <w:tcPr>
            <w:tcW w:w="3485" w:type="dxa"/>
            <w:vAlign w:val="center"/>
          </w:tcPr>
          <w:p w14:paraId="611D7D00" w14:textId="77777777" w:rsidR="00AC05B0" w:rsidRDefault="00AC05B0" w:rsidP="00AC05B0">
            <w:pPr>
              <w:jc w:val="left"/>
            </w:pPr>
          </w:p>
        </w:tc>
        <w:tc>
          <w:tcPr>
            <w:tcW w:w="3486" w:type="dxa"/>
            <w:vAlign w:val="center"/>
          </w:tcPr>
          <w:p w14:paraId="43514E9A" w14:textId="77777777" w:rsidR="00AC05B0" w:rsidRDefault="00AC05B0" w:rsidP="00AC05B0">
            <w:pPr>
              <w:jc w:val="left"/>
            </w:pPr>
          </w:p>
        </w:tc>
      </w:tr>
    </w:tbl>
    <w:p w14:paraId="1B2F48DE" w14:textId="112992B2" w:rsidR="00AC05B0" w:rsidRDefault="00AC05B0" w:rsidP="00B70A01"/>
    <w:p w14:paraId="6350C693" w14:textId="77777777" w:rsidR="00C161BC" w:rsidRDefault="00C161BC" w:rsidP="00C161BC">
      <w:r w:rsidRPr="006C13B0">
        <w:rPr>
          <w:b/>
          <w:u w:val="single"/>
        </w:rPr>
        <w:t>Recommandations à destination des monuments</w:t>
      </w:r>
      <w:r>
        <w:t> :</w:t>
      </w:r>
    </w:p>
    <w:p w14:paraId="2CDEE592" w14:textId="77777777" w:rsidR="00C161BC" w:rsidRDefault="00C161BC" w:rsidP="00C161BC"/>
    <w:p w14:paraId="7E19E8A7" w14:textId="77777777" w:rsidR="00C161BC" w:rsidRDefault="00C161BC" w:rsidP="00C161BC">
      <w:pPr>
        <w:pStyle w:val="Paragraphedeliste"/>
        <w:numPr>
          <w:ilvl w:val="0"/>
          <w:numId w:val="14"/>
        </w:numPr>
        <w:spacing w:line="276" w:lineRule="auto"/>
      </w:pPr>
      <w:r>
        <w:t>Contextualisation</w:t>
      </w:r>
    </w:p>
    <w:p w14:paraId="42FF4DF9" w14:textId="77777777" w:rsidR="00C161BC" w:rsidRDefault="00C161BC" w:rsidP="00C161BC">
      <w:pPr>
        <w:pStyle w:val="Paragraphedeliste"/>
        <w:numPr>
          <w:ilvl w:val="1"/>
          <w:numId w:val="14"/>
        </w:numPr>
        <w:spacing w:line="276" w:lineRule="auto"/>
      </w:pPr>
      <w:r>
        <w:t xml:space="preserve">Comment contextualiser le monument ? Quelle première approche donner ? </w:t>
      </w:r>
    </w:p>
    <w:p w14:paraId="575F144F" w14:textId="77777777" w:rsidR="00C161BC" w:rsidRDefault="00C161BC" w:rsidP="00C161BC">
      <w:pPr>
        <w:pStyle w:val="Paragraphedeliste"/>
        <w:numPr>
          <w:ilvl w:val="2"/>
          <w:numId w:val="14"/>
        </w:numPr>
        <w:spacing w:line="276" w:lineRule="auto"/>
      </w:pPr>
      <w:r>
        <w:t>Vue drone : dans quel but ?</w:t>
      </w:r>
    </w:p>
    <w:p w14:paraId="759B0625" w14:textId="77777777" w:rsidR="00C161BC" w:rsidRDefault="00C161BC" w:rsidP="00C161BC">
      <w:pPr>
        <w:pStyle w:val="Paragraphedeliste"/>
        <w:numPr>
          <w:ilvl w:val="2"/>
          <w:numId w:val="14"/>
        </w:numPr>
        <w:spacing w:line="276" w:lineRule="auto"/>
      </w:pPr>
      <w:r>
        <w:lastRenderedPageBreak/>
        <w:t>Arrivée classique d’un visiteur (la même qu’</w:t>
      </w:r>
      <w:r>
        <w:rPr>
          <w:i/>
        </w:rPr>
        <w:t>in-situ</w:t>
      </w:r>
      <w:r>
        <w:t xml:space="preserve">) : pourquoi ? </w:t>
      </w:r>
    </w:p>
    <w:p w14:paraId="5747A569" w14:textId="77777777" w:rsidR="00C161BC" w:rsidRDefault="00C161BC" w:rsidP="00C161BC">
      <w:pPr>
        <w:pStyle w:val="Paragraphedeliste"/>
        <w:numPr>
          <w:ilvl w:val="2"/>
          <w:numId w:val="14"/>
        </w:numPr>
        <w:spacing w:line="276" w:lineRule="auto"/>
      </w:pPr>
      <w:r>
        <w:t>Lancement d’une vidéo d’archive ou autre</w:t>
      </w:r>
    </w:p>
    <w:p w14:paraId="72A1A39A" w14:textId="77777777" w:rsidR="00C161BC" w:rsidRPr="00800048" w:rsidRDefault="00C161BC" w:rsidP="00C161BC">
      <w:pPr>
        <w:pStyle w:val="Paragraphedeliste"/>
        <w:numPr>
          <w:ilvl w:val="0"/>
          <w:numId w:val="14"/>
        </w:numPr>
        <w:spacing w:line="276" w:lineRule="auto"/>
      </w:pPr>
      <w:r w:rsidRPr="00800048">
        <w:t>Espaces de transition</w:t>
      </w:r>
    </w:p>
    <w:p w14:paraId="3E0E51D1" w14:textId="77777777" w:rsidR="00C161BC" w:rsidRPr="00800048" w:rsidRDefault="00C161BC" w:rsidP="00C161BC">
      <w:pPr>
        <w:pStyle w:val="Paragraphedeliste"/>
        <w:numPr>
          <w:ilvl w:val="1"/>
          <w:numId w:val="14"/>
        </w:numPr>
        <w:spacing w:line="276" w:lineRule="auto"/>
      </w:pPr>
      <w:r w:rsidRPr="00800048">
        <w:t xml:space="preserve">Portes et fenêtres : ouvertes ou fermées, avec ou sans animation et si oui, laquelle </w:t>
      </w:r>
    </w:p>
    <w:p w14:paraId="466596F7" w14:textId="77777777" w:rsidR="00C161BC" w:rsidRPr="00800048" w:rsidRDefault="00C161BC" w:rsidP="00C161BC">
      <w:pPr>
        <w:pStyle w:val="Paragraphedeliste"/>
        <w:numPr>
          <w:ilvl w:val="1"/>
          <w:numId w:val="14"/>
        </w:numPr>
        <w:spacing w:line="276" w:lineRule="auto"/>
      </w:pPr>
      <w:r w:rsidRPr="00800048">
        <w:t xml:space="preserve">Couloirs : les omettre, les faire en accéléré ou les garder pour la déambulation </w:t>
      </w:r>
    </w:p>
    <w:p w14:paraId="425D6BFB" w14:textId="77777777" w:rsidR="00C161BC" w:rsidRPr="00800048" w:rsidRDefault="00C161BC" w:rsidP="00C161BC">
      <w:pPr>
        <w:pStyle w:val="Paragraphedeliste"/>
        <w:numPr>
          <w:ilvl w:val="1"/>
          <w:numId w:val="14"/>
        </w:numPr>
        <w:spacing w:line="276" w:lineRule="auto"/>
      </w:pPr>
      <w:r w:rsidRPr="00800048">
        <w:t>Escaliers : les oublier, les faire en accéléré, les garder pour la déambulation ou en couper une partie</w:t>
      </w:r>
    </w:p>
    <w:p w14:paraId="15044564" w14:textId="77777777" w:rsidR="00C161BC" w:rsidRPr="00800048" w:rsidRDefault="00C161BC" w:rsidP="00C161BC">
      <w:pPr>
        <w:pStyle w:val="Paragraphedeliste"/>
        <w:numPr>
          <w:ilvl w:val="1"/>
          <w:numId w:val="14"/>
        </w:numPr>
        <w:spacing w:line="276" w:lineRule="auto"/>
      </w:pPr>
      <w:r w:rsidRPr="00800048">
        <w:t xml:space="preserve">Téléportation : passer d’un espace à l’autre avec un cheminement impossible </w:t>
      </w:r>
      <w:r w:rsidRPr="00800048">
        <w:rPr>
          <w:i/>
        </w:rPr>
        <w:t>in-situ</w:t>
      </w:r>
    </w:p>
    <w:p w14:paraId="5FE6D28F" w14:textId="77777777" w:rsidR="00C161BC" w:rsidRPr="00800048" w:rsidRDefault="00C161BC" w:rsidP="00C161BC">
      <w:pPr>
        <w:pStyle w:val="Paragraphedeliste"/>
        <w:numPr>
          <w:ilvl w:val="1"/>
          <w:numId w:val="14"/>
        </w:numPr>
        <w:spacing w:line="276" w:lineRule="auto"/>
      </w:pPr>
      <w:commentRangeStart w:id="13"/>
      <w:r w:rsidRPr="00800048">
        <w:t>Autre</w:t>
      </w:r>
      <w:commentRangeEnd w:id="13"/>
      <w:r w:rsidR="00203ABA">
        <w:rPr>
          <w:rStyle w:val="Marquedecommentaire"/>
        </w:rPr>
        <w:commentReference w:id="13"/>
      </w:r>
    </w:p>
    <w:p w14:paraId="3528B1DC" w14:textId="77777777" w:rsidR="00C161BC" w:rsidRPr="00800048" w:rsidRDefault="00C161BC" w:rsidP="00C161BC">
      <w:pPr>
        <w:pStyle w:val="Paragraphedeliste"/>
        <w:numPr>
          <w:ilvl w:val="0"/>
          <w:numId w:val="14"/>
        </w:numPr>
        <w:spacing w:line="276" w:lineRule="auto"/>
      </w:pPr>
      <w:r w:rsidRPr="00800048">
        <w:t>POI</w:t>
      </w:r>
    </w:p>
    <w:p w14:paraId="753C0CB3" w14:textId="77777777" w:rsidR="00C161BC" w:rsidRPr="00800048" w:rsidRDefault="00C161BC" w:rsidP="00C161BC">
      <w:pPr>
        <w:pStyle w:val="Paragraphedeliste"/>
        <w:numPr>
          <w:ilvl w:val="1"/>
          <w:numId w:val="14"/>
        </w:numPr>
        <w:spacing w:line="276" w:lineRule="auto"/>
      </w:pPr>
      <w:r w:rsidRPr="00800048">
        <w:t>Pas plus de 3 POI dans une pièce de moins de 30 m² car cela rompt l’immersion de la visite</w:t>
      </w:r>
    </w:p>
    <w:p w14:paraId="1BC02FAF" w14:textId="77777777" w:rsidR="00C161BC" w:rsidRPr="00800048" w:rsidRDefault="00C161BC" w:rsidP="00C161BC">
      <w:pPr>
        <w:pStyle w:val="Paragraphedeliste"/>
        <w:numPr>
          <w:ilvl w:val="1"/>
          <w:numId w:val="14"/>
        </w:numPr>
        <w:spacing w:line="276" w:lineRule="auto"/>
        <w:rPr>
          <w:b/>
        </w:rPr>
      </w:pPr>
      <w:r w:rsidRPr="00800048">
        <w:rPr>
          <w:b/>
        </w:rPr>
        <w:t xml:space="preserve">Vérifier les </w:t>
      </w:r>
      <w:r w:rsidRPr="00800048">
        <w:rPr>
          <w:b/>
          <w:u w:val="single"/>
        </w:rPr>
        <w:t>droits</w:t>
      </w:r>
      <w:r w:rsidRPr="00800048">
        <w:rPr>
          <w:b/>
        </w:rPr>
        <w:t xml:space="preserve"> pour les POI</w:t>
      </w:r>
    </w:p>
    <w:p w14:paraId="36F1FB68" w14:textId="77777777" w:rsidR="00C161BC" w:rsidRPr="00800048" w:rsidRDefault="00C161BC" w:rsidP="00C161BC">
      <w:pPr>
        <w:pStyle w:val="Paragraphedeliste"/>
        <w:numPr>
          <w:ilvl w:val="1"/>
          <w:numId w:val="14"/>
        </w:numPr>
        <w:spacing w:line="276" w:lineRule="auto"/>
      </w:pPr>
      <w:r w:rsidRPr="00800048">
        <w:t>Hormis une vidéo introductive, éviter au maximum les vidéos en POI et les limiter à 2 minutes car cela peut poser des problèmes lors du chargement (lenteur)</w:t>
      </w:r>
    </w:p>
    <w:p w14:paraId="7C468C69" w14:textId="77777777" w:rsidR="00C161BC" w:rsidRPr="00800048" w:rsidRDefault="00C161BC" w:rsidP="00C161BC">
      <w:pPr>
        <w:pStyle w:val="Paragraphedeliste"/>
        <w:numPr>
          <w:ilvl w:val="0"/>
          <w:numId w:val="14"/>
        </w:numPr>
        <w:spacing w:line="276" w:lineRule="auto"/>
      </w:pPr>
      <w:r w:rsidRPr="00800048">
        <w:t>Captations 360° et modélisation</w:t>
      </w:r>
    </w:p>
    <w:p w14:paraId="39858ADC" w14:textId="77777777" w:rsidR="00C161BC" w:rsidRPr="00800048" w:rsidRDefault="00C161BC" w:rsidP="00C161BC">
      <w:pPr>
        <w:pStyle w:val="Paragraphedeliste"/>
        <w:numPr>
          <w:ilvl w:val="1"/>
          <w:numId w:val="14"/>
        </w:numPr>
        <w:spacing w:line="276" w:lineRule="auto"/>
      </w:pPr>
      <w:r w:rsidRPr="00800048">
        <w:t>Pour les jardins et les parcs, prévoir un parcours défini (le prestataire ne va pas faire des captations d’un parc entier de 200 hectares)</w:t>
      </w:r>
    </w:p>
    <w:p w14:paraId="532CF75B" w14:textId="77777777" w:rsidR="00C161BC" w:rsidRPr="00800048" w:rsidRDefault="00C161BC" w:rsidP="00C161BC">
      <w:pPr>
        <w:pStyle w:val="Paragraphedeliste"/>
        <w:numPr>
          <w:ilvl w:val="0"/>
          <w:numId w:val="14"/>
        </w:numPr>
        <w:spacing w:line="276" w:lineRule="auto"/>
      </w:pPr>
      <w:r w:rsidRPr="00800048">
        <w:t>Faut-il masquer des œuvres pour des questions de droits d’auteur/propriété ?</w:t>
      </w:r>
    </w:p>
    <w:p w14:paraId="7F1A4B4D" w14:textId="77777777" w:rsidR="00C161BC" w:rsidRPr="00800048" w:rsidRDefault="00C161BC" w:rsidP="00C161BC">
      <w:pPr>
        <w:pStyle w:val="Paragraphedeliste"/>
        <w:numPr>
          <w:ilvl w:val="0"/>
          <w:numId w:val="14"/>
        </w:numPr>
        <w:spacing w:line="276" w:lineRule="auto"/>
      </w:pPr>
      <w:r w:rsidRPr="00800048">
        <w:t>Mise en œuvre sur site </w:t>
      </w:r>
      <w:r w:rsidRPr="0080004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800048">
        <w:t xml:space="preserve"> favoriser l’immersion en enlevant les éléments muséographiques et/ou disgracieux :</w:t>
      </w:r>
    </w:p>
    <w:p w14:paraId="2EC7C2BC" w14:textId="77777777" w:rsidR="00C161BC" w:rsidRPr="00800048" w:rsidRDefault="00C161BC" w:rsidP="00C161BC">
      <w:pPr>
        <w:pStyle w:val="Paragraphedeliste"/>
        <w:numPr>
          <w:ilvl w:val="1"/>
          <w:numId w:val="14"/>
        </w:numPr>
        <w:spacing w:line="276" w:lineRule="auto"/>
      </w:pPr>
      <w:r w:rsidRPr="00800048">
        <w:t>Bancs</w:t>
      </w:r>
    </w:p>
    <w:p w14:paraId="40866037" w14:textId="77777777" w:rsidR="00C161BC" w:rsidRPr="00800048" w:rsidRDefault="00C161BC" w:rsidP="00C161BC">
      <w:pPr>
        <w:pStyle w:val="Paragraphedeliste"/>
        <w:numPr>
          <w:ilvl w:val="1"/>
          <w:numId w:val="14"/>
        </w:numPr>
        <w:spacing w:line="276" w:lineRule="auto"/>
      </w:pPr>
      <w:r w:rsidRPr="00800048">
        <w:t>Mises à distance</w:t>
      </w:r>
    </w:p>
    <w:p w14:paraId="7E26077A" w14:textId="77777777" w:rsidR="00C161BC" w:rsidRPr="00800048" w:rsidRDefault="00C161BC" w:rsidP="00C161BC">
      <w:pPr>
        <w:pStyle w:val="Paragraphedeliste"/>
        <w:numPr>
          <w:ilvl w:val="1"/>
          <w:numId w:val="14"/>
        </w:numPr>
        <w:spacing w:line="276" w:lineRule="auto"/>
      </w:pPr>
      <w:r w:rsidRPr="00800048">
        <w:t>Chaises</w:t>
      </w:r>
    </w:p>
    <w:p w14:paraId="13F9C9EF" w14:textId="77777777" w:rsidR="00C161BC" w:rsidRPr="00800048" w:rsidRDefault="00C161BC" w:rsidP="00C161BC">
      <w:pPr>
        <w:pStyle w:val="Paragraphedeliste"/>
        <w:numPr>
          <w:ilvl w:val="1"/>
          <w:numId w:val="14"/>
        </w:numPr>
        <w:spacing w:line="276" w:lineRule="auto"/>
      </w:pPr>
      <w:r w:rsidRPr="00800048">
        <w:t>Cartels</w:t>
      </w:r>
    </w:p>
    <w:p w14:paraId="70C49DFA" w14:textId="77777777" w:rsidR="00C161BC" w:rsidRPr="00800048" w:rsidRDefault="00C161BC" w:rsidP="00C161BC">
      <w:pPr>
        <w:pStyle w:val="Paragraphedeliste"/>
        <w:numPr>
          <w:ilvl w:val="1"/>
          <w:numId w:val="14"/>
        </w:numPr>
        <w:spacing w:line="276" w:lineRule="auto"/>
      </w:pPr>
      <w:r w:rsidRPr="00800048">
        <w:t>Extincteurs</w:t>
      </w:r>
    </w:p>
    <w:p w14:paraId="02ED6E44" w14:textId="3901F45C" w:rsidR="00C161BC" w:rsidRDefault="00C161BC" w:rsidP="00B70A01"/>
    <w:p w14:paraId="1B083C79" w14:textId="6817D619" w:rsidR="00203ABA" w:rsidRDefault="00203ABA" w:rsidP="00B70A01">
      <w:pPr>
        <w:rPr>
          <w:b/>
          <w:u w:val="single"/>
        </w:rPr>
      </w:pPr>
      <w:r>
        <w:rPr>
          <w:b/>
          <w:u w:val="single"/>
        </w:rPr>
        <w:t>Planning</w:t>
      </w:r>
    </w:p>
    <w:p w14:paraId="757D5F9C" w14:textId="06EEBA4A" w:rsidR="00203ABA" w:rsidRDefault="00203ABA" w:rsidP="00B70A01">
      <w:pPr>
        <w:rPr>
          <w:b/>
          <w:u w:val="single"/>
        </w:rPr>
      </w:pPr>
    </w:p>
    <w:p w14:paraId="0F6D6B7F" w14:textId="6D61CF0E" w:rsidR="00203ABA" w:rsidRDefault="00203ABA" w:rsidP="00B70A01">
      <w:r>
        <w:t>Il faut compter environ quatre à six mois pour qu’un support 360° soit opérationnel.</w:t>
      </w:r>
    </w:p>
    <w:p w14:paraId="5C514817" w14:textId="4F193488" w:rsidR="00203ABA" w:rsidRPr="00203ABA" w:rsidRDefault="00203ABA" w:rsidP="00B70A01">
      <w:r>
        <w:t>La captation sur site se fait en deux à cinq jours, selon la taille et la complexité du lieu.</w:t>
      </w:r>
    </w:p>
    <w:sectPr w:rsidR="00203ABA" w:rsidRPr="00203ABA" w:rsidSect="00BC783F">
      <w:footerReference w:type="default" r:id="rId12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Estavoyer Morgane" w:date="2023-04-18T16:04:00Z" w:initials="EM">
    <w:p w14:paraId="63CD4F66" w14:textId="7A435E2F" w:rsidR="00203ABA" w:rsidRDefault="00203ABA">
      <w:pPr>
        <w:pStyle w:val="Commentaire"/>
      </w:pPr>
      <w:r>
        <w:rPr>
          <w:rStyle w:val="Marquedecommentaire"/>
        </w:rPr>
        <w:annotationRef/>
      </w:r>
      <w:r>
        <w:t xml:space="preserve">Exemples : toucher de nouveaux publics, faire rayonner le monument, développer le public scolaire, toucher les Ehpad, permettre une diffusion plus large du monument à cause de jauges restrictives </w:t>
      </w:r>
      <w:r>
        <w:rPr>
          <w:i/>
        </w:rPr>
        <w:t>in-situ</w:t>
      </w:r>
      <w:r>
        <w:t xml:space="preserve">, </w:t>
      </w:r>
      <w:proofErr w:type="spellStart"/>
      <w:r>
        <w:t>etc</w:t>
      </w:r>
      <w:proofErr w:type="spellEnd"/>
    </w:p>
  </w:comment>
  <w:comment w:id="1" w:author="Estavoyer Morgane" w:date="2023-04-18T16:04:00Z" w:initials="EM">
    <w:p w14:paraId="797DD6B0" w14:textId="7C1F9A95" w:rsidR="00203ABA" w:rsidRDefault="00203ABA">
      <w:pPr>
        <w:pStyle w:val="Commentaire"/>
      </w:pPr>
      <w:r>
        <w:rPr>
          <w:rStyle w:val="Marquedecommentaire"/>
        </w:rPr>
        <w:annotationRef/>
      </w:r>
      <w:r>
        <w:t xml:space="preserve">Exemples : site en plein air, site sur une île uniquement accessible en bateau, avoir des feuilles sur les arbres, jardin en fleurs, </w:t>
      </w:r>
      <w:proofErr w:type="spellStart"/>
      <w:r>
        <w:t>etc</w:t>
      </w:r>
      <w:proofErr w:type="spellEnd"/>
    </w:p>
  </w:comment>
  <w:comment w:id="2" w:author="Estavoyer Morgane" w:date="2023-04-18T16:05:00Z" w:initials="EM">
    <w:p w14:paraId="48671279" w14:textId="456497E3" w:rsidR="00203ABA" w:rsidRDefault="00203ABA">
      <w:pPr>
        <w:pStyle w:val="Commentaire"/>
      </w:pPr>
      <w:r>
        <w:rPr>
          <w:rStyle w:val="Marquedecommentaire"/>
        </w:rPr>
        <w:annotationRef/>
      </w:r>
      <w:r>
        <w:t>Exemples : montrer l’immensité du site, pouvoir s’approcher très proche des tapisseries (voir les fils), montrer des élévations d’architecture partiellement détruite, montrer des vues du ciel</w:t>
      </w:r>
    </w:p>
  </w:comment>
  <w:comment w:id="3" w:author="Estavoyer Morgane" w:date="2023-04-18T16:05:00Z" w:initials="EM">
    <w:p w14:paraId="2EB82DFA" w14:textId="7CE4FC55" w:rsidR="00203ABA" w:rsidRDefault="00203ABA">
      <w:pPr>
        <w:pStyle w:val="Commentaire"/>
      </w:pPr>
      <w:r>
        <w:rPr>
          <w:rStyle w:val="Marquedecommentaire"/>
        </w:rPr>
        <w:annotationRef/>
      </w:r>
      <w:r>
        <w:t>Cela comprend toutes les photos des annexes</w:t>
      </w:r>
    </w:p>
  </w:comment>
  <w:comment w:id="4" w:author="Estavoyer Morgane" w:date="2023-04-18T16:06:00Z" w:initials="EM">
    <w:p w14:paraId="1393F400" w14:textId="1FF53E9B" w:rsidR="00203ABA" w:rsidRDefault="00203ABA">
      <w:pPr>
        <w:pStyle w:val="Commentaire"/>
      </w:pPr>
      <w:r>
        <w:rPr>
          <w:rStyle w:val="Marquedecommentaire"/>
        </w:rPr>
        <w:annotationRef/>
      </w:r>
      <w:r>
        <w:t>Exemple : Pouvoir faire du hors-les-murs, aller dans une école sans internet, dans les prisons</w:t>
      </w:r>
    </w:p>
  </w:comment>
  <w:comment w:id="5" w:author="Estavoyer Morgane" w:date="2023-04-18T16:06:00Z" w:initials="EM">
    <w:p w14:paraId="1BD253EE" w14:textId="647DE348" w:rsidR="00203ABA" w:rsidRDefault="00203ABA">
      <w:pPr>
        <w:pStyle w:val="Commentaire"/>
      </w:pPr>
      <w:r>
        <w:rPr>
          <w:rStyle w:val="Marquedecommentaire"/>
        </w:rPr>
        <w:annotationRef/>
      </w:r>
      <w:r>
        <w:t>Exemple : avoir le support sur une clef USB (en local)</w:t>
      </w:r>
    </w:p>
  </w:comment>
  <w:comment w:id="6" w:author="Estavoyer Morgane" w:date="2023-04-18T16:06:00Z" w:initials="EM">
    <w:p w14:paraId="16804096" w14:textId="63CBFA45" w:rsidR="00203ABA" w:rsidRDefault="00203ABA">
      <w:pPr>
        <w:pStyle w:val="Commentaire"/>
      </w:pPr>
      <w:r>
        <w:rPr>
          <w:rStyle w:val="Marquedecommentaire"/>
        </w:rPr>
        <w:annotationRef/>
      </w:r>
      <w:r>
        <w:t>Préciser aussi les horaires de fermeture/ouverture + jours de fermeture du site</w:t>
      </w:r>
    </w:p>
  </w:comment>
  <w:comment w:id="7" w:author="Estavoyer Morgane" w:date="2023-04-18T16:06:00Z" w:initials="EM">
    <w:p w14:paraId="55EA3A05" w14:textId="084445E9" w:rsidR="00203ABA" w:rsidRDefault="00203ABA">
      <w:pPr>
        <w:pStyle w:val="Commentaire"/>
      </w:pPr>
      <w:r>
        <w:rPr>
          <w:rStyle w:val="Marquedecommentaire"/>
        </w:rPr>
        <w:annotationRef/>
      </w:r>
      <w:r>
        <w:t>E</w:t>
      </w:r>
      <w:r w:rsidRPr="00B72F9F">
        <w:t xml:space="preserve">xemple : le </w:t>
      </w:r>
      <w:r>
        <w:t>planning devra être validé par l’équipe du monument et l’</w:t>
      </w:r>
      <w:proofErr w:type="spellStart"/>
      <w:r>
        <w:t>administrateur·trice</w:t>
      </w:r>
      <w:proofErr w:type="spellEnd"/>
      <w:r>
        <w:br/>
      </w:r>
      <w:r>
        <w:br/>
        <w:t xml:space="preserve">Exemple : les salles devront être fermées une à une en évitant la </w:t>
      </w:r>
      <w:proofErr w:type="spellStart"/>
      <w:r>
        <w:t>coactivité</w:t>
      </w:r>
      <w:proofErr w:type="spellEnd"/>
      <w:r>
        <w:t xml:space="preserve"> avec les visiteurs. Comme annoncé dans l’acte d’engagement, un calendrier prévisionnel sera à fournir</w:t>
      </w:r>
    </w:p>
  </w:comment>
  <w:comment w:id="9" w:author="Estavoyer Morgane" w:date="2023-04-18T16:07:00Z" w:initials="EM">
    <w:p w14:paraId="4ED6D145" w14:textId="15D7C766" w:rsidR="00203ABA" w:rsidRDefault="00203ABA">
      <w:pPr>
        <w:pStyle w:val="Commentaire"/>
      </w:pPr>
      <w:r>
        <w:rPr>
          <w:rStyle w:val="Marquedecommentaire"/>
        </w:rPr>
        <w:annotationRef/>
      </w:r>
      <w:r>
        <w:rPr>
          <w:rStyle w:val="Marquedecommentaire"/>
        </w:rPr>
        <w:annotationRef/>
      </w:r>
      <w:r>
        <w:t>Des éléments peuvent être ajoutés en fonction des spécificités de médiation</w:t>
      </w:r>
    </w:p>
  </w:comment>
  <w:comment w:id="10" w:author="Estavoyer Morgane" w:date="2023-04-18T16:08:00Z" w:initials="EM">
    <w:p w14:paraId="49E731E6" w14:textId="632EFB23" w:rsidR="00203ABA" w:rsidRDefault="00203ABA">
      <w:pPr>
        <w:pStyle w:val="Commentaire"/>
      </w:pPr>
      <w:r>
        <w:rPr>
          <w:rStyle w:val="Marquedecommentaire"/>
        </w:rPr>
        <w:annotationRef/>
      </w:r>
      <w:r>
        <w:t xml:space="preserve">Éléments importants : une peinture que les </w:t>
      </w:r>
      <w:proofErr w:type="spellStart"/>
      <w:r>
        <w:t>médiateur·trice·s</w:t>
      </w:r>
      <w:proofErr w:type="spellEnd"/>
      <w:r>
        <w:t xml:space="preserve"> évoquent souvent, des motifs de tapis, une tapisserie, </w:t>
      </w:r>
      <w:proofErr w:type="spellStart"/>
      <w:r>
        <w:t>etc</w:t>
      </w:r>
      <w:proofErr w:type="spellEnd"/>
    </w:p>
  </w:comment>
  <w:comment w:id="11" w:author="Estavoyer Morgane" w:date="2023-04-18T16:08:00Z" w:initials="EM">
    <w:p w14:paraId="61EF2289" w14:textId="66BE71B4" w:rsidR="00203ABA" w:rsidRDefault="00203ABA">
      <w:pPr>
        <w:pStyle w:val="Commentaire"/>
      </w:pPr>
      <w:r>
        <w:rPr>
          <w:rStyle w:val="Marquedecommentaire"/>
        </w:rPr>
        <w:annotationRef/>
      </w:r>
      <w:r>
        <w:t xml:space="preserve">Exemple : un endroit difficile pour les captations en raison d’une luminosité faible, reflets sur un tableau, </w:t>
      </w:r>
      <w:proofErr w:type="spellStart"/>
      <w:r>
        <w:t>etc</w:t>
      </w:r>
      <w:proofErr w:type="spellEnd"/>
    </w:p>
  </w:comment>
  <w:comment w:id="12" w:author="Estavoyer Morgane" w:date="2023-04-18T16:08:00Z" w:initials="EM">
    <w:p w14:paraId="1A06474A" w14:textId="674057DE" w:rsidR="00203ABA" w:rsidRDefault="00203ABA">
      <w:pPr>
        <w:pStyle w:val="Commentaire"/>
      </w:pPr>
      <w:r>
        <w:rPr>
          <w:rStyle w:val="Marquedecommentaire"/>
        </w:rPr>
        <w:annotationRef/>
      </w:r>
      <w:r>
        <w:t>Exemple : souhait de voir les fils d’une tapisserie (élément qui demande une technique de numérisation particulière)</w:t>
      </w:r>
    </w:p>
  </w:comment>
  <w:comment w:id="13" w:author="Estavoyer Morgane" w:date="2023-04-18T16:08:00Z" w:initials="EM">
    <w:p w14:paraId="54845818" w14:textId="667EE5A2" w:rsidR="00203ABA" w:rsidRDefault="00203ABA">
      <w:pPr>
        <w:pStyle w:val="Commentaire"/>
      </w:pPr>
      <w:r>
        <w:rPr>
          <w:rStyle w:val="Marquedecommentaire"/>
        </w:rPr>
        <w:annotationRef/>
      </w:r>
      <w:r>
        <w:t>Exemple du château d’If avec la traversée en bateau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3CD4F66" w15:done="0"/>
  <w15:commentEx w15:paraId="797DD6B0" w15:done="0"/>
  <w15:commentEx w15:paraId="48671279" w15:done="0"/>
  <w15:commentEx w15:paraId="2EB82DFA" w15:done="0"/>
  <w15:commentEx w15:paraId="1393F400" w15:done="0"/>
  <w15:commentEx w15:paraId="1BD253EE" w15:done="0"/>
  <w15:commentEx w15:paraId="16804096" w15:done="0"/>
  <w15:commentEx w15:paraId="55EA3A05" w15:done="0"/>
  <w15:commentEx w15:paraId="4ED6D145" w15:done="0"/>
  <w15:commentEx w15:paraId="49E731E6" w15:done="0"/>
  <w15:commentEx w15:paraId="61EF2289" w15:done="0"/>
  <w15:commentEx w15:paraId="1A06474A" w15:done="0"/>
  <w15:commentEx w15:paraId="54845818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BD2BA" w14:textId="77777777" w:rsidR="00127B98" w:rsidRDefault="00127B98" w:rsidP="00B70A01">
      <w:r>
        <w:separator/>
      </w:r>
    </w:p>
  </w:endnote>
  <w:endnote w:type="continuationSeparator" w:id="0">
    <w:p w14:paraId="3F52F6AA" w14:textId="77777777" w:rsidR="00127B98" w:rsidRDefault="00127B98" w:rsidP="00B7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444641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EDE28A5" w14:textId="1E29C1B8" w:rsidR="0035236C" w:rsidRDefault="002736E7" w:rsidP="002736E7">
            <w:pPr>
              <w:pStyle w:val="Pieddepage"/>
              <w:jc w:val="right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079BA3CA" wp14:editId="07349548">
                  <wp:simplePos x="0" y="0"/>
                  <wp:positionH relativeFrom="margin">
                    <wp:align>right</wp:align>
                  </wp:positionH>
                  <wp:positionV relativeFrom="paragraph">
                    <wp:posOffset>-34925</wp:posOffset>
                  </wp:positionV>
                  <wp:extent cx="1256030" cy="197485"/>
                  <wp:effectExtent l="0" t="0" r="127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2lignes_Noir_.eps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030" cy="19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236C">
              <w:t xml:space="preserve">Page </w:t>
            </w:r>
            <w:r w:rsidR="0035236C">
              <w:rPr>
                <w:b/>
                <w:bCs/>
                <w:sz w:val="24"/>
                <w:szCs w:val="24"/>
              </w:rPr>
              <w:fldChar w:fldCharType="begin"/>
            </w:r>
            <w:r w:rsidR="0035236C">
              <w:rPr>
                <w:b/>
                <w:bCs/>
              </w:rPr>
              <w:instrText>PAGE</w:instrText>
            </w:r>
            <w:r w:rsidR="0035236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35236C">
              <w:rPr>
                <w:b/>
                <w:bCs/>
                <w:sz w:val="24"/>
                <w:szCs w:val="24"/>
              </w:rPr>
              <w:fldChar w:fldCharType="end"/>
            </w:r>
            <w:r w:rsidR="0035236C">
              <w:t xml:space="preserve"> sur </w:t>
            </w:r>
            <w:r w:rsidR="0035236C">
              <w:rPr>
                <w:b/>
                <w:bCs/>
                <w:sz w:val="24"/>
                <w:szCs w:val="24"/>
              </w:rPr>
              <w:fldChar w:fldCharType="begin"/>
            </w:r>
            <w:r w:rsidR="0035236C">
              <w:rPr>
                <w:b/>
                <w:bCs/>
              </w:rPr>
              <w:instrText>NUMPAGES</w:instrText>
            </w:r>
            <w:r w:rsidR="0035236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 w:rsidR="0035236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FF3449" w14:textId="05561E53" w:rsidR="0035236C" w:rsidRDefault="003523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4A7C0" w14:textId="77777777" w:rsidR="00127B98" w:rsidRDefault="00127B98" w:rsidP="00B70A01">
      <w:r>
        <w:separator/>
      </w:r>
    </w:p>
  </w:footnote>
  <w:footnote w:type="continuationSeparator" w:id="0">
    <w:p w14:paraId="6DE7E27E" w14:textId="77777777" w:rsidR="00127B98" w:rsidRDefault="00127B98" w:rsidP="00B70A01">
      <w:r>
        <w:continuationSeparator/>
      </w:r>
    </w:p>
  </w:footnote>
  <w:footnote w:id="1">
    <w:p w14:paraId="4D4B4200" w14:textId="5DDD8F59" w:rsidR="0035236C" w:rsidRDefault="0035236C" w:rsidP="00B70A01">
      <w:pPr>
        <w:pStyle w:val="Notedebasdepage"/>
      </w:pPr>
      <w:r>
        <w:rPr>
          <w:rStyle w:val="Appelnotedebasdep"/>
        </w:rPr>
        <w:footnoteRef/>
      </w:r>
      <w:r>
        <w:t xml:space="preserve"> P</w:t>
      </w:r>
      <w:r w:rsidRPr="001B5521">
        <w:t xml:space="preserve">oint of </w:t>
      </w:r>
      <w:proofErr w:type="spellStart"/>
      <w:r w:rsidRPr="001B5521">
        <w:t>interest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3C88"/>
    <w:multiLevelType w:val="hybridMultilevel"/>
    <w:tmpl w:val="EDBE24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080499"/>
    <w:multiLevelType w:val="hybridMultilevel"/>
    <w:tmpl w:val="1E38A72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6F436D"/>
    <w:multiLevelType w:val="hybridMultilevel"/>
    <w:tmpl w:val="D8361E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011D25"/>
    <w:multiLevelType w:val="hybridMultilevel"/>
    <w:tmpl w:val="B8C87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16147"/>
    <w:multiLevelType w:val="hybridMultilevel"/>
    <w:tmpl w:val="728606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706F5F"/>
    <w:multiLevelType w:val="hybridMultilevel"/>
    <w:tmpl w:val="DDCA0B6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45178B"/>
    <w:multiLevelType w:val="hybridMultilevel"/>
    <w:tmpl w:val="A984AFA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093768"/>
    <w:multiLevelType w:val="hybridMultilevel"/>
    <w:tmpl w:val="C2163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25E33"/>
    <w:multiLevelType w:val="hybridMultilevel"/>
    <w:tmpl w:val="38A6C58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DD4440"/>
    <w:multiLevelType w:val="hybridMultilevel"/>
    <w:tmpl w:val="41BC25C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E0195B"/>
    <w:multiLevelType w:val="hybridMultilevel"/>
    <w:tmpl w:val="CDFCB3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16C24"/>
    <w:multiLevelType w:val="hybridMultilevel"/>
    <w:tmpl w:val="BDF4E06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6F073A"/>
    <w:multiLevelType w:val="hybridMultilevel"/>
    <w:tmpl w:val="EBC224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774DE0"/>
    <w:multiLevelType w:val="hybridMultilevel"/>
    <w:tmpl w:val="F082427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1"/>
  </w:num>
  <w:num w:numId="5">
    <w:abstractNumId w:val="10"/>
  </w:num>
  <w:num w:numId="6">
    <w:abstractNumId w:val="5"/>
  </w:num>
  <w:num w:numId="7">
    <w:abstractNumId w:val="3"/>
  </w:num>
  <w:num w:numId="8">
    <w:abstractNumId w:val="12"/>
  </w:num>
  <w:num w:numId="9">
    <w:abstractNumId w:val="9"/>
  </w:num>
  <w:num w:numId="10">
    <w:abstractNumId w:val="4"/>
  </w:num>
  <w:num w:numId="11">
    <w:abstractNumId w:val="2"/>
  </w:num>
  <w:num w:numId="12">
    <w:abstractNumId w:val="8"/>
  </w:num>
  <w:num w:numId="13">
    <w:abstractNumId w:val="11"/>
  </w:num>
  <w:num w:numId="1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stavoyer Morgane">
    <w15:presenceInfo w15:providerId="AD" w15:userId="S-1-5-21-789336058-602609370-682003330-337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FC"/>
    <w:rsid w:val="000F524F"/>
    <w:rsid w:val="001007E3"/>
    <w:rsid w:val="00101283"/>
    <w:rsid w:val="00127B98"/>
    <w:rsid w:val="0016542E"/>
    <w:rsid w:val="00172C4F"/>
    <w:rsid w:val="001B5521"/>
    <w:rsid w:val="00201FA5"/>
    <w:rsid w:val="00203ABA"/>
    <w:rsid w:val="002206F5"/>
    <w:rsid w:val="0024471D"/>
    <w:rsid w:val="002736E7"/>
    <w:rsid w:val="002C365F"/>
    <w:rsid w:val="002E074C"/>
    <w:rsid w:val="002E13DD"/>
    <w:rsid w:val="00336C39"/>
    <w:rsid w:val="003376D0"/>
    <w:rsid w:val="0035236C"/>
    <w:rsid w:val="003F6394"/>
    <w:rsid w:val="004C1C26"/>
    <w:rsid w:val="00564E56"/>
    <w:rsid w:val="005D11E6"/>
    <w:rsid w:val="00661E49"/>
    <w:rsid w:val="0067392D"/>
    <w:rsid w:val="00681F87"/>
    <w:rsid w:val="006C13B0"/>
    <w:rsid w:val="006F4A69"/>
    <w:rsid w:val="007A3F81"/>
    <w:rsid w:val="007F58A1"/>
    <w:rsid w:val="00800048"/>
    <w:rsid w:val="0080242F"/>
    <w:rsid w:val="00823E56"/>
    <w:rsid w:val="008340A1"/>
    <w:rsid w:val="00852CD4"/>
    <w:rsid w:val="008723F5"/>
    <w:rsid w:val="008B1ABE"/>
    <w:rsid w:val="008D4F52"/>
    <w:rsid w:val="00906FA2"/>
    <w:rsid w:val="00943C69"/>
    <w:rsid w:val="009B1B66"/>
    <w:rsid w:val="00A27AFB"/>
    <w:rsid w:val="00A36FFD"/>
    <w:rsid w:val="00A81627"/>
    <w:rsid w:val="00AA19CD"/>
    <w:rsid w:val="00AC05B0"/>
    <w:rsid w:val="00AD2C91"/>
    <w:rsid w:val="00B45787"/>
    <w:rsid w:val="00B70A01"/>
    <w:rsid w:val="00B72F9F"/>
    <w:rsid w:val="00B82A74"/>
    <w:rsid w:val="00B83188"/>
    <w:rsid w:val="00B85419"/>
    <w:rsid w:val="00BC783F"/>
    <w:rsid w:val="00C161BC"/>
    <w:rsid w:val="00CD4828"/>
    <w:rsid w:val="00D2172E"/>
    <w:rsid w:val="00D5477B"/>
    <w:rsid w:val="00D5534C"/>
    <w:rsid w:val="00DE6CFC"/>
    <w:rsid w:val="00E77B55"/>
    <w:rsid w:val="00F00618"/>
    <w:rsid w:val="00F1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C6764"/>
  <w15:chartTrackingRefBased/>
  <w15:docId w15:val="{344BFF7F-511D-4F41-A1B2-AD217766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A01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823E56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C1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4471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4471D"/>
  </w:style>
  <w:style w:type="character" w:customStyle="1" w:styleId="CommentaireCar">
    <w:name w:val="Commentaire Car"/>
    <w:basedOn w:val="Policepardfaut"/>
    <w:link w:val="Commentaire"/>
    <w:uiPriority w:val="99"/>
    <w:rsid w:val="0024471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471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471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471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71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A3F81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1B5521"/>
  </w:style>
  <w:style w:type="character" w:customStyle="1" w:styleId="NotedebasdepageCar">
    <w:name w:val="Note de bas de page Car"/>
    <w:basedOn w:val="Policepardfaut"/>
    <w:link w:val="Notedebasdepage"/>
    <w:uiPriority w:val="99"/>
    <w:rsid w:val="001B552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B5521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823E56"/>
    <w:rPr>
      <w:rFonts w:ascii="Verdana" w:eastAsiaTheme="majorEastAsia" w:hAnsi="Verdana" w:cstheme="majorBidi"/>
      <w:b/>
      <w:sz w:val="20"/>
      <w:szCs w:val="32"/>
    </w:rPr>
  </w:style>
  <w:style w:type="paragraph" w:styleId="En-tte">
    <w:name w:val="header"/>
    <w:basedOn w:val="Normal"/>
    <w:link w:val="En-tteCar"/>
    <w:uiPriority w:val="99"/>
    <w:unhideWhenUsed/>
    <w:rsid w:val="00BC78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C783F"/>
    <w:rPr>
      <w:rFonts w:ascii="Verdana" w:hAnsi="Verdana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BC78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783F"/>
    <w:rPr>
      <w:rFonts w:ascii="Verdana" w:hAnsi="Verdana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564E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05C821FE4324FB37FCE967E41D34E" ma:contentTypeVersion="16" ma:contentTypeDescription="Crée un document." ma:contentTypeScope="" ma:versionID="910aa2ceb7745d917b714ddd26e4dad5">
  <xsd:schema xmlns:xsd="http://www.w3.org/2001/XMLSchema" xmlns:xs="http://www.w3.org/2001/XMLSchema" xmlns:p="http://schemas.microsoft.com/office/2006/metadata/properties" xmlns:ns2="90247295-a43b-4ec0-9b50-1a1b862fc16e" xmlns:ns3="c6fab3cc-62a1-4ec8-b4ac-cd7eed415e03" targetNamespace="http://schemas.microsoft.com/office/2006/metadata/properties" ma:root="true" ma:fieldsID="795f2e913ea4c4d77d88669bd2c69ca1" ns2:_="" ns3:_="">
    <xsd:import namespace="90247295-a43b-4ec0-9b50-1a1b862fc16e"/>
    <xsd:import namespace="c6fab3cc-62a1-4ec8-b4ac-cd7eed415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47295-a43b-4ec0-9b50-1a1b862fc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890973b5-faf7-4a11-8fc8-289804d969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ab3cc-62a1-4ec8-b4ac-cd7eed415e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1c6e7f-6e86-4c6b-9d54-2de9ec05fcbb}" ma:internalName="TaxCatchAll" ma:showField="CatchAllData" ma:web="c6fab3cc-62a1-4ec8-b4ac-cd7eed415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62C9A-9560-4249-92C2-125FF6DF2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47295-a43b-4ec0-9b50-1a1b862fc16e"/>
    <ds:schemaRef ds:uri="c6fab3cc-62a1-4ec8-b4ac-cd7eed415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9773E6-679A-4C5A-BC77-5529B869A1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D13F88-7948-4B99-AE09-B63F6B0E6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1117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Estavoyer Morgane</dc:creator>
  <cp:keywords/>
  <dc:description/>
  <cp:lastModifiedBy>Estavoyer Morgane</cp:lastModifiedBy>
  <cp:revision>4</cp:revision>
  <dcterms:created xsi:type="dcterms:W3CDTF">2023-04-18T13:59:00Z</dcterms:created>
  <dcterms:modified xsi:type="dcterms:W3CDTF">2023-04-18T15:43:00Z</dcterms:modified>
</cp:coreProperties>
</file>